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6A140" w14:textId="77777777" w:rsidR="00C4414D" w:rsidRDefault="00C4414D" w:rsidP="000C2E4F">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C4414D" w:rsidRPr="00FA5F58" w14:paraId="44A42302" w14:textId="77777777" w:rsidTr="00931F8C">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0405F8F5" w:rsidR="00C4414D" w:rsidRPr="00FA5F58" w:rsidRDefault="00C4414D" w:rsidP="000C2E4F">
            <w:pPr>
              <w:tabs>
                <w:tab w:val="left" w:pos="3240"/>
                <w:tab w:val="center" w:pos="5269"/>
              </w:tabs>
              <w:rPr>
                <w:rFonts w:ascii="Calibri" w:eastAsia="Calibri" w:hAnsi="Calibri"/>
                <w:sz w:val="28"/>
                <w:rtl/>
                <w:lang w:bidi="fa-IR"/>
              </w:rPr>
            </w:pPr>
          </w:p>
        </w:tc>
        <w:tc>
          <w:tcPr>
            <w:tcW w:w="1667" w:type="pct"/>
            <w:tcBorders>
              <w:top w:val="single" w:sz="24" w:space="0" w:color="auto"/>
              <w:left w:val="nil"/>
              <w:bottom w:val="single" w:sz="24" w:space="0" w:color="auto"/>
              <w:right w:val="nil"/>
            </w:tcBorders>
            <w:shd w:val="clear" w:color="auto" w:fill="auto"/>
            <w:vAlign w:val="center"/>
          </w:tcPr>
          <w:p w14:paraId="12235FE8" w14:textId="2F2BF6DF" w:rsidR="00C4414D" w:rsidRPr="00E445FB" w:rsidRDefault="00E445FB" w:rsidP="000C2E4F">
            <w:pPr>
              <w:rPr>
                <w:rFonts w:ascii="Calibri" w:eastAsia="Calibri" w:hAnsi="Calibri"/>
                <w:b/>
                <w:bCs/>
                <w:sz w:val="36"/>
                <w:szCs w:val="36"/>
                <w:rtl/>
                <w:lang w:bidi="fa-IR"/>
              </w:rPr>
            </w:pPr>
            <w:r w:rsidRPr="00E445FB">
              <w:rPr>
                <w:rFonts w:ascii="Calibri" w:eastAsia="Calibri" w:hAnsi="Calibri" w:hint="cs"/>
                <w:b/>
                <w:bCs/>
                <w:sz w:val="36"/>
                <w:szCs w:val="36"/>
                <w:rtl/>
                <w:lang w:bidi="fa-IR"/>
              </w:rPr>
              <w:t xml:space="preserve">        </w:t>
            </w:r>
            <w:r w:rsidR="00C4414D" w:rsidRPr="00E445FB">
              <w:rPr>
                <w:rFonts w:ascii="Calibri" w:eastAsia="Calibri" w:hAnsi="Calibri" w:hint="cs"/>
                <w:b/>
                <w:bCs/>
                <w:sz w:val="36"/>
                <w:szCs w:val="36"/>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0C2E4F">
            <w:pP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931F8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0C2E4F">
            <w:pPr>
              <w:rPr>
                <w:rFonts w:ascii="Calibri" w:eastAsia="Calibri" w:hAnsi="Calibri"/>
                <w:sz w:val="28"/>
                <w:rtl/>
                <w:lang w:bidi="fa-IR"/>
              </w:rPr>
            </w:pPr>
          </w:p>
          <w:p w14:paraId="12CDCF25" w14:textId="77777777" w:rsidR="00C4414D" w:rsidRDefault="00C4414D" w:rsidP="000F7D12">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6547DABF" w14:textId="77777777" w:rsidR="00B215BB" w:rsidRDefault="00B215BB" w:rsidP="00B215BB">
            <w:pPr>
              <w:jc w:val="center"/>
              <w:rPr>
                <w:rFonts w:ascii="Calibri" w:eastAsia="Calibri" w:hAnsi="Calibri" w:cs="B Zar"/>
                <w:b/>
                <w:bCs/>
                <w:szCs w:val="24"/>
                <w:lang w:bidi="fa-IR"/>
              </w:rPr>
            </w:pPr>
            <w:r w:rsidRPr="00B215BB">
              <w:rPr>
                <w:rFonts w:ascii="Calibri" w:eastAsia="Calibri" w:hAnsi="Calibri" w:cs="B Zar" w:hint="cs"/>
                <w:b/>
                <w:bCs/>
                <w:szCs w:val="24"/>
                <w:rtl/>
                <w:lang w:bidi="fa-IR"/>
              </w:rPr>
              <w:t>دانشکدگان علوم و فناوری های میان رشته ای</w:t>
            </w:r>
          </w:p>
          <w:p w14:paraId="2DADACE5" w14:textId="446E8C5D" w:rsidR="00DE14CD" w:rsidRPr="00DE14CD" w:rsidRDefault="00DE14CD" w:rsidP="00DE14CD">
            <w:pPr>
              <w:pBdr>
                <w:top w:val="single" w:sz="4" w:space="1" w:color="auto"/>
                <w:bottom w:val="single" w:sz="4" w:space="1" w:color="auto"/>
              </w:pBdr>
              <w:bidi w:val="0"/>
              <w:spacing w:after="0" w:line="276" w:lineRule="auto"/>
              <w:ind w:left="1008" w:right="1102" w:firstLine="0"/>
              <w:jc w:val="center"/>
              <w:rPr>
                <w:rFonts w:cstheme="majorBidi"/>
                <w:sz w:val="52"/>
                <w:szCs w:val="52"/>
                <w:rtl/>
                <w:lang w:bidi="fa-IR"/>
              </w:rPr>
            </w:pPr>
            <w:r w:rsidRPr="00DE14CD">
              <w:rPr>
                <w:rFonts w:cstheme="majorBidi"/>
                <w:sz w:val="52"/>
                <w:szCs w:val="52"/>
              </w:rPr>
              <w:t>Machine Learning</w:t>
            </w:r>
          </w:p>
          <w:p w14:paraId="4B77E12A" w14:textId="1D386900" w:rsidR="00C4414D" w:rsidRDefault="00B215BB" w:rsidP="00B215BB">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 xml:space="preserve">تمرین </w:t>
            </w:r>
            <w:r w:rsidR="007162C2">
              <w:rPr>
                <w:rFonts w:ascii="Calibri" w:eastAsia="Calibri" w:hAnsi="Calibri" w:cs="B Zar" w:hint="cs"/>
                <w:b/>
                <w:bCs/>
                <w:sz w:val="32"/>
                <w:szCs w:val="32"/>
                <w:rtl/>
                <w:lang w:bidi="fa-IR"/>
              </w:rPr>
              <w:t>دوم</w:t>
            </w:r>
          </w:p>
          <w:p w14:paraId="70EE82D1" w14:textId="77777777" w:rsidR="00C4414D" w:rsidRPr="00FA5F58" w:rsidRDefault="00C4414D" w:rsidP="000C2E4F">
            <w:pPr>
              <w:rPr>
                <w:rFonts w:ascii="Calibri" w:eastAsia="Calibri" w:hAnsi="Calibri"/>
                <w:sz w:val="28"/>
                <w:lang w:bidi="fa-IR"/>
              </w:rPr>
            </w:pPr>
          </w:p>
        </w:tc>
      </w:tr>
    </w:tbl>
    <w:p w14:paraId="4C9E6ADB" w14:textId="77777777" w:rsidR="00C4414D" w:rsidRPr="00FA5F58" w:rsidRDefault="00C4414D" w:rsidP="000C2E4F">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68F9F68E" w:rsidR="00C4414D" w:rsidRPr="00A73411" w:rsidRDefault="007162C2" w:rsidP="00627366">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محمدحسین مازندرانیان</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627366">
            <w:pPr>
              <w:shd w:val="clear" w:color="auto" w:fill="F2F2F2"/>
              <w:tabs>
                <w:tab w:val="left" w:pos="3240"/>
                <w:tab w:val="center" w:pos="5269"/>
              </w:tabs>
              <w:jc w:val="center"/>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66109257" w:rsidR="00C4414D" w:rsidRPr="00A73411" w:rsidRDefault="007162C2" w:rsidP="00627366">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830402066</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627366">
            <w:pPr>
              <w:shd w:val="clear" w:color="auto" w:fill="F2F2F2"/>
              <w:tabs>
                <w:tab w:val="left" w:pos="3240"/>
                <w:tab w:val="center" w:pos="5269"/>
              </w:tabs>
              <w:jc w:val="center"/>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931F8C">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2BD583EA" w:rsidR="00C4414D" w:rsidRPr="00A73411" w:rsidRDefault="00367203" w:rsidP="00627366">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sz w:val="32"/>
                <w:szCs w:val="32"/>
                <w:lang w:bidi="fa-IR"/>
              </w:rPr>
              <w:t>18/08/1403</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497F8789" w:rsidR="00C4414D" w:rsidRPr="00FA5F58" w:rsidRDefault="00C4414D" w:rsidP="00627366">
            <w:pPr>
              <w:shd w:val="clear" w:color="auto" w:fill="F2F2F2"/>
              <w:tabs>
                <w:tab w:val="left" w:pos="3240"/>
                <w:tab w:val="center" w:pos="5269"/>
              </w:tabs>
              <w:jc w:val="center"/>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w:t>
            </w:r>
          </w:p>
        </w:tc>
      </w:tr>
    </w:tbl>
    <w:p w14:paraId="6AB2A4EB" w14:textId="77777777" w:rsidR="00C4414D" w:rsidRDefault="00C4414D" w:rsidP="000C2E4F">
      <w:pPr>
        <w:shd w:val="clear" w:color="auto" w:fill="FFFFFF"/>
        <w:tabs>
          <w:tab w:val="left" w:pos="3240"/>
          <w:tab w:val="center" w:pos="5269"/>
        </w:tabs>
        <w:spacing w:after="0" w:line="240" w:lineRule="auto"/>
        <w:rPr>
          <w:rFonts w:ascii="Calibri" w:eastAsia="Calibri" w:hAnsi="Calibri"/>
          <w:sz w:val="32"/>
          <w:szCs w:val="32"/>
          <w:rtl/>
        </w:rPr>
      </w:pPr>
      <w:r w:rsidRPr="00FA5F58">
        <w:rPr>
          <w:rFonts w:ascii="Calibri" w:eastAsia="Calibri" w:hAnsi="Calibri"/>
          <w:sz w:val="32"/>
          <w:szCs w:val="32"/>
        </w:rPr>
        <w:softHyphen/>
      </w:r>
    </w:p>
    <w:p w14:paraId="233CCE93"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629472DF"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37368007"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7E5FE942"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77102800"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24013A40"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7B86C199"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6ADDF2F5"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5C7B1A35"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61885F4F"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06CCC4B6" w14:textId="77777777" w:rsidR="00AB5513" w:rsidRDefault="00AB5513" w:rsidP="000C2E4F">
      <w:pPr>
        <w:shd w:val="clear" w:color="auto" w:fill="FFFFFF"/>
        <w:tabs>
          <w:tab w:val="left" w:pos="3240"/>
          <w:tab w:val="center" w:pos="5269"/>
        </w:tabs>
        <w:spacing w:after="0" w:line="240" w:lineRule="auto"/>
        <w:rPr>
          <w:rFonts w:ascii="Calibri" w:eastAsia="Calibri" w:hAnsi="Calibri"/>
          <w:sz w:val="32"/>
          <w:szCs w:val="32"/>
          <w:rtl/>
        </w:rPr>
      </w:pPr>
    </w:p>
    <w:p w14:paraId="77917186" w14:textId="5E442278" w:rsidR="000F384B" w:rsidRDefault="000F384B" w:rsidP="007162C2">
      <w:pPr>
        <w:ind w:firstLine="0"/>
        <w:jc w:val="left"/>
        <w:rPr>
          <w:rFonts w:ascii="Calibri" w:eastAsia="Calibri" w:hAnsi="Calibri"/>
          <w:sz w:val="32"/>
          <w:szCs w:val="32"/>
          <w:rtl/>
        </w:rPr>
      </w:pPr>
    </w:p>
    <w:p w14:paraId="1A1D87E8" w14:textId="7B0FD5D7" w:rsidR="007162C2" w:rsidRDefault="007162C2" w:rsidP="007162C2">
      <w:pPr>
        <w:ind w:firstLine="0"/>
        <w:jc w:val="left"/>
        <w:rPr>
          <w:rFonts w:ascii="Calibri" w:eastAsia="Calibri" w:hAnsi="Calibri"/>
          <w:sz w:val="32"/>
          <w:szCs w:val="32"/>
          <w:rtl/>
        </w:rPr>
      </w:pPr>
      <w:r>
        <w:rPr>
          <w:rFonts w:ascii="Calibri" w:eastAsia="Calibri" w:hAnsi="Calibri" w:hint="cs"/>
          <w:sz w:val="32"/>
          <w:szCs w:val="32"/>
          <w:rtl/>
        </w:rPr>
        <w:lastRenderedPageBreak/>
        <w:t xml:space="preserve">سوال 1) پیاده سازی </w:t>
      </w:r>
      <w:r>
        <w:rPr>
          <w:rFonts w:ascii="Calibri" w:eastAsia="Calibri" w:hAnsi="Calibri"/>
          <w:sz w:val="32"/>
          <w:szCs w:val="32"/>
        </w:rPr>
        <w:t>Random Forest</w:t>
      </w:r>
    </w:p>
    <w:p w14:paraId="4541798E" w14:textId="77777777" w:rsidR="00D31B32" w:rsidRPr="00D31B32" w:rsidRDefault="00D31B32" w:rsidP="00D31B32">
      <w:pPr>
        <w:ind w:firstLine="0"/>
        <w:rPr>
          <w:rFonts w:ascii="Calibri" w:eastAsia="Calibri" w:hAnsi="Calibri"/>
          <w:szCs w:val="24"/>
        </w:rPr>
      </w:pPr>
      <w:r w:rsidRPr="00D31B32">
        <w:rPr>
          <w:rFonts w:ascii="Calibri" w:eastAsia="Calibri" w:hAnsi="Calibri"/>
          <w:szCs w:val="24"/>
          <w:rtl/>
          <w:lang w:bidi="ar-SA"/>
        </w:rPr>
        <w:t xml:space="preserve">ابتدا داده‌های موجود به سه مجموعه تقسیم می‌شوند: </w:t>
      </w:r>
      <w:r w:rsidRPr="00D31B32">
        <w:rPr>
          <w:rFonts w:ascii="Calibri" w:eastAsia="Calibri" w:hAnsi="Calibri"/>
          <w:szCs w:val="24"/>
          <w:rtl/>
        </w:rPr>
        <w:t>۶۰</w:t>
      </w:r>
      <w:r w:rsidRPr="00D31B32">
        <w:rPr>
          <w:rFonts w:ascii="Arial" w:eastAsia="Calibri" w:hAnsi="Arial" w:cs="Arial" w:hint="cs"/>
          <w:szCs w:val="24"/>
          <w:rtl/>
        </w:rPr>
        <w:t>٪</w:t>
      </w:r>
      <w:r w:rsidRPr="00D31B32">
        <w:rPr>
          <w:rFonts w:ascii="Calibri" w:eastAsia="Calibri" w:hAnsi="Calibri"/>
          <w:szCs w:val="24"/>
          <w:rtl/>
          <w:lang w:bidi="ar-SA"/>
        </w:rPr>
        <w:t xml:space="preserve"> برای آموزش، </w:t>
      </w:r>
      <w:r w:rsidRPr="00D31B32">
        <w:rPr>
          <w:rFonts w:ascii="Calibri" w:eastAsia="Calibri" w:hAnsi="Calibri"/>
          <w:szCs w:val="24"/>
          <w:rtl/>
        </w:rPr>
        <w:t>۲۰</w:t>
      </w:r>
      <w:r w:rsidRPr="00D31B32">
        <w:rPr>
          <w:rFonts w:ascii="Arial" w:eastAsia="Calibri" w:hAnsi="Arial" w:cs="Arial" w:hint="cs"/>
          <w:szCs w:val="24"/>
          <w:rtl/>
        </w:rPr>
        <w:t>٪</w:t>
      </w:r>
      <w:r w:rsidRPr="00D31B32">
        <w:rPr>
          <w:rFonts w:ascii="Calibri" w:eastAsia="Calibri" w:hAnsi="Calibri"/>
          <w:szCs w:val="24"/>
          <w:rtl/>
          <w:lang w:bidi="ar-SA"/>
        </w:rPr>
        <w:t xml:space="preserve"> برای اعتبارسنجی، و </w:t>
      </w:r>
      <w:r w:rsidRPr="00D31B32">
        <w:rPr>
          <w:rFonts w:ascii="Calibri" w:eastAsia="Calibri" w:hAnsi="Calibri"/>
          <w:szCs w:val="24"/>
          <w:rtl/>
        </w:rPr>
        <w:t>۲۰</w:t>
      </w:r>
      <w:r w:rsidRPr="00D31B32">
        <w:rPr>
          <w:rFonts w:ascii="Arial" w:eastAsia="Calibri" w:hAnsi="Arial" w:cs="Arial" w:hint="cs"/>
          <w:szCs w:val="24"/>
          <w:rtl/>
        </w:rPr>
        <w:t>٪</w:t>
      </w:r>
      <w:r w:rsidRPr="00D31B32">
        <w:rPr>
          <w:rFonts w:ascii="Calibri" w:eastAsia="Calibri" w:hAnsi="Calibri"/>
          <w:szCs w:val="24"/>
          <w:rtl/>
          <w:lang w:bidi="ar-SA"/>
        </w:rPr>
        <w:t xml:space="preserve"> برای آزمون. این تقسیم‌بندی به ارزیابی دقیق‌تر عملکرد مدل روی داده‌هایی که در مراحل مختلف دیده نشده‌اند، کمک می‌کند</w:t>
      </w:r>
      <w:r w:rsidRPr="00D31B32">
        <w:rPr>
          <w:rFonts w:ascii="Calibri" w:eastAsia="Calibri" w:hAnsi="Calibri"/>
          <w:szCs w:val="24"/>
        </w:rPr>
        <w:t>.</w:t>
      </w:r>
    </w:p>
    <w:p w14:paraId="7BE12435" w14:textId="264F7442" w:rsidR="00D31B32" w:rsidRPr="00D31B32" w:rsidRDefault="00D31B32" w:rsidP="00D31B32">
      <w:pPr>
        <w:ind w:firstLine="0"/>
        <w:rPr>
          <w:rFonts w:ascii="Calibri" w:eastAsia="Calibri" w:hAnsi="Calibri"/>
          <w:szCs w:val="24"/>
        </w:rPr>
      </w:pPr>
      <w:r w:rsidRPr="00D31B32">
        <w:rPr>
          <w:rFonts w:ascii="Calibri" w:eastAsia="Calibri" w:hAnsi="Calibri"/>
          <w:szCs w:val="24"/>
          <w:rtl/>
          <w:lang w:bidi="ar-SA"/>
        </w:rPr>
        <w:t xml:space="preserve">در مرحله بعد، تابعی به نام </w:t>
      </w:r>
      <w:r>
        <w:rPr>
          <w:rFonts w:ascii="Calibri" w:eastAsia="Calibri" w:hAnsi="Calibri"/>
          <w:szCs w:val="24"/>
          <w:lang w:bidi="ar-SA"/>
        </w:rPr>
        <w:t xml:space="preserve"> </w:t>
      </w:r>
      <w:proofErr w:type="spellStart"/>
      <w:r w:rsidRPr="00D31B32">
        <w:rPr>
          <w:rFonts w:ascii="Calibri" w:eastAsia="Calibri" w:hAnsi="Calibri"/>
          <w:szCs w:val="24"/>
        </w:rPr>
        <w:t>calculate_accuracy</w:t>
      </w:r>
      <w:proofErr w:type="spellEnd"/>
      <w:r w:rsidRPr="00D31B32">
        <w:rPr>
          <w:rFonts w:ascii="Calibri" w:eastAsia="Calibri" w:hAnsi="Calibri"/>
          <w:szCs w:val="24"/>
        </w:rPr>
        <w:t xml:space="preserve"> </w:t>
      </w:r>
      <w:r w:rsidRPr="00D31B32">
        <w:rPr>
          <w:rFonts w:ascii="Calibri" w:eastAsia="Calibri" w:hAnsi="Calibri"/>
          <w:szCs w:val="24"/>
          <w:rtl/>
          <w:lang w:bidi="ar-SA"/>
        </w:rPr>
        <w:t xml:space="preserve">تعریف می‌شود که به‌طور خاص دقت مدل را برای مقادیر مختلف یک هایپرپارامتر محاسبه می‌کند. این تابع به ما اجازه می‌دهد تا در هر مرحله، تنها یک پارامتر را تغییر دهیم و اثرات آن را بر دقت مدل ارزیابی کنیم. این تابع به‌ویژه در تحلیل اثرات مقادیر مختلف برای پارامترهای </w:t>
      </w:r>
      <w:r w:rsidR="00E76A34">
        <w:rPr>
          <w:rFonts w:ascii="Calibri" w:eastAsia="Calibri" w:hAnsi="Calibri"/>
          <w:szCs w:val="24"/>
          <w:lang w:bidi="ar-SA"/>
        </w:rPr>
        <w:t xml:space="preserve"> </w:t>
      </w:r>
      <w:proofErr w:type="spellStart"/>
      <w:r w:rsidRPr="00D31B32">
        <w:rPr>
          <w:rFonts w:ascii="Calibri" w:eastAsia="Calibri" w:hAnsi="Calibri"/>
          <w:szCs w:val="24"/>
        </w:rPr>
        <w:t>max_depth</w:t>
      </w:r>
      <w:proofErr w:type="spellEnd"/>
      <w:r w:rsidRPr="00D31B32">
        <w:rPr>
          <w:rFonts w:ascii="Calibri" w:eastAsia="Calibri" w:hAnsi="Calibri"/>
          <w:szCs w:val="24"/>
        </w:rPr>
        <w:t xml:space="preserve"> </w:t>
      </w:r>
      <w:r w:rsidRPr="00D31B32">
        <w:rPr>
          <w:rFonts w:ascii="Calibri" w:eastAsia="Calibri" w:hAnsi="Calibri"/>
          <w:szCs w:val="24"/>
          <w:rtl/>
          <w:lang w:bidi="ar-SA"/>
        </w:rPr>
        <w:t xml:space="preserve">و </w:t>
      </w:r>
      <w:r>
        <w:rPr>
          <w:rFonts w:ascii="Calibri" w:eastAsia="Calibri" w:hAnsi="Calibri"/>
          <w:szCs w:val="24"/>
          <w:lang w:bidi="ar-SA"/>
        </w:rPr>
        <w:t xml:space="preserve"> </w:t>
      </w:r>
      <w:r w:rsidR="0042517E">
        <w:rPr>
          <w:rFonts w:ascii="Calibri" w:eastAsia="Calibri" w:hAnsi="Calibri"/>
          <w:szCs w:val="24"/>
          <w:lang w:bidi="ar-SA"/>
        </w:rPr>
        <w:t xml:space="preserve"> </w:t>
      </w:r>
      <w:proofErr w:type="spellStart"/>
      <w:r w:rsidRPr="00D31B32">
        <w:rPr>
          <w:rFonts w:ascii="Calibri" w:eastAsia="Calibri" w:hAnsi="Calibri"/>
          <w:szCs w:val="24"/>
        </w:rPr>
        <w:t>min_samples_split</w:t>
      </w:r>
      <w:proofErr w:type="spellEnd"/>
      <w:r w:rsidRPr="00D31B32">
        <w:rPr>
          <w:rFonts w:ascii="Calibri" w:eastAsia="Calibri" w:hAnsi="Calibri"/>
          <w:szCs w:val="24"/>
        </w:rPr>
        <w:t xml:space="preserve"> </w:t>
      </w:r>
      <w:r w:rsidRPr="00D31B32">
        <w:rPr>
          <w:rFonts w:ascii="Calibri" w:eastAsia="Calibri" w:hAnsi="Calibri"/>
          <w:szCs w:val="24"/>
          <w:rtl/>
          <w:lang w:bidi="ar-SA"/>
        </w:rPr>
        <w:t>استفاده می‌شود</w:t>
      </w:r>
      <w:r w:rsidRPr="00D31B32">
        <w:rPr>
          <w:rFonts w:ascii="Calibri" w:eastAsia="Calibri" w:hAnsi="Calibri"/>
          <w:szCs w:val="24"/>
        </w:rPr>
        <w:t>.</w:t>
      </w:r>
    </w:p>
    <w:p w14:paraId="07370D7A" w14:textId="35D1365C" w:rsidR="00D31B32" w:rsidRPr="00D31B32" w:rsidRDefault="00D31B32" w:rsidP="00D31B32">
      <w:pPr>
        <w:ind w:firstLine="0"/>
        <w:rPr>
          <w:rFonts w:ascii="Calibri" w:eastAsia="Calibri" w:hAnsi="Calibri"/>
          <w:szCs w:val="24"/>
        </w:rPr>
      </w:pPr>
      <w:r w:rsidRPr="00D31B32">
        <w:rPr>
          <w:rFonts w:ascii="Calibri" w:eastAsia="Calibri" w:hAnsi="Calibri"/>
          <w:szCs w:val="24"/>
          <w:rtl/>
          <w:lang w:bidi="ar-SA"/>
        </w:rPr>
        <w:t>برای یافتن بهترین ترکیب از پارامترها، یک جستجوی شبکه‌ای</w:t>
      </w:r>
      <w:r w:rsidRPr="00D31B32">
        <w:rPr>
          <w:rFonts w:ascii="Calibri" w:eastAsia="Calibri" w:hAnsi="Calibri"/>
          <w:szCs w:val="24"/>
        </w:rPr>
        <w:t xml:space="preserve"> (Grid Search) </w:t>
      </w:r>
      <w:r w:rsidRPr="00D31B32">
        <w:rPr>
          <w:rFonts w:ascii="Calibri" w:eastAsia="Calibri" w:hAnsi="Calibri"/>
          <w:szCs w:val="24"/>
          <w:rtl/>
          <w:lang w:bidi="ar-SA"/>
        </w:rPr>
        <w:t xml:space="preserve">انجام می‌شود که در آن سه هایپرپارامتر کلیدی (تعداد درخت‌ها </w:t>
      </w:r>
      <w:proofErr w:type="spellStart"/>
      <w:r w:rsidRPr="00D31B32">
        <w:rPr>
          <w:rFonts w:ascii="Calibri" w:eastAsia="Calibri" w:hAnsi="Calibri"/>
          <w:szCs w:val="24"/>
        </w:rPr>
        <w:t>n_estimators</w:t>
      </w:r>
      <w:proofErr w:type="spellEnd"/>
      <w:r w:rsidRPr="00D31B32">
        <w:rPr>
          <w:rFonts w:ascii="Calibri" w:eastAsia="Calibri" w:hAnsi="Calibri"/>
          <w:szCs w:val="24"/>
          <w:rtl/>
          <w:lang w:bidi="ar-SA"/>
        </w:rPr>
        <w:t>، عمق حداکثری درخت‌ها</w:t>
      </w:r>
      <w:r w:rsidR="009C07A8">
        <w:rPr>
          <w:rFonts w:ascii="Calibri" w:eastAsia="Calibri" w:hAnsi="Calibri"/>
          <w:szCs w:val="24"/>
          <w:lang w:bidi="ar-SA"/>
        </w:rPr>
        <w:t xml:space="preserve"> </w:t>
      </w:r>
      <w:r w:rsidRPr="00D31B32">
        <w:rPr>
          <w:rFonts w:ascii="Calibri" w:eastAsia="Calibri" w:hAnsi="Calibri"/>
          <w:szCs w:val="24"/>
          <w:rtl/>
          <w:lang w:bidi="ar-SA"/>
        </w:rPr>
        <w:t xml:space="preserve"> </w:t>
      </w:r>
      <w:proofErr w:type="spellStart"/>
      <w:r w:rsidRPr="00D31B32">
        <w:rPr>
          <w:rFonts w:ascii="Calibri" w:eastAsia="Calibri" w:hAnsi="Calibri"/>
          <w:szCs w:val="24"/>
        </w:rPr>
        <w:t>max_depth</w:t>
      </w:r>
      <w:proofErr w:type="spellEnd"/>
      <w:r w:rsidRPr="00D31B32">
        <w:rPr>
          <w:rFonts w:ascii="Calibri" w:eastAsia="Calibri" w:hAnsi="Calibri"/>
          <w:szCs w:val="24"/>
          <w:rtl/>
          <w:lang w:bidi="ar-SA"/>
        </w:rPr>
        <w:t xml:space="preserve">، و حداقل تعداد نمونه‌ها برای انشعاب </w:t>
      </w:r>
      <w:r>
        <w:rPr>
          <w:rFonts w:ascii="Calibri" w:eastAsia="Calibri" w:hAnsi="Calibri"/>
          <w:szCs w:val="24"/>
          <w:lang w:bidi="ar-SA"/>
        </w:rPr>
        <w:t xml:space="preserve"> (</w:t>
      </w:r>
      <w:proofErr w:type="spellStart"/>
      <w:r w:rsidRPr="00D31B32">
        <w:rPr>
          <w:rFonts w:ascii="Calibri" w:eastAsia="Calibri" w:hAnsi="Calibri"/>
          <w:szCs w:val="24"/>
        </w:rPr>
        <w:t>min_samples_split</w:t>
      </w:r>
      <w:proofErr w:type="spellEnd"/>
      <w:r w:rsidRPr="00D31B32">
        <w:rPr>
          <w:rFonts w:ascii="Calibri" w:eastAsia="Calibri" w:hAnsi="Calibri"/>
          <w:szCs w:val="24"/>
        </w:rPr>
        <w:t>)</w:t>
      </w:r>
      <w:r w:rsidR="009C07A8">
        <w:rPr>
          <w:rFonts w:ascii="Calibri" w:eastAsia="Calibri" w:hAnsi="Calibri"/>
          <w:szCs w:val="24"/>
        </w:rPr>
        <w:t xml:space="preserve"> </w:t>
      </w:r>
      <w:r w:rsidRPr="00D31B32">
        <w:rPr>
          <w:rFonts w:ascii="Calibri" w:eastAsia="Calibri" w:hAnsi="Calibri"/>
          <w:szCs w:val="24"/>
        </w:rPr>
        <w:t xml:space="preserve"> </w:t>
      </w:r>
      <w:r w:rsidRPr="00D31B32">
        <w:rPr>
          <w:rFonts w:ascii="Calibri" w:eastAsia="Calibri" w:hAnsi="Calibri"/>
          <w:szCs w:val="24"/>
          <w:rtl/>
          <w:lang w:bidi="ar-SA"/>
        </w:rPr>
        <w:t>با استفاده از اعتبارسنجی پنج‌گانه ارزیابی می‌شوند</w:t>
      </w:r>
      <w:r w:rsidRPr="00D31B32">
        <w:rPr>
          <w:rFonts w:ascii="Calibri" w:eastAsia="Calibri" w:hAnsi="Calibri"/>
          <w:szCs w:val="24"/>
        </w:rPr>
        <w:t xml:space="preserve">. </w:t>
      </w:r>
      <w:proofErr w:type="spellStart"/>
      <w:r w:rsidRPr="00D31B32">
        <w:rPr>
          <w:rFonts w:ascii="Calibri" w:eastAsia="Calibri" w:hAnsi="Calibri"/>
          <w:szCs w:val="24"/>
        </w:rPr>
        <w:t>GridSearchCV</w:t>
      </w:r>
      <w:proofErr w:type="spellEnd"/>
      <w:r w:rsidRPr="00D31B32">
        <w:rPr>
          <w:rFonts w:ascii="Calibri" w:eastAsia="Calibri" w:hAnsi="Calibri"/>
          <w:szCs w:val="24"/>
        </w:rPr>
        <w:t xml:space="preserve"> </w:t>
      </w:r>
      <w:r w:rsidRPr="00D31B32">
        <w:rPr>
          <w:rFonts w:ascii="Calibri" w:eastAsia="Calibri" w:hAnsi="Calibri"/>
          <w:szCs w:val="24"/>
          <w:rtl/>
          <w:lang w:bidi="ar-SA"/>
        </w:rPr>
        <w:t>بهترین ترکیب پارامترها را از میان گزینه‌های تعیین‌شده انتخاب کرده و به این ترتیب، مدل بهینه برای مراحل بعدی آماده می‌شود</w:t>
      </w:r>
      <w:r w:rsidRPr="00D31B32">
        <w:rPr>
          <w:rFonts w:ascii="Calibri" w:eastAsia="Calibri" w:hAnsi="Calibri"/>
          <w:szCs w:val="24"/>
        </w:rPr>
        <w:t>.</w:t>
      </w:r>
    </w:p>
    <w:p w14:paraId="660CBD7C" w14:textId="1B89306B" w:rsidR="00D31B32" w:rsidRPr="00D31B32" w:rsidRDefault="00D31B32" w:rsidP="00D31B32">
      <w:pPr>
        <w:ind w:firstLine="0"/>
        <w:rPr>
          <w:rFonts w:ascii="Calibri" w:eastAsia="Calibri" w:hAnsi="Calibri"/>
          <w:szCs w:val="24"/>
        </w:rPr>
      </w:pPr>
      <w:r w:rsidRPr="00D31B32">
        <w:rPr>
          <w:rFonts w:ascii="Calibri" w:eastAsia="Calibri" w:hAnsi="Calibri"/>
          <w:szCs w:val="24"/>
          <w:rtl/>
          <w:lang w:bidi="ar-SA"/>
        </w:rPr>
        <w:t>پس از یافتن بهترین مدل، این مدل روی داده‌های آموزش دوباره آموزش داده شده و سپس روی داده‌های اعتبارسنجی و آزمون ارزیابی می‌شود. در این ارزیابی، معیار دقت برای هر دو مجموعه اعتبارسنجی و آزمون محاسبه شده و نتایج گزارش می‌شود. به‌علاوه، ماتریس درهم‌ریختگی و گزارش کامل طبقه‌بندی که شامل معیارهای دقت</w:t>
      </w:r>
      <w:r w:rsidRPr="00D31B32">
        <w:rPr>
          <w:rFonts w:ascii="Calibri" w:eastAsia="Calibri" w:hAnsi="Calibri"/>
          <w:szCs w:val="24"/>
        </w:rPr>
        <w:t xml:space="preserve"> (precision)</w:t>
      </w:r>
      <w:r w:rsidR="009C07A8">
        <w:rPr>
          <w:rFonts w:ascii="Calibri" w:eastAsia="Calibri" w:hAnsi="Calibri"/>
          <w:szCs w:val="24"/>
        </w:rPr>
        <w:t xml:space="preserve"> </w:t>
      </w:r>
      <w:r w:rsidRPr="00D31B32">
        <w:rPr>
          <w:rFonts w:ascii="Calibri" w:eastAsia="Calibri" w:hAnsi="Calibri"/>
          <w:szCs w:val="24"/>
          <w:rtl/>
          <w:lang w:bidi="ar-SA"/>
        </w:rPr>
        <w:t>، یادآوری</w:t>
      </w:r>
      <w:r w:rsidRPr="00D31B32">
        <w:rPr>
          <w:rFonts w:ascii="Calibri" w:eastAsia="Calibri" w:hAnsi="Calibri"/>
          <w:szCs w:val="24"/>
        </w:rPr>
        <w:t xml:space="preserve"> (recall)</w:t>
      </w:r>
      <w:r w:rsidRPr="00D31B32">
        <w:rPr>
          <w:rFonts w:ascii="Calibri" w:eastAsia="Calibri" w:hAnsi="Calibri"/>
          <w:szCs w:val="24"/>
          <w:rtl/>
          <w:lang w:bidi="ar-SA"/>
        </w:rPr>
        <w:t>، و امتیاز</w:t>
      </w:r>
      <w:r w:rsidRPr="00D31B32">
        <w:rPr>
          <w:rFonts w:ascii="Calibri" w:eastAsia="Calibri" w:hAnsi="Calibri"/>
          <w:szCs w:val="24"/>
        </w:rPr>
        <w:t xml:space="preserve"> F1 </w:t>
      </w:r>
      <w:r w:rsidRPr="00D31B32">
        <w:rPr>
          <w:rFonts w:ascii="Calibri" w:eastAsia="Calibri" w:hAnsi="Calibri"/>
          <w:szCs w:val="24"/>
          <w:rtl/>
          <w:lang w:bidi="ar-SA"/>
        </w:rPr>
        <w:t>برای هر کلاس است، نیز ارائه می‌شود تا دید کاملی از عملکرد مدل به دست آید</w:t>
      </w:r>
      <w:r w:rsidRPr="00D31B32">
        <w:rPr>
          <w:rFonts w:ascii="Calibri" w:eastAsia="Calibri" w:hAnsi="Calibri"/>
          <w:szCs w:val="24"/>
        </w:rPr>
        <w:t>.</w:t>
      </w:r>
    </w:p>
    <w:p w14:paraId="11CE38C8" w14:textId="5406E173" w:rsidR="00D31B32" w:rsidRPr="00D31B32" w:rsidRDefault="00D31B32" w:rsidP="00D31B32">
      <w:pPr>
        <w:ind w:firstLine="0"/>
        <w:rPr>
          <w:rFonts w:ascii="Calibri" w:eastAsia="Calibri" w:hAnsi="Calibri"/>
          <w:szCs w:val="24"/>
        </w:rPr>
      </w:pPr>
      <w:r w:rsidRPr="00D31B32">
        <w:rPr>
          <w:rFonts w:ascii="Calibri" w:eastAsia="Calibri" w:hAnsi="Calibri"/>
          <w:szCs w:val="24"/>
          <w:rtl/>
          <w:lang w:bidi="ar-SA"/>
        </w:rPr>
        <w:t xml:space="preserve">در نهایت، اثر هر یک از هایپرپارامترهای اصلی بر دقت اعتبارسنجی به صورت جداگانه بررسی می‌شود. نمودارهای مربوط به هر پارامتر رسم شده‌اند تا روند تغییرات دقت با افزایش تعداد درخت‌ها، عمق درخت‌ها، و مقدار </w:t>
      </w:r>
      <w:proofErr w:type="spellStart"/>
      <w:r w:rsidRPr="00D31B32">
        <w:rPr>
          <w:rFonts w:ascii="Calibri" w:eastAsia="Calibri" w:hAnsi="Calibri"/>
          <w:szCs w:val="24"/>
        </w:rPr>
        <w:t>min_samples_split</w:t>
      </w:r>
      <w:proofErr w:type="spellEnd"/>
      <w:r>
        <w:rPr>
          <w:rFonts w:ascii="Calibri" w:eastAsia="Calibri" w:hAnsi="Calibri"/>
          <w:szCs w:val="24"/>
        </w:rPr>
        <w:t xml:space="preserve"> </w:t>
      </w:r>
      <w:r w:rsidRPr="00D31B32">
        <w:rPr>
          <w:rFonts w:ascii="Calibri" w:eastAsia="Calibri" w:hAnsi="Calibri"/>
          <w:szCs w:val="24"/>
          <w:rtl/>
          <w:lang w:bidi="ar-SA"/>
        </w:rPr>
        <w:t>مشخص شود</w:t>
      </w:r>
      <w:r w:rsidRPr="00D31B32">
        <w:rPr>
          <w:rFonts w:ascii="Calibri" w:eastAsia="Calibri" w:hAnsi="Calibri"/>
          <w:szCs w:val="24"/>
        </w:rPr>
        <w:t>.</w:t>
      </w:r>
    </w:p>
    <w:p w14:paraId="127D0DDD" w14:textId="77777777" w:rsidR="00D31B32" w:rsidRDefault="00D31B32" w:rsidP="007162C2">
      <w:pPr>
        <w:ind w:firstLine="0"/>
        <w:jc w:val="left"/>
        <w:rPr>
          <w:rFonts w:ascii="Calibri" w:eastAsia="Calibri" w:hAnsi="Calibri"/>
          <w:sz w:val="32"/>
          <w:szCs w:val="32"/>
          <w:rtl/>
        </w:rPr>
      </w:pPr>
    </w:p>
    <w:p w14:paraId="3A7707B7" w14:textId="77777777" w:rsidR="00016220" w:rsidRDefault="00016220" w:rsidP="00016220">
      <w:pPr>
        <w:keepNext/>
        <w:ind w:firstLine="0"/>
        <w:jc w:val="left"/>
      </w:pPr>
      <w:r w:rsidRPr="00016220">
        <w:rPr>
          <w:rFonts w:ascii="Calibri" w:eastAsia="Calibri" w:hAnsi="Calibri"/>
          <w:noProof/>
          <w:sz w:val="32"/>
          <w:szCs w:val="32"/>
          <w:rtl/>
        </w:rPr>
        <w:lastRenderedPageBreak/>
        <w:drawing>
          <wp:inline distT="0" distB="0" distL="0" distR="0" wp14:anchorId="080481A0" wp14:editId="26FFA185">
            <wp:extent cx="5565775" cy="3564255"/>
            <wp:effectExtent l="0" t="0" r="0" b="0"/>
            <wp:docPr id="13415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8886" name=""/>
                    <pic:cNvPicPr/>
                  </pic:nvPicPr>
                  <pic:blipFill>
                    <a:blip r:embed="rId9"/>
                    <a:stretch>
                      <a:fillRect/>
                    </a:stretch>
                  </pic:blipFill>
                  <pic:spPr>
                    <a:xfrm>
                      <a:off x="0" y="0"/>
                      <a:ext cx="5565775" cy="3564255"/>
                    </a:xfrm>
                    <a:prstGeom prst="rect">
                      <a:avLst/>
                    </a:prstGeom>
                  </pic:spPr>
                </pic:pic>
              </a:graphicData>
            </a:graphic>
          </wp:inline>
        </w:drawing>
      </w:r>
    </w:p>
    <w:p w14:paraId="036FBF1E" w14:textId="6C2878D6" w:rsidR="00016220" w:rsidRDefault="00016220" w:rsidP="00016220">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91FA9">
        <w:rPr>
          <w:noProof/>
          <w:rtl/>
        </w:rPr>
        <w:t>1</w:t>
      </w:r>
      <w:r>
        <w:rPr>
          <w:rtl/>
        </w:rPr>
        <w:fldChar w:fldCharType="end"/>
      </w:r>
    </w:p>
    <w:p w14:paraId="72A9DC01" w14:textId="07DEE76D" w:rsidR="00016220" w:rsidRPr="00016220" w:rsidRDefault="00016220" w:rsidP="00016220">
      <w:pPr>
        <w:rPr>
          <w:rtl/>
        </w:rPr>
      </w:pPr>
      <w:r>
        <w:rPr>
          <w:rFonts w:hint="cs"/>
          <w:rtl/>
        </w:rPr>
        <w:t xml:space="preserve">در شکل شماره 1 تاثیر دقت تعداد درخت های مدل بر دقت را مشاهده می کنیم. با توجه به این نمودار تعداد درخت های مختلفی که به </w:t>
      </w:r>
      <w:r>
        <w:t>random forest</w:t>
      </w:r>
      <w:r>
        <w:rPr>
          <w:rFonts w:hint="cs"/>
          <w:rtl/>
        </w:rPr>
        <w:t xml:space="preserve"> دادیم تاثیری در دقت مدل نداشته است.</w:t>
      </w:r>
    </w:p>
    <w:p w14:paraId="05459796" w14:textId="77777777" w:rsidR="00016220" w:rsidRDefault="00016220" w:rsidP="00016220">
      <w:pPr>
        <w:keepNext/>
        <w:ind w:firstLine="0"/>
        <w:jc w:val="left"/>
      </w:pPr>
      <w:r w:rsidRPr="00016220">
        <w:rPr>
          <w:rFonts w:ascii="Calibri" w:eastAsia="Calibri" w:hAnsi="Calibri"/>
          <w:noProof/>
          <w:sz w:val="32"/>
          <w:szCs w:val="32"/>
          <w:rtl/>
        </w:rPr>
        <w:drawing>
          <wp:inline distT="0" distB="0" distL="0" distR="0" wp14:anchorId="7C1A3788" wp14:editId="071D5DAF">
            <wp:extent cx="5565775" cy="3531235"/>
            <wp:effectExtent l="0" t="0" r="0" b="0"/>
            <wp:docPr id="39789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95993" name=""/>
                    <pic:cNvPicPr/>
                  </pic:nvPicPr>
                  <pic:blipFill>
                    <a:blip r:embed="rId10"/>
                    <a:stretch>
                      <a:fillRect/>
                    </a:stretch>
                  </pic:blipFill>
                  <pic:spPr>
                    <a:xfrm>
                      <a:off x="0" y="0"/>
                      <a:ext cx="5565775" cy="3531235"/>
                    </a:xfrm>
                    <a:prstGeom prst="rect">
                      <a:avLst/>
                    </a:prstGeom>
                  </pic:spPr>
                </pic:pic>
              </a:graphicData>
            </a:graphic>
          </wp:inline>
        </w:drawing>
      </w:r>
    </w:p>
    <w:p w14:paraId="59D51734" w14:textId="0447CCF9" w:rsidR="00016220" w:rsidRDefault="00016220" w:rsidP="00016220">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91FA9">
        <w:rPr>
          <w:noProof/>
          <w:rtl/>
        </w:rPr>
        <w:t>2</w:t>
      </w:r>
      <w:r>
        <w:rPr>
          <w:rtl/>
        </w:rPr>
        <w:fldChar w:fldCharType="end"/>
      </w:r>
    </w:p>
    <w:p w14:paraId="22504F11" w14:textId="69859369" w:rsidR="00016220" w:rsidRPr="00016220" w:rsidRDefault="00016220" w:rsidP="00016220">
      <w:r>
        <w:rPr>
          <w:rFonts w:hint="cs"/>
          <w:rtl/>
        </w:rPr>
        <w:lastRenderedPageBreak/>
        <w:t>در شکل شماره 2 تاثیر تعداد ماکسیمم درخت ها بر دقت ولیدیشن را مشاهده میکنیم که از یک عددی به بعد دقت مدل ما زیاد نمی شود و بهترین مقدار همان 20 می باشد.</w:t>
      </w:r>
    </w:p>
    <w:p w14:paraId="0D9C94CA" w14:textId="77777777" w:rsidR="00016220" w:rsidRDefault="00016220" w:rsidP="00016220">
      <w:pPr>
        <w:keepNext/>
        <w:ind w:firstLine="0"/>
        <w:jc w:val="left"/>
      </w:pPr>
      <w:r w:rsidRPr="00016220">
        <w:rPr>
          <w:rFonts w:ascii="Calibri" w:eastAsia="Calibri" w:hAnsi="Calibri"/>
          <w:noProof/>
          <w:sz w:val="32"/>
          <w:szCs w:val="32"/>
          <w:rtl/>
        </w:rPr>
        <w:drawing>
          <wp:inline distT="0" distB="0" distL="0" distR="0" wp14:anchorId="4CC6ADAE" wp14:editId="7B17F927">
            <wp:extent cx="5565775" cy="3502660"/>
            <wp:effectExtent l="0" t="0" r="0" b="2540"/>
            <wp:docPr id="17937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2933" name=""/>
                    <pic:cNvPicPr/>
                  </pic:nvPicPr>
                  <pic:blipFill>
                    <a:blip r:embed="rId11"/>
                    <a:stretch>
                      <a:fillRect/>
                    </a:stretch>
                  </pic:blipFill>
                  <pic:spPr>
                    <a:xfrm>
                      <a:off x="0" y="0"/>
                      <a:ext cx="5565775" cy="3502660"/>
                    </a:xfrm>
                    <a:prstGeom prst="rect">
                      <a:avLst/>
                    </a:prstGeom>
                  </pic:spPr>
                </pic:pic>
              </a:graphicData>
            </a:graphic>
          </wp:inline>
        </w:drawing>
      </w:r>
    </w:p>
    <w:p w14:paraId="0F3E4EF0" w14:textId="3193B14C" w:rsidR="00016220" w:rsidRDefault="00016220" w:rsidP="00016220">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91FA9">
        <w:rPr>
          <w:noProof/>
          <w:rtl/>
        </w:rPr>
        <w:t>3</w:t>
      </w:r>
      <w:r>
        <w:rPr>
          <w:rtl/>
        </w:rPr>
        <w:fldChar w:fldCharType="end"/>
      </w:r>
    </w:p>
    <w:p w14:paraId="104C8CB1" w14:textId="4552ECF8" w:rsidR="00016220" w:rsidRDefault="00016220" w:rsidP="00016220">
      <w:r>
        <w:rPr>
          <w:rFonts w:hint="cs"/>
          <w:rtl/>
        </w:rPr>
        <w:t xml:space="preserve">در شکل 3 تاثیر مقادیر </w:t>
      </w:r>
      <w:r>
        <w:t>minimum samples split</w:t>
      </w:r>
      <w:r>
        <w:rPr>
          <w:rFonts w:hint="cs"/>
          <w:rtl/>
        </w:rPr>
        <w:t xml:space="preserve"> را بر روی مقدار دقت رو داده های ولیدیشن رو مشاهده میکنیم که هر چه این عدد بالاتر می رود دقت مدل ما کمتر میشود و بهترین مقدار همان 2 می باشد.</w:t>
      </w:r>
    </w:p>
    <w:p w14:paraId="51EF4202" w14:textId="77777777" w:rsidR="004206A9" w:rsidRDefault="004206A9" w:rsidP="00016220"/>
    <w:p w14:paraId="1D0A7F58" w14:textId="77777777" w:rsidR="004206A9" w:rsidRDefault="004206A9" w:rsidP="00016220"/>
    <w:p w14:paraId="1CB32CFF" w14:textId="77777777" w:rsidR="004206A9" w:rsidRDefault="004206A9" w:rsidP="00016220"/>
    <w:p w14:paraId="33698AAF" w14:textId="77777777" w:rsidR="004206A9" w:rsidRDefault="004206A9" w:rsidP="00016220"/>
    <w:p w14:paraId="04E2A98B" w14:textId="77777777" w:rsidR="004206A9" w:rsidRDefault="004206A9" w:rsidP="00016220"/>
    <w:p w14:paraId="35FD48EC" w14:textId="77777777" w:rsidR="004206A9" w:rsidRDefault="004206A9" w:rsidP="00016220"/>
    <w:p w14:paraId="3A38C5B8" w14:textId="77777777" w:rsidR="004206A9" w:rsidRDefault="004206A9" w:rsidP="00016220"/>
    <w:p w14:paraId="1175102F" w14:textId="77777777" w:rsidR="004206A9" w:rsidRDefault="004206A9" w:rsidP="00016220"/>
    <w:p w14:paraId="72553C38" w14:textId="77777777" w:rsidR="004206A9" w:rsidRPr="00016220" w:rsidRDefault="004206A9" w:rsidP="00016220">
      <w:pPr>
        <w:rPr>
          <w:rtl/>
        </w:rPr>
      </w:pPr>
    </w:p>
    <w:p w14:paraId="67E1E758" w14:textId="269565E6" w:rsidR="007162C2" w:rsidRDefault="007162C2" w:rsidP="007162C2">
      <w:pPr>
        <w:ind w:firstLine="0"/>
        <w:jc w:val="left"/>
        <w:rPr>
          <w:rFonts w:ascii="Calibri" w:eastAsia="Calibri" w:hAnsi="Calibri"/>
          <w:sz w:val="32"/>
          <w:szCs w:val="32"/>
        </w:rPr>
      </w:pPr>
      <w:r>
        <w:rPr>
          <w:rFonts w:ascii="Calibri" w:eastAsia="Calibri" w:hAnsi="Calibri" w:hint="cs"/>
          <w:sz w:val="32"/>
          <w:szCs w:val="32"/>
          <w:rtl/>
        </w:rPr>
        <w:lastRenderedPageBreak/>
        <w:t xml:space="preserve">سوال 2) پیاده سازی </w:t>
      </w:r>
      <w:proofErr w:type="spellStart"/>
      <w:r>
        <w:rPr>
          <w:rFonts w:ascii="Calibri" w:eastAsia="Calibri" w:hAnsi="Calibri"/>
          <w:sz w:val="32"/>
          <w:szCs w:val="32"/>
        </w:rPr>
        <w:t>Adaboost</w:t>
      </w:r>
      <w:proofErr w:type="spellEnd"/>
      <w:r>
        <w:rPr>
          <w:rFonts w:ascii="Calibri" w:eastAsia="Calibri" w:hAnsi="Calibri"/>
          <w:sz w:val="32"/>
          <w:szCs w:val="32"/>
        </w:rPr>
        <w:t xml:space="preserve"> </w:t>
      </w:r>
      <w:r>
        <w:rPr>
          <w:rFonts w:ascii="Calibri" w:eastAsia="Calibri" w:hAnsi="Calibri" w:hint="cs"/>
          <w:sz w:val="32"/>
          <w:szCs w:val="32"/>
          <w:rtl/>
        </w:rPr>
        <w:t xml:space="preserve"> روی درخت تصمیم</w:t>
      </w:r>
    </w:p>
    <w:p w14:paraId="11DDE04E" w14:textId="5E959B9E" w:rsidR="004206A9" w:rsidRDefault="004206A9" w:rsidP="007162C2">
      <w:pPr>
        <w:ind w:firstLine="0"/>
        <w:jc w:val="left"/>
        <w:rPr>
          <w:rFonts w:ascii="Calibri" w:eastAsia="Calibri" w:hAnsi="Calibri"/>
          <w:sz w:val="32"/>
          <w:szCs w:val="32"/>
        </w:rPr>
      </w:pPr>
      <w:r w:rsidRPr="004206A9">
        <w:rPr>
          <w:rFonts w:ascii="Calibri" w:eastAsia="Calibri" w:hAnsi="Calibri"/>
          <w:sz w:val="32"/>
          <w:szCs w:val="32"/>
          <w:rtl/>
        </w:rPr>
        <w:drawing>
          <wp:inline distT="0" distB="0" distL="0" distR="0" wp14:anchorId="2C7FEF1D" wp14:editId="701EDC6A">
            <wp:extent cx="5565775" cy="4754880"/>
            <wp:effectExtent l="0" t="0" r="0" b="0"/>
            <wp:docPr id="194365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56122" name=""/>
                    <pic:cNvPicPr/>
                  </pic:nvPicPr>
                  <pic:blipFill>
                    <a:blip r:embed="rId12"/>
                    <a:stretch>
                      <a:fillRect/>
                    </a:stretch>
                  </pic:blipFill>
                  <pic:spPr>
                    <a:xfrm>
                      <a:off x="0" y="0"/>
                      <a:ext cx="5565775" cy="4754880"/>
                    </a:xfrm>
                    <a:prstGeom prst="rect">
                      <a:avLst/>
                    </a:prstGeom>
                  </pic:spPr>
                </pic:pic>
              </a:graphicData>
            </a:graphic>
          </wp:inline>
        </w:drawing>
      </w:r>
    </w:p>
    <w:p w14:paraId="0F2CABD9" w14:textId="3CA8CE4B" w:rsidR="004206A9" w:rsidRPr="004206A9" w:rsidRDefault="004206A9" w:rsidP="004206A9">
      <w:pPr>
        <w:ind w:firstLine="0"/>
        <w:jc w:val="left"/>
        <w:rPr>
          <w:rFonts w:ascii="Calibri" w:eastAsia="Calibri" w:hAnsi="Calibri"/>
          <w:szCs w:val="24"/>
        </w:rPr>
      </w:pPr>
      <w:r w:rsidRPr="004206A9">
        <w:rPr>
          <w:rFonts w:ascii="Calibri" w:eastAsia="Calibri" w:hAnsi="Calibri"/>
          <w:szCs w:val="24"/>
          <w:rtl/>
          <w:lang w:bidi="ar-SA"/>
        </w:rPr>
        <w:t xml:space="preserve">کد </w:t>
      </w:r>
      <w:r>
        <w:rPr>
          <w:rFonts w:ascii="Calibri" w:eastAsia="Calibri" w:hAnsi="Calibri"/>
          <w:szCs w:val="24"/>
          <w:lang w:bidi="ar-SA"/>
        </w:rPr>
        <w:t xml:space="preserve"> </w:t>
      </w:r>
      <w:proofErr w:type="spellStart"/>
      <w:r w:rsidRPr="004206A9">
        <w:rPr>
          <w:rFonts w:ascii="Calibri" w:eastAsia="Calibri" w:hAnsi="Calibri"/>
          <w:szCs w:val="24"/>
        </w:rPr>
        <w:t>CustomAdaBoost</w:t>
      </w:r>
      <w:proofErr w:type="spellEnd"/>
      <w:r w:rsidRPr="004206A9">
        <w:rPr>
          <w:rFonts w:ascii="Calibri" w:eastAsia="Calibri" w:hAnsi="Calibri"/>
          <w:szCs w:val="24"/>
        </w:rPr>
        <w:t xml:space="preserve"> </w:t>
      </w:r>
      <w:r w:rsidRPr="004206A9">
        <w:rPr>
          <w:rFonts w:ascii="Calibri" w:eastAsia="Calibri" w:hAnsi="Calibri"/>
          <w:szCs w:val="24"/>
          <w:rtl/>
          <w:lang w:bidi="ar-SA"/>
        </w:rPr>
        <w:t>یک پیاده‌سازی دستی از الگوریتم</w:t>
      </w:r>
      <w:r w:rsidRPr="004206A9">
        <w:rPr>
          <w:rFonts w:ascii="Calibri" w:eastAsia="Calibri" w:hAnsi="Calibri"/>
          <w:szCs w:val="24"/>
        </w:rPr>
        <w:t xml:space="preserve"> </w:t>
      </w:r>
      <w:proofErr w:type="spellStart"/>
      <w:r w:rsidRPr="004206A9">
        <w:rPr>
          <w:rFonts w:ascii="Calibri" w:eastAsia="Calibri" w:hAnsi="Calibri"/>
          <w:szCs w:val="24"/>
        </w:rPr>
        <w:t>Adaboost</w:t>
      </w:r>
      <w:proofErr w:type="spellEnd"/>
      <w:r w:rsidRPr="004206A9">
        <w:rPr>
          <w:rFonts w:ascii="Calibri" w:eastAsia="Calibri" w:hAnsi="Calibri"/>
          <w:szCs w:val="24"/>
        </w:rPr>
        <w:t xml:space="preserve"> </w:t>
      </w:r>
      <w:r w:rsidRPr="004206A9">
        <w:rPr>
          <w:rFonts w:ascii="Calibri" w:eastAsia="Calibri" w:hAnsi="Calibri"/>
          <w:szCs w:val="24"/>
          <w:rtl/>
          <w:lang w:bidi="ar-SA"/>
        </w:rPr>
        <w:t>است که برای ترکیب چندین مدل ساده یا ضعیف (در اینجا درخت تصمیم) و بهبود دقت مدل نهایی طراحی شده است. هدف اصلی این کد افزایش دقت طبقه‌بندی با تقویت مدل‌های ضعیف‌تر است که به طور مستقل عملکرد خوبی ندارند اما با ترکیب مناسب، یک مدل قوی تشکیل می‌دهند</w:t>
      </w:r>
      <w:r w:rsidRPr="004206A9">
        <w:rPr>
          <w:rFonts w:ascii="Calibri" w:eastAsia="Calibri" w:hAnsi="Calibri"/>
          <w:szCs w:val="24"/>
        </w:rPr>
        <w:t>.</w:t>
      </w:r>
    </w:p>
    <w:p w14:paraId="3FC958E2" w14:textId="77777777" w:rsidR="004206A9" w:rsidRPr="004206A9" w:rsidRDefault="004206A9" w:rsidP="004206A9">
      <w:pPr>
        <w:ind w:firstLine="0"/>
        <w:jc w:val="left"/>
        <w:rPr>
          <w:rFonts w:ascii="Calibri" w:eastAsia="Calibri" w:hAnsi="Calibri"/>
          <w:b/>
          <w:bCs/>
          <w:szCs w:val="24"/>
        </w:rPr>
      </w:pPr>
      <w:r w:rsidRPr="004206A9">
        <w:rPr>
          <w:rFonts w:ascii="Calibri" w:eastAsia="Calibri" w:hAnsi="Calibri"/>
          <w:b/>
          <w:bCs/>
          <w:szCs w:val="24"/>
          <w:rtl/>
          <w:lang w:bidi="ar-SA"/>
        </w:rPr>
        <w:t xml:space="preserve">توضیح اجزای اصلی </w:t>
      </w:r>
      <w:proofErr w:type="spellStart"/>
      <w:r w:rsidRPr="004206A9">
        <w:rPr>
          <w:rFonts w:ascii="Calibri" w:eastAsia="Calibri" w:hAnsi="Calibri"/>
          <w:b/>
          <w:bCs/>
          <w:szCs w:val="24"/>
        </w:rPr>
        <w:t>CustomAdaBoost</w:t>
      </w:r>
      <w:proofErr w:type="spellEnd"/>
    </w:p>
    <w:p w14:paraId="2A63A0A8" w14:textId="48EDCA92" w:rsidR="004206A9" w:rsidRPr="004206A9" w:rsidRDefault="004206A9" w:rsidP="004206A9">
      <w:pPr>
        <w:numPr>
          <w:ilvl w:val="0"/>
          <w:numId w:val="15"/>
        </w:numPr>
        <w:jc w:val="left"/>
        <w:rPr>
          <w:rFonts w:ascii="Calibri" w:eastAsia="Calibri" w:hAnsi="Calibri"/>
          <w:szCs w:val="24"/>
        </w:rPr>
      </w:pPr>
      <w:r w:rsidRPr="004206A9">
        <w:rPr>
          <w:rFonts w:ascii="Calibri" w:eastAsia="Calibri" w:hAnsi="Calibri"/>
          <w:b/>
          <w:bCs/>
          <w:szCs w:val="24"/>
          <w:rtl/>
          <w:lang w:bidi="ar-SA"/>
        </w:rPr>
        <w:t xml:space="preserve">تعریف کلاس </w:t>
      </w:r>
      <w:r>
        <w:rPr>
          <w:rFonts w:ascii="Calibri" w:eastAsia="Calibri" w:hAnsi="Calibri"/>
          <w:b/>
          <w:bCs/>
          <w:szCs w:val="24"/>
          <w:lang w:bidi="ar-SA"/>
        </w:rPr>
        <w:t xml:space="preserve"> :</w:t>
      </w:r>
      <w:proofErr w:type="spellStart"/>
      <w:r w:rsidRPr="004206A9">
        <w:rPr>
          <w:rFonts w:ascii="Calibri" w:eastAsia="Calibri" w:hAnsi="Calibri"/>
          <w:b/>
          <w:bCs/>
          <w:szCs w:val="24"/>
        </w:rPr>
        <w:t>CustomAdaBoost</w:t>
      </w:r>
      <w:proofErr w:type="spellEnd"/>
      <w:r w:rsidRPr="004206A9">
        <w:rPr>
          <w:rFonts w:ascii="Calibri" w:eastAsia="Calibri" w:hAnsi="Calibri"/>
          <w:szCs w:val="24"/>
        </w:rPr>
        <w:t xml:space="preserve"> </w:t>
      </w:r>
      <w:r w:rsidRPr="004206A9">
        <w:rPr>
          <w:rFonts w:ascii="Calibri" w:eastAsia="Calibri" w:hAnsi="Calibri"/>
          <w:szCs w:val="24"/>
          <w:rtl/>
          <w:lang w:bidi="ar-SA"/>
        </w:rPr>
        <w:t xml:space="preserve">کلاس </w:t>
      </w:r>
      <w:proofErr w:type="spellStart"/>
      <w:r w:rsidRPr="004206A9">
        <w:rPr>
          <w:rFonts w:ascii="Calibri" w:eastAsia="Calibri" w:hAnsi="Calibri"/>
          <w:szCs w:val="24"/>
        </w:rPr>
        <w:t>CustomAdaBoost</w:t>
      </w:r>
      <w:proofErr w:type="spellEnd"/>
      <w:r w:rsidRPr="004206A9">
        <w:rPr>
          <w:rFonts w:ascii="Calibri" w:eastAsia="Calibri" w:hAnsi="Calibri"/>
          <w:szCs w:val="24"/>
        </w:rPr>
        <w:t xml:space="preserve"> </w:t>
      </w:r>
      <w:r w:rsidRPr="004206A9">
        <w:rPr>
          <w:rFonts w:ascii="Calibri" w:eastAsia="Calibri" w:hAnsi="Calibri"/>
          <w:szCs w:val="24"/>
          <w:rtl/>
          <w:lang w:bidi="ar-SA"/>
        </w:rPr>
        <w:t>از ابتدا به منظور پیاده‌سازی دستی</w:t>
      </w:r>
      <w:r w:rsidRPr="004206A9">
        <w:rPr>
          <w:rFonts w:ascii="Calibri" w:eastAsia="Calibri" w:hAnsi="Calibri"/>
          <w:szCs w:val="24"/>
        </w:rPr>
        <w:t xml:space="preserve"> </w:t>
      </w:r>
      <w:r>
        <w:rPr>
          <w:rFonts w:ascii="Calibri" w:eastAsia="Calibri" w:hAnsi="Calibri"/>
          <w:szCs w:val="24"/>
        </w:rPr>
        <w:t xml:space="preserve"> </w:t>
      </w:r>
      <w:proofErr w:type="spellStart"/>
      <w:r w:rsidRPr="004206A9">
        <w:rPr>
          <w:rFonts w:ascii="Calibri" w:eastAsia="Calibri" w:hAnsi="Calibri"/>
          <w:szCs w:val="24"/>
        </w:rPr>
        <w:t>Adaboost</w:t>
      </w:r>
      <w:proofErr w:type="spellEnd"/>
      <w:r w:rsidRPr="004206A9">
        <w:rPr>
          <w:rFonts w:ascii="Calibri" w:eastAsia="Calibri" w:hAnsi="Calibri"/>
          <w:szCs w:val="24"/>
        </w:rPr>
        <w:t xml:space="preserve"> </w:t>
      </w:r>
      <w:r w:rsidRPr="004206A9">
        <w:rPr>
          <w:rFonts w:ascii="Calibri" w:eastAsia="Calibri" w:hAnsi="Calibri"/>
          <w:szCs w:val="24"/>
          <w:rtl/>
          <w:lang w:bidi="ar-SA"/>
        </w:rPr>
        <w:t>ایجاد شده است. این کلاس دو پارامتر کلیدی دارد</w:t>
      </w:r>
      <w:r w:rsidRPr="004206A9">
        <w:rPr>
          <w:rFonts w:ascii="Calibri" w:eastAsia="Calibri" w:hAnsi="Calibri"/>
          <w:szCs w:val="24"/>
        </w:rPr>
        <w:t>:</w:t>
      </w:r>
    </w:p>
    <w:p w14:paraId="4B171C9B" w14:textId="7ABA6A20" w:rsidR="004206A9" w:rsidRPr="004206A9" w:rsidRDefault="004206A9" w:rsidP="004206A9">
      <w:pPr>
        <w:numPr>
          <w:ilvl w:val="1"/>
          <w:numId w:val="15"/>
        </w:numPr>
        <w:jc w:val="left"/>
        <w:rPr>
          <w:rFonts w:ascii="Calibri" w:eastAsia="Calibri" w:hAnsi="Calibri"/>
          <w:szCs w:val="24"/>
        </w:rPr>
      </w:pPr>
      <w:r>
        <w:rPr>
          <w:rFonts w:ascii="Calibri" w:eastAsia="Calibri" w:hAnsi="Calibri"/>
          <w:szCs w:val="24"/>
        </w:rPr>
        <w:t xml:space="preserve"> </w:t>
      </w:r>
      <w:proofErr w:type="gramStart"/>
      <w:r>
        <w:rPr>
          <w:rFonts w:ascii="Calibri" w:eastAsia="Calibri" w:hAnsi="Calibri"/>
          <w:szCs w:val="24"/>
        </w:rPr>
        <w:t>:</w:t>
      </w:r>
      <w:proofErr w:type="spellStart"/>
      <w:r w:rsidRPr="004206A9">
        <w:rPr>
          <w:rFonts w:ascii="Calibri" w:eastAsia="Calibri" w:hAnsi="Calibri"/>
          <w:szCs w:val="24"/>
        </w:rPr>
        <w:t>n</w:t>
      </w:r>
      <w:proofErr w:type="gramEnd"/>
      <w:r w:rsidRPr="004206A9">
        <w:rPr>
          <w:rFonts w:ascii="Calibri" w:eastAsia="Calibri" w:hAnsi="Calibri"/>
          <w:szCs w:val="24"/>
        </w:rPr>
        <w:t>_estimators</w:t>
      </w:r>
      <w:proofErr w:type="spellEnd"/>
      <w:r w:rsidRPr="004206A9">
        <w:rPr>
          <w:rFonts w:ascii="Calibri" w:eastAsia="Calibri" w:hAnsi="Calibri"/>
          <w:szCs w:val="24"/>
        </w:rPr>
        <w:t xml:space="preserve"> </w:t>
      </w:r>
      <w:r w:rsidRPr="004206A9">
        <w:rPr>
          <w:rFonts w:ascii="Calibri" w:eastAsia="Calibri" w:hAnsi="Calibri"/>
          <w:szCs w:val="24"/>
          <w:rtl/>
          <w:lang w:bidi="ar-SA"/>
        </w:rPr>
        <w:t>تعداد مدل‌های ضعیف (درخت‌های تصمیم) که در ترکیب</w:t>
      </w:r>
      <w:r w:rsidRPr="004206A9">
        <w:rPr>
          <w:rFonts w:ascii="Calibri" w:eastAsia="Calibri" w:hAnsi="Calibri"/>
          <w:szCs w:val="24"/>
        </w:rPr>
        <w:t xml:space="preserve"> </w:t>
      </w:r>
      <w:proofErr w:type="spellStart"/>
      <w:r w:rsidRPr="004206A9">
        <w:rPr>
          <w:rFonts w:ascii="Calibri" w:eastAsia="Calibri" w:hAnsi="Calibri"/>
          <w:szCs w:val="24"/>
        </w:rPr>
        <w:t>Adaboost</w:t>
      </w:r>
      <w:proofErr w:type="spellEnd"/>
      <w:r w:rsidRPr="004206A9">
        <w:rPr>
          <w:rFonts w:ascii="Calibri" w:eastAsia="Calibri" w:hAnsi="Calibri"/>
          <w:szCs w:val="24"/>
        </w:rPr>
        <w:t xml:space="preserve"> </w:t>
      </w:r>
      <w:r w:rsidRPr="004206A9">
        <w:rPr>
          <w:rFonts w:ascii="Calibri" w:eastAsia="Calibri" w:hAnsi="Calibri"/>
          <w:szCs w:val="24"/>
          <w:rtl/>
          <w:lang w:bidi="ar-SA"/>
        </w:rPr>
        <w:t>استفاده می‌شوند</w:t>
      </w:r>
      <w:r w:rsidRPr="004206A9">
        <w:rPr>
          <w:rFonts w:ascii="Calibri" w:eastAsia="Calibri" w:hAnsi="Calibri"/>
          <w:szCs w:val="24"/>
        </w:rPr>
        <w:t>.</w:t>
      </w:r>
    </w:p>
    <w:p w14:paraId="50B13C67" w14:textId="69868533" w:rsidR="004206A9" w:rsidRPr="004206A9" w:rsidRDefault="004206A9" w:rsidP="004206A9">
      <w:pPr>
        <w:numPr>
          <w:ilvl w:val="1"/>
          <w:numId w:val="15"/>
        </w:numPr>
        <w:jc w:val="left"/>
        <w:rPr>
          <w:rFonts w:ascii="Calibri" w:eastAsia="Calibri" w:hAnsi="Calibri"/>
          <w:szCs w:val="24"/>
        </w:rPr>
      </w:pPr>
      <w:r>
        <w:rPr>
          <w:rFonts w:ascii="Calibri" w:eastAsia="Calibri" w:hAnsi="Calibri"/>
          <w:szCs w:val="24"/>
        </w:rPr>
        <w:t xml:space="preserve"> :</w:t>
      </w:r>
      <w:proofErr w:type="spellStart"/>
      <w:r w:rsidRPr="004206A9">
        <w:rPr>
          <w:rFonts w:ascii="Calibri" w:eastAsia="Calibri" w:hAnsi="Calibri"/>
          <w:szCs w:val="24"/>
        </w:rPr>
        <w:t>max_depth</w:t>
      </w:r>
      <w:proofErr w:type="spellEnd"/>
      <w:r w:rsidRPr="004206A9">
        <w:rPr>
          <w:rFonts w:ascii="Calibri" w:eastAsia="Calibri" w:hAnsi="Calibri"/>
          <w:szCs w:val="24"/>
        </w:rPr>
        <w:t xml:space="preserve"> </w:t>
      </w:r>
      <w:r w:rsidRPr="004206A9">
        <w:rPr>
          <w:rFonts w:ascii="Calibri" w:eastAsia="Calibri" w:hAnsi="Calibri"/>
          <w:szCs w:val="24"/>
          <w:rtl/>
          <w:lang w:bidi="ar-SA"/>
        </w:rPr>
        <w:t>عمق حداکثری هر درخت تصمیم که برای کنترل پیچیدگی مدل‌های ضعیف به کار می‌رود</w:t>
      </w:r>
      <w:r w:rsidRPr="004206A9">
        <w:rPr>
          <w:rFonts w:ascii="Calibri" w:eastAsia="Calibri" w:hAnsi="Calibri"/>
          <w:szCs w:val="24"/>
        </w:rPr>
        <w:t>.</w:t>
      </w:r>
    </w:p>
    <w:p w14:paraId="3A6709F2" w14:textId="5CCC9732" w:rsidR="004206A9" w:rsidRPr="004206A9" w:rsidRDefault="004206A9" w:rsidP="004206A9">
      <w:pPr>
        <w:numPr>
          <w:ilvl w:val="0"/>
          <w:numId w:val="15"/>
        </w:numPr>
        <w:jc w:val="left"/>
        <w:rPr>
          <w:rFonts w:ascii="Calibri" w:eastAsia="Calibri" w:hAnsi="Calibri"/>
          <w:szCs w:val="24"/>
        </w:rPr>
      </w:pPr>
      <w:r w:rsidRPr="004206A9">
        <w:rPr>
          <w:rFonts w:ascii="Calibri" w:eastAsia="Calibri" w:hAnsi="Calibri"/>
          <w:b/>
          <w:bCs/>
          <w:szCs w:val="24"/>
          <w:rtl/>
          <w:lang w:bidi="ar-SA"/>
        </w:rPr>
        <w:lastRenderedPageBreak/>
        <w:t xml:space="preserve">تابع </w:t>
      </w:r>
      <w:r>
        <w:rPr>
          <w:rFonts w:ascii="Calibri" w:eastAsia="Calibri" w:hAnsi="Calibri"/>
          <w:b/>
          <w:bCs/>
          <w:szCs w:val="24"/>
          <w:lang w:bidi="ar-SA"/>
        </w:rPr>
        <w:t xml:space="preserve"> :</w:t>
      </w:r>
      <w:r w:rsidRPr="004206A9">
        <w:rPr>
          <w:rFonts w:ascii="Calibri" w:eastAsia="Calibri" w:hAnsi="Calibri"/>
          <w:b/>
          <w:bCs/>
          <w:szCs w:val="24"/>
        </w:rPr>
        <w:t>__</w:t>
      </w:r>
      <w:proofErr w:type="spellStart"/>
      <w:r w:rsidRPr="004206A9">
        <w:rPr>
          <w:rFonts w:ascii="Calibri" w:eastAsia="Calibri" w:hAnsi="Calibri"/>
          <w:b/>
          <w:bCs/>
          <w:szCs w:val="24"/>
        </w:rPr>
        <w:t>init</w:t>
      </w:r>
      <w:proofErr w:type="spellEnd"/>
      <w:r w:rsidRPr="004206A9">
        <w:rPr>
          <w:rFonts w:ascii="Calibri" w:eastAsia="Calibri" w:hAnsi="Calibri"/>
          <w:b/>
          <w:bCs/>
          <w:szCs w:val="24"/>
        </w:rPr>
        <w:t>__</w:t>
      </w:r>
      <w:r w:rsidRPr="004206A9">
        <w:rPr>
          <w:rFonts w:ascii="Calibri" w:eastAsia="Calibri" w:hAnsi="Calibri"/>
          <w:szCs w:val="24"/>
        </w:rPr>
        <w:t xml:space="preserve"> </w:t>
      </w:r>
      <w:r w:rsidRPr="004206A9">
        <w:rPr>
          <w:rFonts w:ascii="Calibri" w:eastAsia="Calibri" w:hAnsi="Calibri"/>
          <w:szCs w:val="24"/>
          <w:rtl/>
          <w:lang w:bidi="ar-SA"/>
        </w:rPr>
        <w:t>در این قسمت، مقداردهی اولیه برای تعداد مدل‌ها و عمق هر مدل انجام می‌شود. سپس، لیست‌هایی برای نگه‌داشتن مدل‌ها</w:t>
      </w:r>
      <w:r w:rsidRPr="004206A9">
        <w:rPr>
          <w:rFonts w:ascii="Calibri" w:eastAsia="Calibri" w:hAnsi="Calibri"/>
          <w:szCs w:val="24"/>
        </w:rPr>
        <w:t xml:space="preserve"> (</w:t>
      </w:r>
      <w:proofErr w:type="spellStart"/>
      <w:r w:rsidRPr="004206A9">
        <w:rPr>
          <w:rFonts w:ascii="Calibri" w:eastAsia="Calibri" w:hAnsi="Calibri"/>
          <w:szCs w:val="24"/>
        </w:rPr>
        <w:t>self.models</w:t>
      </w:r>
      <w:proofErr w:type="spellEnd"/>
      <w:r w:rsidRPr="004206A9">
        <w:rPr>
          <w:rFonts w:ascii="Calibri" w:eastAsia="Calibri" w:hAnsi="Calibri"/>
          <w:szCs w:val="24"/>
        </w:rPr>
        <w:t xml:space="preserve">) </w:t>
      </w:r>
      <w:r w:rsidRPr="004206A9">
        <w:rPr>
          <w:rFonts w:ascii="Calibri" w:eastAsia="Calibri" w:hAnsi="Calibri"/>
          <w:szCs w:val="24"/>
          <w:rtl/>
          <w:lang w:bidi="ar-SA"/>
        </w:rPr>
        <w:t>و وزن‌های هر مدل</w:t>
      </w:r>
      <w:r w:rsidRPr="004206A9">
        <w:rPr>
          <w:rFonts w:ascii="Calibri" w:eastAsia="Calibri" w:hAnsi="Calibri"/>
          <w:szCs w:val="24"/>
        </w:rPr>
        <w:t xml:space="preserve"> (</w:t>
      </w:r>
      <w:proofErr w:type="spellStart"/>
      <w:r w:rsidRPr="004206A9">
        <w:rPr>
          <w:rFonts w:ascii="Calibri" w:eastAsia="Calibri" w:hAnsi="Calibri"/>
          <w:szCs w:val="24"/>
        </w:rPr>
        <w:t>self.model_weights</w:t>
      </w:r>
      <w:proofErr w:type="spellEnd"/>
      <w:r w:rsidRPr="004206A9">
        <w:rPr>
          <w:rFonts w:ascii="Calibri" w:eastAsia="Calibri" w:hAnsi="Calibri"/>
          <w:szCs w:val="24"/>
        </w:rPr>
        <w:t xml:space="preserve">) </w:t>
      </w:r>
      <w:r w:rsidRPr="004206A9">
        <w:rPr>
          <w:rFonts w:ascii="Calibri" w:eastAsia="Calibri" w:hAnsi="Calibri"/>
          <w:szCs w:val="24"/>
          <w:rtl/>
          <w:lang w:bidi="ar-SA"/>
        </w:rPr>
        <w:t>ایجاد می‌شود تا هر مدل و وزن اختصاصی آن برای محاسبه نهایی آماده شود</w:t>
      </w:r>
      <w:r w:rsidRPr="004206A9">
        <w:rPr>
          <w:rFonts w:ascii="Calibri" w:eastAsia="Calibri" w:hAnsi="Calibri"/>
          <w:szCs w:val="24"/>
        </w:rPr>
        <w:t>.</w:t>
      </w:r>
    </w:p>
    <w:p w14:paraId="1DF54A2E" w14:textId="65FFE13B" w:rsidR="004206A9" w:rsidRPr="004206A9" w:rsidRDefault="004206A9" w:rsidP="004206A9">
      <w:pPr>
        <w:numPr>
          <w:ilvl w:val="0"/>
          <w:numId w:val="15"/>
        </w:numPr>
        <w:jc w:val="left"/>
        <w:rPr>
          <w:rFonts w:ascii="Calibri" w:eastAsia="Calibri" w:hAnsi="Calibri"/>
          <w:szCs w:val="24"/>
        </w:rPr>
      </w:pPr>
      <w:r w:rsidRPr="004206A9">
        <w:rPr>
          <w:rFonts w:ascii="Calibri" w:eastAsia="Calibri" w:hAnsi="Calibri"/>
          <w:b/>
          <w:bCs/>
          <w:szCs w:val="24"/>
          <w:rtl/>
          <w:lang w:bidi="ar-SA"/>
        </w:rPr>
        <w:t xml:space="preserve">تابع </w:t>
      </w:r>
      <w:r>
        <w:rPr>
          <w:rFonts w:ascii="Calibri" w:eastAsia="Calibri" w:hAnsi="Calibri"/>
          <w:b/>
          <w:bCs/>
          <w:szCs w:val="24"/>
          <w:lang w:bidi="ar-SA"/>
        </w:rPr>
        <w:t xml:space="preserve"> :</w:t>
      </w:r>
      <w:r w:rsidRPr="004206A9">
        <w:rPr>
          <w:rFonts w:ascii="Calibri" w:eastAsia="Calibri" w:hAnsi="Calibri"/>
          <w:b/>
          <w:bCs/>
          <w:szCs w:val="24"/>
        </w:rPr>
        <w:t>fit</w:t>
      </w:r>
      <w:r w:rsidRPr="004206A9">
        <w:rPr>
          <w:rFonts w:ascii="Calibri" w:eastAsia="Calibri" w:hAnsi="Calibri"/>
          <w:szCs w:val="24"/>
        </w:rPr>
        <w:t xml:space="preserve"> </w:t>
      </w:r>
      <w:r w:rsidRPr="004206A9">
        <w:rPr>
          <w:rFonts w:ascii="Calibri" w:eastAsia="Calibri" w:hAnsi="Calibri"/>
          <w:szCs w:val="24"/>
          <w:rtl/>
          <w:lang w:bidi="ar-SA"/>
        </w:rPr>
        <w:t>این تابع مدل</w:t>
      </w:r>
      <w:r w:rsidRPr="004206A9">
        <w:rPr>
          <w:rFonts w:ascii="Calibri" w:eastAsia="Calibri" w:hAnsi="Calibri"/>
          <w:szCs w:val="24"/>
        </w:rPr>
        <w:t xml:space="preserve"> </w:t>
      </w:r>
      <w:proofErr w:type="spellStart"/>
      <w:r w:rsidRPr="004206A9">
        <w:rPr>
          <w:rFonts w:ascii="Calibri" w:eastAsia="Calibri" w:hAnsi="Calibri"/>
          <w:szCs w:val="24"/>
        </w:rPr>
        <w:t>Adaboost</w:t>
      </w:r>
      <w:proofErr w:type="spellEnd"/>
      <w:r w:rsidRPr="004206A9">
        <w:rPr>
          <w:rFonts w:ascii="Calibri" w:eastAsia="Calibri" w:hAnsi="Calibri"/>
          <w:szCs w:val="24"/>
        </w:rPr>
        <w:t xml:space="preserve"> </w:t>
      </w:r>
      <w:r w:rsidRPr="004206A9">
        <w:rPr>
          <w:rFonts w:ascii="Calibri" w:eastAsia="Calibri" w:hAnsi="Calibri"/>
          <w:szCs w:val="24"/>
          <w:rtl/>
          <w:lang w:bidi="ar-SA"/>
        </w:rPr>
        <w:t>را با استفاده از داده‌های آموزشی آموزش می‌دهد</w:t>
      </w:r>
      <w:r w:rsidRPr="004206A9">
        <w:rPr>
          <w:rFonts w:ascii="Calibri" w:eastAsia="Calibri" w:hAnsi="Calibri"/>
          <w:szCs w:val="24"/>
        </w:rPr>
        <w:t>.</w:t>
      </w:r>
    </w:p>
    <w:p w14:paraId="662B8234" w14:textId="77777777" w:rsidR="004206A9" w:rsidRPr="004206A9" w:rsidRDefault="004206A9" w:rsidP="004206A9">
      <w:pPr>
        <w:numPr>
          <w:ilvl w:val="1"/>
          <w:numId w:val="15"/>
        </w:numPr>
        <w:jc w:val="left"/>
        <w:rPr>
          <w:rFonts w:ascii="Calibri" w:eastAsia="Calibri" w:hAnsi="Calibri"/>
          <w:szCs w:val="24"/>
        </w:rPr>
      </w:pPr>
      <w:r w:rsidRPr="004206A9">
        <w:rPr>
          <w:rFonts w:ascii="Calibri" w:eastAsia="Calibri" w:hAnsi="Calibri"/>
          <w:szCs w:val="24"/>
          <w:rtl/>
          <w:lang w:bidi="ar-SA"/>
        </w:rPr>
        <w:t>در ابتدا وزن‌های نمونه‌ها برای داده‌های آموزشی تنظیم می‌شوند. این وزن‌ها در هر تکرار تغییر می‌کنند تا تمرکز بیشتری روی نمونه‌های دشوارتر ایجاد شود</w:t>
      </w:r>
      <w:r w:rsidRPr="004206A9">
        <w:rPr>
          <w:rFonts w:ascii="Calibri" w:eastAsia="Calibri" w:hAnsi="Calibri"/>
          <w:szCs w:val="24"/>
        </w:rPr>
        <w:t>.</w:t>
      </w:r>
    </w:p>
    <w:p w14:paraId="2E2EE746" w14:textId="77777777" w:rsidR="004206A9" w:rsidRPr="004206A9" w:rsidRDefault="004206A9" w:rsidP="004206A9">
      <w:pPr>
        <w:numPr>
          <w:ilvl w:val="1"/>
          <w:numId w:val="15"/>
        </w:numPr>
        <w:jc w:val="left"/>
        <w:rPr>
          <w:rFonts w:ascii="Calibri" w:eastAsia="Calibri" w:hAnsi="Calibri"/>
          <w:szCs w:val="24"/>
        </w:rPr>
      </w:pPr>
      <w:r w:rsidRPr="004206A9">
        <w:rPr>
          <w:rFonts w:ascii="Calibri" w:eastAsia="Calibri" w:hAnsi="Calibri"/>
          <w:szCs w:val="24"/>
          <w:rtl/>
          <w:lang w:bidi="ar-SA"/>
        </w:rPr>
        <w:t>در هر تکرار، یک مدل ضعیف با وزن‌دهی به داده‌ها آموزش داده می‌شود. سپس خطای مدل برای داده‌های وزنی محاسبه می‌شود</w:t>
      </w:r>
      <w:r w:rsidRPr="004206A9">
        <w:rPr>
          <w:rFonts w:ascii="Calibri" w:eastAsia="Calibri" w:hAnsi="Calibri"/>
          <w:szCs w:val="24"/>
        </w:rPr>
        <w:t>.</w:t>
      </w:r>
    </w:p>
    <w:p w14:paraId="586B2EDC" w14:textId="77777777" w:rsidR="004206A9" w:rsidRPr="004206A9" w:rsidRDefault="004206A9" w:rsidP="004206A9">
      <w:pPr>
        <w:numPr>
          <w:ilvl w:val="1"/>
          <w:numId w:val="15"/>
        </w:numPr>
        <w:jc w:val="left"/>
        <w:rPr>
          <w:rFonts w:ascii="Calibri" w:eastAsia="Calibri" w:hAnsi="Calibri"/>
          <w:szCs w:val="24"/>
        </w:rPr>
      </w:pPr>
      <w:r w:rsidRPr="004206A9">
        <w:rPr>
          <w:rFonts w:ascii="Calibri" w:eastAsia="Calibri" w:hAnsi="Calibri"/>
          <w:szCs w:val="24"/>
          <w:rtl/>
          <w:lang w:bidi="ar-SA"/>
        </w:rPr>
        <w:t>وزنی برای مدل در نظر گرفته می‌شود که نشان‌دهنده میزان اهمیت آن مدل در پیش‌بینی نهایی است؛ مدل‌های با دقت بالاتر وزن بیشتری دریافت می‌کنند</w:t>
      </w:r>
      <w:r w:rsidRPr="004206A9">
        <w:rPr>
          <w:rFonts w:ascii="Calibri" w:eastAsia="Calibri" w:hAnsi="Calibri"/>
          <w:szCs w:val="24"/>
        </w:rPr>
        <w:t>.</w:t>
      </w:r>
    </w:p>
    <w:p w14:paraId="22F1A43C" w14:textId="77777777" w:rsidR="004206A9" w:rsidRPr="004206A9" w:rsidRDefault="004206A9" w:rsidP="004206A9">
      <w:pPr>
        <w:numPr>
          <w:ilvl w:val="1"/>
          <w:numId w:val="15"/>
        </w:numPr>
        <w:jc w:val="left"/>
        <w:rPr>
          <w:rFonts w:ascii="Calibri" w:eastAsia="Calibri" w:hAnsi="Calibri"/>
          <w:szCs w:val="24"/>
        </w:rPr>
      </w:pPr>
      <w:r w:rsidRPr="004206A9">
        <w:rPr>
          <w:rFonts w:ascii="Calibri" w:eastAsia="Calibri" w:hAnsi="Calibri"/>
          <w:szCs w:val="24"/>
          <w:rtl/>
          <w:lang w:bidi="ar-SA"/>
        </w:rPr>
        <w:t>سپس، وزن‌های نمونه‌ها به‌روزرسانی می‌شوند. نمونه‌هایی که به درستی طبقه‌بندی نشده‌اند، وزن بیشتری دریافت می‌کنند تا مدل‌های بعدی به آن‌ها توجه بیشتری داشته باشند</w:t>
      </w:r>
      <w:r w:rsidRPr="004206A9">
        <w:rPr>
          <w:rFonts w:ascii="Calibri" w:eastAsia="Calibri" w:hAnsi="Calibri"/>
          <w:szCs w:val="24"/>
        </w:rPr>
        <w:t>.</w:t>
      </w:r>
    </w:p>
    <w:p w14:paraId="2B36645F" w14:textId="77777777" w:rsidR="004206A9" w:rsidRPr="004206A9" w:rsidRDefault="004206A9" w:rsidP="004206A9">
      <w:pPr>
        <w:numPr>
          <w:ilvl w:val="1"/>
          <w:numId w:val="15"/>
        </w:numPr>
        <w:jc w:val="left"/>
        <w:rPr>
          <w:rFonts w:ascii="Calibri" w:eastAsia="Calibri" w:hAnsi="Calibri"/>
          <w:szCs w:val="24"/>
        </w:rPr>
      </w:pPr>
      <w:r w:rsidRPr="004206A9">
        <w:rPr>
          <w:rFonts w:ascii="Calibri" w:eastAsia="Calibri" w:hAnsi="Calibri"/>
          <w:szCs w:val="24"/>
          <w:rtl/>
          <w:lang w:bidi="ar-SA"/>
        </w:rPr>
        <w:t>مدل ضعیف و وزن آن به لیست مدل‌ها و وزن‌ها اضافه می‌شوند</w:t>
      </w:r>
      <w:r w:rsidRPr="004206A9">
        <w:rPr>
          <w:rFonts w:ascii="Calibri" w:eastAsia="Calibri" w:hAnsi="Calibri"/>
          <w:szCs w:val="24"/>
        </w:rPr>
        <w:t>.</w:t>
      </w:r>
    </w:p>
    <w:p w14:paraId="60B54A6E" w14:textId="3706DC9B" w:rsidR="004206A9" w:rsidRPr="004206A9" w:rsidRDefault="004206A9" w:rsidP="004206A9">
      <w:pPr>
        <w:numPr>
          <w:ilvl w:val="0"/>
          <w:numId w:val="15"/>
        </w:numPr>
        <w:jc w:val="left"/>
        <w:rPr>
          <w:rFonts w:ascii="Calibri" w:eastAsia="Calibri" w:hAnsi="Calibri"/>
          <w:szCs w:val="24"/>
        </w:rPr>
      </w:pPr>
      <w:r w:rsidRPr="004206A9">
        <w:rPr>
          <w:rFonts w:ascii="Calibri" w:eastAsia="Calibri" w:hAnsi="Calibri"/>
          <w:b/>
          <w:bCs/>
          <w:szCs w:val="24"/>
          <w:rtl/>
          <w:lang w:bidi="ar-SA"/>
        </w:rPr>
        <w:t xml:space="preserve">تابع </w:t>
      </w:r>
      <w:r w:rsidRPr="004206A9">
        <w:rPr>
          <w:rFonts w:ascii="Calibri" w:eastAsia="Calibri" w:hAnsi="Calibri"/>
          <w:b/>
          <w:bCs/>
          <w:szCs w:val="24"/>
          <w:lang w:bidi="ar-SA"/>
        </w:rPr>
        <w:t xml:space="preserve"> </w:t>
      </w:r>
      <w:r>
        <w:rPr>
          <w:rFonts w:ascii="Calibri" w:eastAsia="Calibri" w:hAnsi="Calibri"/>
          <w:b/>
          <w:bCs/>
          <w:szCs w:val="24"/>
          <w:lang w:bidi="ar-SA"/>
        </w:rPr>
        <w:t xml:space="preserve"> :</w:t>
      </w:r>
      <w:r w:rsidRPr="004206A9">
        <w:rPr>
          <w:rFonts w:ascii="Calibri" w:eastAsia="Calibri" w:hAnsi="Calibri"/>
          <w:b/>
          <w:bCs/>
          <w:szCs w:val="24"/>
        </w:rPr>
        <w:t>predict</w:t>
      </w:r>
      <w:r w:rsidRPr="004206A9">
        <w:rPr>
          <w:rFonts w:ascii="Calibri" w:eastAsia="Calibri" w:hAnsi="Calibri"/>
          <w:szCs w:val="24"/>
        </w:rPr>
        <w:t xml:space="preserve"> </w:t>
      </w:r>
      <w:r w:rsidRPr="004206A9">
        <w:rPr>
          <w:rFonts w:ascii="Calibri" w:eastAsia="Calibri" w:hAnsi="Calibri"/>
          <w:szCs w:val="24"/>
          <w:rtl/>
          <w:lang w:bidi="ar-SA"/>
        </w:rPr>
        <w:t>این تابع برای پیش‌بینی داده‌های جدید با استفاده از مدل‌های تقویتی استفاده می‌شود</w:t>
      </w:r>
      <w:r w:rsidRPr="004206A9">
        <w:rPr>
          <w:rFonts w:ascii="Calibri" w:eastAsia="Calibri" w:hAnsi="Calibri"/>
          <w:szCs w:val="24"/>
        </w:rPr>
        <w:t>.</w:t>
      </w:r>
    </w:p>
    <w:p w14:paraId="25F54776" w14:textId="77777777" w:rsidR="004206A9" w:rsidRPr="004206A9" w:rsidRDefault="004206A9" w:rsidP="004206A9">
      <w:pPr>
        <w:numPr>
          <w:ilvl w:val="1"/>
          <w:numId w:val="15"/>
        </w:numPr>
        <w:jc w:val="left"/>
        <w:rPr>
          <w:rFonts w:ascii="Calibri" w:eastAsia="Calibri" w:hAnsi="Calibri"/>
          <w:szCs w:val="24"/>
        </w:rPr>
      </w:pPr>
      <w:r w:rsidRPr="004206A9">
        <w:rPr>
          <w:rFonts w:ascii="Calibri" w:eastAsia="Calibri" w:hAnsi="Calibri"/>
          <w:szCs w:val="24"/>
          <w:rtl/>
          <w:lang w:bidi="ar-SA"/>
        </w:rPr>
        <w:t>در این تابع، هر مدل ضعیف پیش‌بینی خود را روی داده‌ها انجام می‌دهد و این پیش‌بینی‌ها بر اساس وزن مدل ترکیب می‌شوند</w:t>
      </w:r>
      <w:r w:rsidRPr="004206A9">
        <w:rPr>
          <w:rFonts w:ascii="Calibri" w:eastAsia="Calibri" w:hAnsi="Calibri"/>
          <w:szCs w:val="24"/>
        </w:rPr>
        <w:t>.</w:t>
      </w:r>
    </w:p>
    <w:p w14:paraId="4DC34A1D" w14:textId="77777777" w:rsidR="004206A9" w:rsidRPr="004206A9" w:rsidRDefault="004206A9" w:rsidP="004206A9">
      <w:pPr>
        <w:numPr>
          <w:ilvl w:val="1"/>
          <w:numId w:val="15"/>
        </w:numPr>
        <w:jc w:val="left"/>
        <w:rPr>
          <w:rFonts w:ascii="Calibri" w:eastAsia="Calibri" w:hAnsi="Calibri"/>
          <w:szCs w:val="24"/>
        </w:rPr>
      </w:pPr>
      <w:r w:rsidRPr="004206A9">
        <w:rPr>
          <w:rFonts w:ascii="Calibri" w:eastAsia="Calibri" w:hAnsi="Calibri"/>
          <w:szCs w:val="24"/>
          <w:rtl/>
          <w:lang w:bidi="ar-SA"/>
        </w:rPr>
        <w:t>در نهایت، رای‌گیری وزنی انجام می‌شود تا پیش‌بینی نهایی</w:t>
      </w:r>
      <w:r w:rsidRPr="004206A9">
        <w:rPr>
          <w:rFonts w:ascii="Calibri" w:eastAsia="Calibri" w:hAnsi="Calibri"/>
          <w:szCs w:val="24"/>
        </w:rPr>
        <w:t xml:space="preserve"> </w:t>
      </w:r>
      <w:proofErr w:type="spellStart"/>
      <w:r w:rsidRPr="004206A9">
        <w:rPr>
          <w:rFonts w:ascii="Calibri" w:eastAsia="Calibri" w:hAnsi="Calibri"/>
          <w:szCs w:val="24"/>
        </w:rPr>
        <w:t>Adaboost</w:t>
      </w:r>
      <w:proofErr w:type="spellEnd"/>
      <w:r w:rsidRPr="004206A9">
        <w:rPr>
          <w:rFonts w:ascii="Calibri" w:eastAsia="Calibri" w:hAnsi="Calibri"/>
          <w:szCs w:val="24"/>
        </w:rPr>
        <w:t xml:space="preserve"> </w:t>
      </w:r>
      <w:r w:rsidRPr="004206A9">
        <w:rPr>
          <w:rFonts w:ascii="Calibri" w:eastAsia="Calibri" w:hAnsi="Calibri"/>
          <w:szCs w:val="24"/>
          <w:rtl/>
          <w:lang w:bidi="ar-SA"/>
        </w:rPr>
        <w:t>تعیین گردد</w:t>
      </w:r>
      <w:r w:rsidRPr="004206A9">
        <w:rPr>
          <w:rFonts w:ascii="Calibri" w:eastAsia="Calibri" w:hAnsi="Calibri"/>
          <w:szCs w:val="24"/>
        </w:rPr>
        <w:t>.</w:t>
      </w:r>
    </w:p>
    <w:p w14:paraId="57FF28FA" w14:textId="15E0C9EB" w:rsidR="004206A9" w:rsidRPr="004206A9" w:rsidRDefault="004206A9" w:rsidP="004206A9">
      <w:pPr>
        <w:numPr>
          <w:ilvl w:val="0"/>
          <w:numId w:val="15"/>
        </w:numPr>
        <w:jc w:val="left"/>
        <w:rPr>
          <w:rFonts w:ascii="Calibri" w:eastAsia="Calibri" w:hAnsi="Calibri"/>
          <w:szCs w:val="24"/>
        </w:rPr>
      </w:pPr>
      <w:r w:rsidRPr="004206A9">
        <w:rPr>
          <w:rFonts w:ascii="Calibri" w:eastAsia="Calibri" w:hAnsi="Calibri"/>
          <w:b/>
          <w:bCs/>
          <w:szCs w:val="24"/>
          <w:rtl/>
          <w:lang w:bidi="ar-SA"/>
        </w:rPr>
        <w:t>عملکرد کلی</w:t>
      </w:r>
      <w:r w:rsidRPr="004206A9">
        <w:rPr>
          <w:rFonts w:ascii="Calibri" w:eastAsia="Calibri" w:hAnsi="Calibri"/>
          <w:b/>
          <w:bCs/>
          <w:szCs w:val="24"/>
          <w:lang w:bidi="ar-SA"/>
        </w:rPr>
        <w:t xml:space="preserve"> </w:t>
      </w:r>
      <w:r w:rsidRPr="004206A9">
        <w:rPr>
          <w:rFonts w:ascii="Calibri" w:eastAsia="Calibri" w:hAnsi="Calibri"/>
          <w:szCs w:val="24"/>
        </w:rPr>
        <w:t xml:space="preserve">: </w:t>
      </w:r>
      <w:proofErr w:type="spellStart"/>
      <w:r w:rsidRPr="004206A9">
        <w:rPr>
          <w:rFonts w:ascii="Calibri" w:eastAsia="Calibri" w:hAnsi="Calibri"/>
          <w:szCs w:val="24"/>
        </w:rPr>
        <w:t>Adaboost</w:t>
      </w:r>
      <w:proofErr w:type="spellEnd"/>
      <w:r w:rsidRPr="004206A9">
        <w:rPr>
          <w:rFonts w:ascii="Calibri" w:eastAsia="Calibri" w:hAnsi="Calibri"/>
          <w:szCs w:val="24"/>
        </w:rPr>
        <w:t xml:space="preserve"> </w:t>
      </w:r>
      <w:r w:rsidRPr="004206A9">
        <w:rPr>
          <w:rFonts w:ascii="Calibri" w:eastAsia="Calibri" w:hAnsi="Calibri"/>
          <w:szCs w:val="24"/>
          <w:rtl/>
          <w:lang w:bidi="ar-SA"/>
        </w:rPr>
        <w:t>با این مکانیزم، از چندین مدل ضعیف با دقت پایین استفاده می‌کند و با افزایش وزن نمونه‌های سخت‌تر، مدل‌ها را وادار می‌کند که روی این نمونه‌ها تمرکز بیشتری کنند. نتیجه این فرآیند، یک مدل نهایی است که دقت بالاتری روی داده‌ها دارد و بهتر می‌تواند داده‌های جدید را دسته‌بندی کند</w:t>
      </w:r>
      <w:r w:rsidRPr="004206A9">
        <w:rPr>
          <w:rFonts w:ascii="Calibri" w:eastAsia="Calibri" w:hAnsi="Calibri"/>
          <w:szCs w:val="24"/>
        </w:rPr>
        <w:t>.</w:t>
      </w:r>
    </w:p>
    <w:p w14:paraId="2F5DD5F5" w14:textId="77777777" w:rsidR="004206A9" w:rsidRDefault="004206A9" w:rsidP="007162C2">
      <w:pPr>
        <w:ind w:firstLine="0"/>
        <w:jc w:val="left"/>
        <w:rPr>
          <w:rFonts w:ascii="Calibri" w:eastAsia="Calibri" w:hAnsi="Calibri"/>
          <w:sz w:val="32"/>
          <w:szCs w:val="32"/>
          <w:rtl/>
        </w:rPr>
      </w:pPr>
    </w:p>
    <w:p w14:paraId="27C167CA" w14:textId="77777777" w:rsidR="003C642A" w:rsidRDefault="003C642A" w:rsidP="003C642A">
      <w:pPr>
        <w:keepNext/>
        <w:ind w:firstLine="0"/>
        <w:jc w:val="left"/>
      </w:pPr>
      <w:r w:rsidRPr="003C642A">
        <w:rPr>
          <w:rtl/>
        </w:rPr>
        <w:lastRenderedPageBreak/>
        <w:drawing>
          <wp:inline distT="0" distB="0" distL="0" distR="0" wp14:anchorId="01DD72E6" wp14:editId="6F5FA490">
            <wp:extent cx="5565775" cy="3598545"/>
            <wp:effectExtent l="0" t="0" r="0" b="1905"/>
            <wp:docPr id="15390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8471" name=""/>
                    <pic:cNvPicPr/>
                  </pic:nvPicPr>
                  <pic:blipFill>
                    <a:blip r:embed="rId13"/>
                    <a:stretch>
                      <a:fillRect/>
                    </a:stretch>
                  </pic:blipFill>
                  <pic:spPr>
                    <a:xfrm>
                      <a:off x="0" y="0"/>
                      <a:ext cx="5565775" cy="3598545"/>
                    </a:xfrm>
                    <a:prstGeom prst="rect">
                      <a:avLst/>
                    </a:prstGeom>
                  </pic:spPr>
                </pic:pic>
              </a:graphicData>
            </a:graphic>
          </wp:inline>
        </w:drawing>
      </w:r>
    </w:p>
    <w:p w14:paraId="41B77338" w14:textId="02EEE28F" w:rsidR="003C642A" w:rsidRDefault="003C642A" w:rsidP="003C642A">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91FA9">
        <w:rPr>
          <w:noProof/>
          <w:rtl/>
        </w:rPr>
        <w:t>4</w:t>
      </w:r>
      <w:r>
        <w:rPr>
          <w:rtl/>
        </w:rPr>
        <w:fldChar w:fldCharType="end"/>
      </w:r>
    </w:p>
    <w:p w14:paraId="53E4BA76" w14:textId="052E6E47" w:rsidR="003C642A" w:rsidRPr="003C642A" w:rsidRDefault="003C642A" w:rsidP="003C642A">
      <w:pPr>
        <w:rPr>
          <w:rFonts w:hint="cs"/>
          <w:rtl/>
        </w:rPr>
      </w:pPr>
      <w:r>
        <w:rPr>
          <w:rFonts w:hint="cs"/>
          <w:rtl/>
        </w:rPr>
        <w:t>شکل شماره ی 4 تاثیر تعداد عمق درخت روی دقت مدل را نشان می دهد. همانطور که مشخص است از عدد 5 بیشتر روی دقت مدل تاثیری ندارد.</w:t>
      </w:r>
    </w:p>
    <w:p w14:paraId="7E1B441E" w14:textId="77777777" w:rsidR="003C642A" w:rsidRDefault="003C642A" w:rsidP="003C642A">
      <w:pPr>
        <w:keepNext/>
        <w:ind w:firstLine="0"/>
        <w:jc w:val="left"/>
      </w:pPr>
      <w:r w:rsidRPr="003C642A">
        <w:rPr>
          <w:rtl/>
        </w:rPr>
        <w:drawing>
          <wp:inline distT="0" distB="0" distL="0" distR="0" wp14:anchorId="75A431A9" wp14:editId="4BBF1B94">
            <wp:extent cx="5565775" cy="3598545"/>
            <wp:effectExtent l="0" t="0" r="0" b="1905"/>
            <wp:docPr id="87175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52791" name=""/>
                    <pic:cNvPicPr/>
                  </pic:nvPicPr>
                  <pic:blipFill>
                    <a:blip r:embed="rId14"/>
                    <a:stretch>
                      <a:fillRect/>
                    </a:stretch>
                  </pic:blipFill>
                  <pic:spPr>
                    <a:xfrm>
                      <a:off x="0" y="0"/>
                      <a:ext cx="5565775" cy="3598545"/>
                    </a:xfrm>
                    <a:prstGeom prst="rect">
                      <a:avLst/>
                    </a:prstGeom>
                  </pic:spPr>
                </pic:pic>
              </a:graphicData>
            </a:graphic>
          </wp:inline>
        </w:drawing>
      </w:r>
    </w:p>
    <w:p w14:paraId="7232B9BE" w14:textId="40A29136" w:rsidR="007162C2" w:rsidRDefault="003C642A" w:rsidP="003C642A">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91FA9">
        <w:rPr>
          <w:noProof/>
          <w:rtl/>
        </w:rPr>
        <w:t>5</w:t>
      </w:r>
      <w:r>
        <w:rPr>
          <w:rtl/>
        </w:rPr>
        <w:fldChar w:fldCharType="end"/>
      </w:r>
    </w:p>
    <w:p w14:paraId="514C0296" w14:textId="7A79DE4B" w:rsidR="003C642A" w:rsidRPr="003C642A" w:rsidRDefault="003C642A" w:rsidP="003C642A">
      <w:r>
        <w:rPr>
          <w:rFonts w:hint="cs"/>
          <w:rtl/>
        </w:rPr>
        <w:lastRenderedPageBreak/>
        <w:t>شکل شماره ی 5 تاثیر تعداد درختان روی دقت مدل را نشان می دهد که نتیجه میگیریم تعداد درخت تاثیر آنچنانی روی این مدل ندارد.</w:t>
      </w:r>
    </w:p>
    <w:sectPr w:rsidR="003C642A" w:rsidRPr="003C642A" w:rsidSect="00AC1668">
      <w:footerReference w:type="default" r:id="rId15"/>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FDDC5" w14:textId="77777777" w:rsidR="00FB4DC3" w:rsidRDefault="00FB4DC3" w:rsidP="005507A9">
      <w:pPr>
        <w:spacing w:after="0" w:line="240" w:lineRule="auto"/>
      </w:pPr>
      <w:r>
        <w:separator/>
      </w:r>
    </w:p>
  </w:endnote>
  <w:endnote w:type="continuationSeparator" w:id="0">
    <w:p w14:paraId="15B6673C" w14:textId="77777777" w:rsidR="00FB4DC3" w:rsidRDefault="00FB4DC3"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149174709"/>
      <w:docPartObj>
        <w:docPartGallery w:val="Page Numbers (Bottom of Page)"/>
        <w:docPartUnique/>
      </w:docPartObj>
    </w:sdtPr>
    <w:sdtContent>
      <w:p w14:paraId="22071891" w14:textId="39B58D95" w:rsidR="00EE56D8" w:rsidRDefault="00EE56D8">
        <w:pPr>
          <w:pStyle w:val="Footer"/>
          <w:jc w:val="center"/>
        </w:pPr>
        <w:r>
          <w:fldChar w:fldCharType="begin"/>
        </w:r>
        <w:r>
          <w:instrText xml:space="preserve"> PAGE   \* MERGEFORMAT </w:instrText>
        </w:r>
        <w:r>
          <w:fldChar w:fldCharType="separate"/>
        </w:r>
        <w:r w:rsidR="00DC3E08">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70F4B" w14:textId="77777777" w:rsidR="00FB4DC3" w:rsidRDefault="00FB4DC3" w:rsidP="005507A9">
      <w:pPr>
        <w:spacing w:after="0" w:line="240" w:lineRule="auto"/>
      </w:pPr>
      <w:r>
        <w:separator/>
      </w:r>
    </w:p>
  </w:footnote>
  <w:footnote w:type="continuationSeparator" w:id="0">
    <w:p w14:paraId="79EBE887" w14:textId="77777777" w:rsidR="00FB4DC3" w:rsidRDefault="00FB4DC3"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92C"/>
    <w:multiLevelType w:val="hybridMultilevel"/>
    <w:tmpl w:val="02D0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533C"/>
    <w:multiLevelType w:val="hybridMultilevel"/>
    <w:tmpl w:val="4F70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26F0E"/>
    <w:multiLevelType w:val="hybridMultilevel"/>
    <w:tmpl w:val="4F70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D7C10"/>
    <w:multiLevelType w:val="multilevel"/>
    <w:tmpl w:val="A342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44696"/>
    <w:multiLevelType w:val="hybridMultilevel"/>
    <w:tmpl w:val="900830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1123C"/>
    <w:multiLevelType w:val="hybridMultilevel"/>
    <w:tmpl w:val="5AFAB90A"/>
    <w:lvl w:ilvl="0" w:tplc="0409000D">
      <w:start w:val="1"/>
      <w:numFmt w:val="bullet"/>
      <w:lvlText w:val=""/>
      <w:lvlJc w:val="left"/>
      <w:pPr>
        <w:ind w:left="1004" w:hanging="360"/>
      </w:pPr>
      <w:rPr>
        <w:rFonts w:ascii="Wingdings" w:hAnsi="Wingding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77A129DE"/>
    <w:multiLevelType w:val="hybridMultilevel"/>
    <w:tmpl w:val="906E5C10"/>
    <w:lvl w:ilvl="0" w:tplc="0AE2D4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239372">
    <w:abstractNumId w:val="13"/>
  </w:num>
  <w:num w:numId="2" w16cid:durableId="1320114133">
    <w:abstractNumId w:val="7"/>
  </w:num>
  <w:num w:numId="3" w16cid:durableId="1272081296">
    <w:abstractNumId w:val="8"/>
  </w:num>
  <w:num w:numId="4" w16cid:durableId="1590962667">
    <w:abstractNumId w:val="6"/>
  </w:num>
  <w:num w:numId="5" w16cid:durableId="2133397976">
    <w:abstractNumId w:val="6"/>
    <w:lvlOverride w:ilvl="0">
      <w:startOverride w:val="1"/>
    </w:lvlOverride>
  </w:num>
  <w:num w:numId="6" w16cid:durableId="1007250032">
    <w:abstractNumId w:val="11"/>
  </w:num>
  <w:num w:numId="7" w16cid:durableId="678391587">
    <w:abstractNumId w:val="12"/>
  </w:num>
  <w:num w:numId="8" w16cid:durableId="670640326">
    <w:abstractNumId w:val="3"/>
  </w:num>
  <w:num w:numId="9" w16cid:durableId="1285575290">
    <w:abstractNumId w:val="1"/>
  </w:num>
  <w:num w:numId="10" w16cid:durableId="1699507128">
    <w:abstractNumId w:val="9"/>
  </w:num>
  <w:num w:numId="11" w16cid:durableId="883445968">
    <w:abstractNumId w:val="2"/>
  </w:num>
  <w:num w:numId="12" w16cid:durableId="32579470">
    <w:abstractNumId w:val="5"/>
  </w:num>
  <w:num w:numId="13" w16cid:durableId="751198190">
    <w:abstractNumId w:val="10"/>
  </w:num>
  <w:num w:numId="14" w16cid:durableId="1702395538">
    <w:abstractNumId w:val="0"/>
  </w:num>
  <w:num w:numId="15" w16cid:durableId="1493791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2C1"/>
    <w:rsid w:val="00002BBE"/>
    <w:rsid w:val="00016220"/>
    <w:rsid w:val="00016979"/>
    <w:rsid w:val="000239F5"/>
    <w:rsid w:val="00024180"/>
    <w:rsid w:val="000249B9"/>
    <w:rsid w:val="00024E1F"/>
    <w:rsid w:val="000332F3"/>
    <w:rsid w:val="00033493"/>
    <w:rsid w:val="00042C61"/>
    <w:rsid w:val="00061483"/>
    <w:rsid w:val="00064682"/>
    <w:rsid w:val="00075085"/>
    <w:rsid w:val="00085F14"/>
    <w:rsid w:val="00095900"/>
    <w:rsid w:val="0009712A"/>
    <w:rsid w:val="000A0904"/>
    <w:rsid w:val="000B7FA7"/>
    <w:rsid w:val="000C2E4F"/>
    <w:rsid w:val="000E0A37"/>
    <w:rsid w:val="000E2AE5"/>
    <w:rsid w:val="000E56F2"/>
    <w:rsid w:val="000E6D60"/>
    <w:rsid w:val="000F384B"/>
    <w:rsid w:val="000F47A6"/>
    <w:rsid w:val="000F7D12"/>
    <w:rsid w:val="0010434E"/>
    <w:rsid w:val="0011049C"/>
    <w:rsid w:val="00135993"/>
    <w:rsid w:val="00141E77"/>
    <w:rsid w:val="0014319D"/>
    <w:rsid w:val="00145CC8"/>
    <w:rsid w:val="00157D48"/>
    <w:rsid w:val="00167A55"/>
    <w:rsid w:val="001751A4"/>
    <w:rsid w:val="001815CF"/>
    <w:rsid w:val="001930AC"/>
    <w:rsid w:val="00194A65"/>
    <w:rsid w:val="001A55B3"/>
    <w:rsid w:val="001A7F10"/>
    <w:rsid w:val="001D1934"/>
    <w:rsid w:val="001E6D70"/>
    <w:rsid w:val="00202E33"/>
    <w:rsid w:val="00216E1B"/>
    <w:rsid w:val="002303BE"/>
    <w:rsid w:val="00241B51"/>
    <w:rsid w:val="0024277F"/>
    <w:rsid w:val="00253173"/>
    <w:rsid w:val="0027189F"/>
    <w:rsid w:val="00271A68"/>
    <w:rsid w:val="00273B80"/>
    <w:rsid w:val="002816DF"/>
    <w:rsid w:val="002826CE"/>
    <w:rsid w:val="002B293B"/>
    <w:rsid w:val="002B5901"/>
    <w:rsid w:val="002B7E24"/>
    <w:rsid w:val="002C08A5"/>
    <w:rsid w:val="002E01E9"/>
    <w:rsid w:val="002E04AE"/>
    <w:rsid w:val="002E0931"/>
    <w:rsid w:val="00303111"/>
    <w:rsid w:val="00321515"/>
    <w:rsid w:val="003223DF"/>
    <w:rsid w:val="00325B86"/>
    <w:rsid w:val="00350945"/>
    <w:rsid w:val="00356586"/>
    <w:rsid w:val="003651F5"/>
    <w:rsid w:val="00367203"/>
    <w:rsid w:val="00370B76"/>
    <w:rsid w:val="00372CB9"/>
    <w:rsid w:val="00377C5F"/>
    <w:rsid w:val="00381839"/>
    <w:rsid w:val="00390BA4"/>
    <w:rsid w:val="0039492E"/>
    <w:rsid w:val="003A1FDA"/>
    <w:rsid w:val="003A2B2A"/>
    <w:rsid w:val="003B04E9"/>
    <w:rsid w:val="003B1D4C"/>
    <w:rsid w:val="003C480C"/>
    <w:rsid w:val="003C642A"/>
    <w:rsid w:val="003D29DC"/>
    <w:rsid w:val="003D6E45"/>
    <w:rsid w:val="003E13BE"/>
    <w:rsid w:val="003E14E9"/>
    <w:rsid w:val="003E2FF1"/>
    <w:rsid w:val="003E3B16"/>
    <w:rsid w:val="003F11DF"/>
    <w:rsid w:val="003F3DDB"/>
    <w:rsid w:val="003F52F9"/>
    <w:rsid w:val="00412380"/>
    <w:rsid w:val="004206A9"/>
    <w:rsid w:val="0042517E"/>
    <w:rsid w:val="00434FD7"/>
    <w:rsid w:val="00436363"/>
    <w:rsid w:val="0044057F"/>
    <w:rsid w:val="004476F5"/>
    <w:rsid w:val="00447F12"/>
    <w:rsid w:val="00452E66"/>
    <w:rsid w:val="00465866"/>
    <w:rsid w:val="0046645D"/>
    <w:rsid w:val="004823C7"/>
    <w:rsid w:val="00494FEE"/>
    <w:rsid w:val="004A14EF"/>
    <w:rsid w:val="004A76E5"/>
    <w:rsid w:val="004B124B"/>
    <w:rsid w:val="004B22E4"/>
    <w:rsid w:val="004B30B5"/>
    <w:rsid w:val="004B433B"/>
    <w:rsid w:val="004C1CEA"/>
    <w:rsid w:val="004C624C"/>
    <w:rsid w:val="004D1D6E"/>
    <w:rsid w:val="004D1E5C"/>
    <w:rsid w:val="004E3398"/>
    <w:rsid w:val="00502866"/>
    <w:rsid w:val="00502882"/>
    <w:rsid w:val="0050440D"/>
    <w:rsid w:val="00504914"/>
    <w:rsid w:val="00510689"/>
    <w:rsid w:val="0052087F"/>
    <w:rsid w:val="00526A14"/>
    <w:rsid w:val="00527534"/>
    <w:rsid w:val="00531D8E"/>
    <w:rsid w:val="00537691"/>
    <w:rsid w:val="00547495"/>
    <w:rsid w:val="005507A9"/>
    <w:rsid w:val="005737B6"/>
    <w:rsid w:val="00582A21"/>
    <w:rsid w:val="005B260C"/>
    <w:rsid w:val="005B32A0"/>
    <w:rsid w:val="005C0506"/>
    <w:rsid w:val="005C2494"/>
    <w:rsid w:val="005D2CC9"/>
    <w:rsid w:val="005D3ABE"/>
    <w:rsid w:val="005E29B8"/>
    <w:rsid w:val="005F6696"/>
    <w:rsid w:val="005F73F2"/>
    <w:rsid w:val="005F759E"/>
    <w:rsid w:val="006001DA"/>
    <w:rsid w:val="006125C5"/>
    <w:rsid w:val="00616E6D"/>
    <w:rsid w:val="0062225F"/>
    <w:rsid w:val="00627366"/>
    <w:rsid w:val="00631840"/>
    <w:rsid w:val="00634099"/>
    <w:rsid w:val="00637297"/>
    <w:rsid w:val="00641468"/>
    <w:rsid w:val="006472AC"/>
    <w:rsid w:val="00652473"/>
    <w:rsid w:val="00657755"/>
    <w:rsid w:val="00657F6D"/>
    <w:rsid w:val="006665CD"/>
    <w:rsid w:val="0066727F"/>
    <w:rsid w:val="00674413"/>
    <w:rsid w:val="00681409"/>
    <w:rsid w:val="0068306D"/>
    <w:rsid w:val="006857D8"/>
    <w:rsid w:val="006A08DD"/>
    <w:rsid w:val="006B1ADD"/>
    <w:rsid w:val="006D1BBB"/>
    <w:rsid w:val="006D376B"/>
    <w:rsid w:val="006E4AE9"/>
    <w:rsid w:val="006F01D8"/>
    <w:rsid w:val="006F2551"/>
    <w:rsid w:val="006F7D6A"/>
    <w:rsid w:val="00700D2E"/>
    <w:rsid w:val="00712C2D"/>
    <w:rsid w:val="00713F40"/>
    <w:rsid w:val="00715FC9"/>
    <w:rsid w:val="007162C2"/>
    <w:rsid w:val="00716597"/>
    <w:rsid w:val="007260D5"/>
    <w:rsid w:val="00733693"/>
    <w:rsid w:val="007369AE"/>
    <w:rsid w:val="00737577"/>
    <w:rsid w:val="0075099B"/>
    <w:rsid w:val="00774AE6"/>
    <w:rsid w:val="00783477"/>
    <w:rsid w:val="00784383"/>
    <w:rsid w:val="0079031E"/>
    <w:rsid w:val="00790E2B"/>
    <w:rsid w:val="007A386B"/>
    <w:rsid w:val="007A50A2"/>
    <w:rsid w:val="007B0646"/>
    <w:rsid w:val="007B5779"/>
    <w:rsid w:val="007D4992"/>
    <w:rsid w:val="007E1B3F"/>
    <w:rsid w:val="00810ADF"/>
    <w:rsid w:val="00823ED2"/>
    <w:rsid w:val="00827954"/>
    <w:rsid w:val="008351F5"/>
    <w:rsid w:val="008513E9"/>
    <w:rsid w:val="00851843"/>
    <w:rsid w:val="00866527"/>
    <w:rsid w:val="00870674"/>
    <w:rsid w:val="008707B3"/>
    <w:rsid w:val="0088611B"/>
    <w:rsid w:val="0088616D"/>
    <w:rsid w:val="0089094E"/>
    <w:rsid w:val="00894B47"/>
    <w:rsid w:val="008A0296"/>
    <w:rsid w:val="008A05F4"/>
    <w:rsid w:val="008A11CD"/>
    <w:rsid w:val="008A3250"/>
    <w:rsid w:val="008B5F87"/>
    <w:rsid w:val="008B6608"/>
    <w:rsid w:val="008E3F29"/>
    <w:rsid w:val="008E6479"/>
    <w:rsid w:val="008E68EB"/>
    <w:rsid w:val="008E78E9"/>
    <w:rsid w:val="008F3068"/>
    <w:rsid w:val="00907AF5"/>
    <w:rsid w:val="00911C40"/>
    <w:rsid w:val="00913B33"/>
    <w:rsid w:val="00914832"/>
    <w:rsid w:val="009176B4"/>
    <w:rsid w:val="00922EA5"/>
    <w:rsid w:val="009410D7"/>
    <w:rsid w:val="009427F1"/>
    <w:rsid w:val="00945EA6"/>
    <w:rsid w:val="009544C5"/>
    <w:rsid w:val="00960E14"/>
    <w:rsid w:val="009678D9"/>
    <w:rsid w:val="0097608F"/>
    <w:rsid w:val="00985701"/>
    <w:rsid w:val="00986509"/>
    <w:rsid w:val="00990676"/>
    <w:rsid w:val="009913F7"/>
    <w:rsid w:val="0099175D"/>
    <w:rsid w:val="00994030"/>
    <w:rsid w:val="0099637C"/>
    <w:rsid w:val="00996CBE"/>
    <w:rsid w:val="009B0DC9"/>
    <w:rsid w:val="009B13D5"/>
    <w:rsid w:val="009B4C16"/>
    <w:rsid w:val="009C07A8"/>
    <w:rsid w:val="009C316B"/>
    <w:rsid w:val="009C6454"/>
    <w:rsid w:val="009D0063"/>
    <w:rsid w:val="009D18A7"/>
    <w:rsid w:val="009D2D48"/>
    <w:rsid w:val="009D3A37"/>
    <w:rsid w:val="009D5B6D"/>
    <w:rsid w:val="009E2435"/>
    <w:rsid w:val="00A05536"/>
    <w:rsid w:val="00A11318"/>
    <w:rsid w:val="00A12C97"/>
    <w:rsid w:val="00A14293"/>
    <w:rsid w:val="00A24B51"/>
    <w:rsid w:val="00A24BA3"/>
    <w:rsid w:val="00A458DF"/>
    <w:rsid w:val="00A614D6"/>
    <w:rsid w:val="00A65196"/>
    <w:rsid w:val="00A73411"/>
    <w:rsid w:val="00A85148"/>
    <w:rsid w:val="00A87BE6"/>
    <w:rsid w:val="00A91FA9"/>
    <w:rsid w:val="00A947E6"/>
    <w:rsid w:val="00AB3987"/>
    <w:rsid w:val="00AB5513"/>
    <w:rsid w:val="00AB6392"/>
    <w:rsid w:val="00AB7EAB"/>
    <w:rsid w:val="00AC1668"/>
    <w:rsid w:val="00AD7E2A"/>
    <w:rsid w:val="00AE3FA6"/>
    <w:rsid w:val="00AF5736"/>
    <w:rsid w:val="00B014BB"/>
    <w:rsid w:val="00B14A58"/>
    <w:rsid w:val="00B215BB"/>
    <w:rsid w:val="00B25B67"/>
    <w:rsid w:val="00B42A2C"/>
    <w:rsid w:val="00B433FD"/>
    <w:rsid w:val="00B50811"/>
    <w:rsid w:val="00B56C1E"/>
    <w:rsid w:val="00B61D2B"/>
    <w:rsid w:val="00B728E9"/>
    <w:rsid w:val="00B73BC0"/>
    <w:rsid w:val="00B8741D"/>
    <w:rsid w:val="00B965D7"/>
    <w:rsid w:val="00BA7518"/>
    <w:rsid w:val="00BB0EBB"/>
    <w:rsid w:val="00BB386A"/>
    <w:rsid w:val="00BB5972"/>
    <w:rsid w:val="00BE0411"/>
    <w:rsid w:val="00BE791D"/>
    <w:rsid w:val="00C007F3"/>
    <w:rsid w:val="00C03B4B"/>
    <w:rsid w:val="00C10A66"/>
    <w:rsid w:val="00C1194C"/>
    <w:rsid w:val="00C23A50"/>
    <w:rsid w:val="00C312AF"/>
    <w:rsid w:val="00C335A5"/>
    <w:rsid w:val="00C33FBF"/>
    <w:rsid w:val="00C358FD"/>
    <w:rsid w:val="00C4414D"/>
    <w:rsid w:val="00C44A44"/>
    <w:rsid w:val="00C471E8"/>
    <w:rsid w:val="00C56C5B"/>
    <w:rsid w:val="00C62390"/>
    <w:rsid w:val="00C635AE"/>
    <w:rsid w:val="00C7269B"/>
    <w:rsid w:val="00C80AF4"/>
    <w:rsid w:val="00C83EBB"/>
    <w:rsid w:val="00C94ACE"/>
    <w:rsid w:val="00CA5C56"/>
    <w:rsid w:val="00CB7A0B"/>
    <w:rsid w:val="00CC361B"/>
    <w:rsid w:val="00CC6F8F"/>
    <w:rsid w:val="00CD22C3"/>
    <w:rsid w:val="00CF4058"/>
    <w:rsid w:val="00CF5587"/>
    <w:rsid w:val="00CF5E1C"/>
    <w:rsid w:val="00D166AF"/>
    <w:rsid w:val="00D16C27"/>
    <w:rsid w:val="00D21B15"/>
    <w:rsid w:val="00D2594B"/>
    <w:rsid w:val="00D26626"/>
    <w:rsid w:val="00D31B32"/>
    <w:rsid w:val="00D51FAB"/>
    <w:rsid w:val="00D543C6"/>
    <w:rsid w:val="00D60700"/>
    <w:rsid w:val="00D634F2"/>
    <w:rsid w:val="00D776F3"/>
    <w:rsid w:val="00D828DA"/>
    <w:rsid w:val="00DA5D0A"/>
    <w:rsid w:val="00DB0262"/>
    <w:rsid w:val="00DB0D80"/>
    <w:rsid w:val="00DC3E08"/>
    <w:rsid w:val="00DC6335"/>
    <w:rsid w:val="00DE09B2"/>
    <w:rsid w:val="00DE14CD"/>
    <w:rsid w:val="00DE1A62"/>
    <w:rsid w:val="00DF5B84"/>
    <w:rsid w:val="00E00C36"/>
    <w:rsid w:val="00E044D2"/>
    <w:rsid w:val="00E063F2"/>
    <w:rsid w:val="00E41C11"/>
    <w:rsid w:val="00E445FB"/>
    <w:rsid w:val="00E46E14"/>
    <w:rsid w:val="00E46FF2"/>
    <w:rsid w:val="00E53D14"/>
    <w:rsid w:val="00E702DE"/>
    <w:rsid w:val="00E72351"/>
    <w:rsid w:val="00E76A34"/>
    <w:rsid w:val="00E76D1F"/>
    <w:rsid w:val="00E76E26"/>
    <w:rsid w:val="00E9401A"/>
    <w:rsid w:val="00EA74B3"/>
    <w:rsid w:val="00EC5D99"/>
    <w:rsid w:val="00ED23A5"/>
    <w:rsid w:val="00EE1A52"/>
    <w:rsid w:val="00EE3741"/>
    <w:rsid w:val="00EE3FCE"/>
    <w:rsid w:val="00EE56D8"/>
    <w:rsid w:val="00F06D5A"/>
    <w:rsid w:val="00F120AD"/>
    <w:rsid w:val="00F21F40"/>
    <w:rsid w:val="00F27F4A"/>
    <w:rsid w:val="00F47FED"/>
    <w:rsid w:val="00F64FC4"/>
    <w:rsid w:val="00F67BD3"/>
    <w:rsid w:val="00F736EC"/>
    <w:rsid w:val="00F76E4E"/>
    <w:rsid w:val="00F81948"/>
    <w:rsid w:val="00F87419"/>
    <w:rsid w:val="00F90C64"/>
    <w:rsid w:val="00FA572B"/>
    <w:rsid w:val="00FB4DC3"/>
    <w:rsid w:val="00FD111B"/>
    <w:rsid w:val="00FD23B3"/>
    <w:rsid w:val="00FF08C0"/>
    <w:rsid w:val="00FF33E6"/>
    <w:rsid w:val="00FF5984"/>
    <w:rsid w:val="00FF5ECC"/>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paragraph" w:styleId="Heading4">
    <w:name w:val="heading 4"/>
    <w:basedOn w:val="Normal"/>
    <w:next w:val="Normal"/>
    <w:link w:val="Heading4Char"/>
    <w:uiPriority w:val="9"/>
    <w:semiHidden/>
    <w:unhideWhenUsed/>
    <w:qFormat/>
    <w:rsid w:val="00CF405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 w:type="character" w:customStyle="1" w:styleId="Heading4Char">
    <w:name w:val="Heading 4 Char"/>
    <w:basedOn w:val="DefaultParagraphFont"/>
    <w:link w:val="Heading4"/>
    <w:uiPriority w:val="9"/>
    <w:semiHidden/>
    <w:rsid w:val="00CF4058"/>
    <w:rPr>
      <w:rFonts w:asciiTheme="majorHAnsi" w:eastAsiaTheme="majorEastAsia" w:hAnsiTheme="majorHAnsi" w:cstheme="majorBidi"/>
      <w:i/>
      <w:iCs/>
      <w:color w:val="365F91" w:themeColor="accent1" w:themeShade="BF"/>
      <w:sz w:val="24"/>
      <w:szCs w:val="28"/>
    </w:rPr>
  </w:style>
  <w:style w:type="character" w:customStyle="1" w:styleId="line-clamp-1">
    <w:name w:val="line-clamp-1"/>
    <w:basedOn w:val="DefaultParagraphFont"/>
    <w:rsid w:val="000E2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43686">
      <w:bodyDiv w:val="1"/>
      <w:marLeft w:val="0"/>
      <w:marRight w:val="0"/>
      <w:marTop w:val="0"/>
      <w:marBottom w:val="0"/>
      <w:divBdr>
        <w:top w:val="none" w:sz="0" w:space="0" w:color="auto"/>
        <w:left w:val="none" w:sz="0" w:space="0" w:color="auto"/>
        <w:bottom w:val="none" w:sz="0" w:space="0" w:color="auto"/>
        <w:right w:val="none" w:sz="0" w:space="0" w:color="auto"/>
      </w:divBdr>
    </w:div>
    <w:div w:id="250045371">
      <w:bodyDiv w:val="1"/>
      <w:marLeft w:val="0"/>
      <w:marRight w:val="0"/>
      <w:marTop w:val="0"/>
      <w:marBottom w:val="0"/>
      <w:divBdr>
        <w:top w:val="none" w:sz="0" w:space="0" w:color="auto"/>
        <w:left w:val="none" w:sz="0" w:space="0" w:color="auto"/>
        <w:bottom w:val="none" w:sz="0" w:space="0" w:color="auto"/>
        <w:right w:val="none" w:sz="0" w:space="0" w:color="auto"/>
      </w:divBdr>
    </w:div>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347755940">
      <w:bodyDiv w:val="1"/>
      <w:marLeft w:val="0"/>
      <w:marRight w:val="0"/>
      <w:marTop w:val="0"/>
      <w:marBottom w:val="0"/>
      <w:divBdr>
        <w:top w:val="none" w:sz="0" w:space="0" w:color="auto"/>
        <w:left w:val="none" w:sz="0" w:space="0" w:color="auto"/>
        <w:bottom w:val="none" w:sz="0" w:space="0" w:color="auto"/>
        <w:right w:val="none" w:sz="0" w:space="0" w:color="auto"/>
      </w:divBdr>
    </w:div>
    <w:div w:id="782652086">
      <w:bodyDiv w:val="1"/>
      <w:marLeft w:val="0"/>
      <w:marRight w:val="0"/>
      <w:marTop w:val="0"/>
      <w:marBottom w:val="0"/>
      <w:divBdr>
        <w:top w:val="none" w:sz="0" w:space="0" w:color="auto"/>
        <w:left w:val="none" w:sz="0" w:space="0" w:color="auto"/>
        <w:bottom w:val="none" w:sz="0" w:space="0" w:color="auto"/>
        <w:right w:val="none" w:sz="0" w:space="0" w:color="auto"/>
      </w:divBdr>
    </w:div>
    <w:div w:id="839272942">
      <w:bodyDiv w:val="1"/>
      <w:marLeft w:val="0"/>
      <w:marRight w:val="0"/>
      <w:marTop w:val="0"/>
      <w:marBottom w:val="0"/>
      <w:divBdr>
        <w:top w:val="none" w:sz="0" w:space="0" w:color="auto"/>
        <w:left w:val="none" w:sz="0" w:space="0" w:color="auto"/>
        <w:bottom w:val="none" w:sz="0" w:space="0" w:color="auto"/>
        <w:right w:val="none" w:sz="0" w:space="0" w:color="auto"/>
      </w:divBdr>
    </w:div>
    <w:div w:id="1210335252">
      <w:bodyDiv w:val="1"/>
      <w:marLeft w:val="0"/>
      <w:marRight w:val="0"/>
      <w:marTop w:val="0"/>
      <w:marBottom w:val="0"/>
      <w:divBdr>
        <w:top w:val="none" w:sz="0" w:space="0" w:color="auto"/>
        <w:left w:val="none" w:sz="0" w:space="0" w:color="auto"/>
        <w:bottom w:val="none" w:sz="0" w:space="0" w:color="auto"/>
        <w:right w:val="none" w:sz="0" w:space="0" w:color="auto"/>
      </w:divBdr>
      <w:divsChild>
        <w:div w:id="1875577559">
          <w:marLeft w:val="605"/>
          <w:marRight w:val="0"/>
          <w:marTop w:val="200"/>
          <w:marBottom w:val="40"/>
          <w:divBdr>
            <w:top w:val="none" w:sz="0" w:space="0" w:color="auto"/>
            <w:left w:val="none" w:sz="0" w:space="0" w:color="auto"/>
            <w:bottom w:val="none" w:sz="0" w:space="0" w:color="auto"/>
            <w:right w:val="none" w:sz="0" w:space="0" w:color="auto"/>
          </w:divBdr>
        </w:div>
        <w:div w:id="1113093463">
          <w:marLeft w:val="605"/>
          <w:marRight w:val="0"/>
          <w:marTop w:val="200"/>
          <w:marBottom w:val="40"/>
          <w:divBdr>
            <w:top w:val="none" w:sz="0" w:space="0" w:color="auto"/>
            <w:left w:val="none" w:sz="0" w:space="0" w:color="auto"/>
            <w:bottom w:val="none" w:sz="0" w:space="0" w:color="auto"/>
            <w:right w:val="none" w:sz="0" w:space="0" w:color="auto"/>
          </w:divBdr>
        </w:div>
      </w:divsChild>
    </w:div>
    <w:div w:id="1281498289">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482430680">
      <w:bodyDiv w:val="1"/>
      <w:marLeft w:val="0"/>
      <w:marRight w:val="0"/>
      <w:marTop w:val="0"/>
      <w:marBottom w:val="0"/>
      <w:divBdr>
        <w:top w:val="none" w:sz="0" w:space="0" w:color="auto"/>
        <w:left w:val="none" w:sz="0" w:space="0" w:color="auto"/>
        <w:bottom w:val="none" w:sz="0" w:space="0" w:color="auto"/>
        <w:right w:val="none" w:sz="0" w:space="0" w:color="auto"/>
      </w:divBdr>
    </w:div>
    <w:div w:id="1504510861">
      <w:bodyDiv w:val="1"/>
      <w:marLeft w:val="0"/>
      <w:marRight w:val="0"/>
      <w:marTop w:val="0"/>
      <w:marBottom w:val="0"/>
      <w:divBdr>
        <w:top w:val="none" w:sz="0" w:space="0" w:color="auto"/>
        <w:left w:val="none" w:sz="0" w:space="0" w:color="auto"/>
        <w:bottom w:val="none" w:sz="0" w:space="0" w:color="auto"/>
        <w:right w:val="none" w:sz="0" w:space="0" w:color="auto"/>
      </w:divBdr>
      <w:divsChild>
        <w:div w:id="454718986">
          <w:marLeft w:val="0"/>
          <w:marRight w:val="0"/>
          <w:marTop w:val="0"/>
          <w:marBottom w:val="0"/>
          <w:divBdr>
            <w:top w:val="none" w:sz="0" w:space="0" w:color="auto"/>
            <w:left w:val="none" w:sz="0" w:space="0" w:color="auto"/>
            <w:bottom w:val="none" w:sz="0" w:space="0" w:color="auto"/>
            <w:right w:val="none" w:sz="0" w:space="0" w:color="auto"/>
          </w:divBdr>
          <w:divsChild>
            <w:div w:id="1816800336">
              <w:marLeft w:val="0"/>
              <w:marRight w:val="0"/>
              <w:marTop w:val="0"/>
              <w:marBottom w:val="0"/>
              <w:divBdr>
                <w:top w:val="none" w:sz="0" w:space="0" w:color="auto"/>
                <w:left w:val="none" w:sz="0" w:space="0" w:color="auto"/>
                <w:bottom w:val="none" w:sz="0" w:space="0" w:color="auto"/>
                <w:right w:val="none" w:sz="0" w:space="0" w:color="auto"/>
              </w:divBdr>
              <w:divsChild>
                <w:div w:id="1993291275">
                  <w:marLeft w:val="0"/>
                  <w:marRight w:val="0"/>
                  <w:marTop w:val="0"/>
                  <w:marBottom w:val="0"/>
                  <w:divBdr>
                    <w:top w:val="none" w:sz="0" w:space="0" w:color="auto"/>
                    <w:left w:val="none" w:sz="0" w:space="0" w:color="auto"/>
                    <w:bottom w:val="none" w:sz="0" w:space="0" w:color="auto"/>
                    <w:right w:val="none" w:sz="0" w:space="0" w:color="auto"/>
                  </w:divBdr>
                  <w:divsChild>
                    <w:div w:id="1910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5296">
          <w:marLeft w:val="0"/>
          <w:marRight w:val="0"/>
          <w:marTop w:val="0"/>
          <w:marBottom w:val="0"/>
          <w:divBdr>
            <w:top w:val="none" w:sz="0" w:space="0" w:color="auto"/>
            <w:left w:val="none" w:sz="0" w:space="0" w:color="auto"/>
            <w:bottom w:val="none" w:sz="0" w:space="0" w:color="auto"/>
            <w:right w:val="none" w:sz="0" w:space="0" w:color="auto"/>
          </w:divBdr>
          <w:divsChild>
            <w:div w:id="1245604783">
              <w:marLeft w:val="0"/>
              <w:marRight w:val="0"/>
              <w:marTop w:val="0"/>
              <w:marBottom w:val="0"/>
              <w:divBdr>
                <w:top w:val="none" w:sz="0" w:space="0" w:color="auto"/>
                <w:left w:val="none" w:sz="0" w:space="0" w:color="auto"/>
                <w:bottom w:val="none" w:sz="0" w:space="0" w:color="auto"/>
                <w:right w:val="none" w:sz="0" w:space="0" w:color="auto"/>
              </w:divBdr>
              <w:divsChild>
                <w:div w:id="327708922">
                  <w:marLeft w:val="0"/>
                  <w:marRight w:val="0"/>
                  <w:marTop w:val="0"/>
                  <w:marBottom w:val="0"/>
                  <w:divBdr>
                    <w:top w:val="none" w:sz="0" w:space="0" w:color="auto"/>
                    <w:left w:val="none" w:sz="0" w:space="0" w:color="auto"/>
                    <w:bottom w:val="none" w:sz="0" w:space="0" w:color="auto"/>
                    <w:right w:val="none" w:sz="0" w:space="0" w:color="auto"/>
                  </w:divBdr>
                  <w:divsChild>
                    <w:div w:id="207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80949">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775401844">
      <w:bodyDiv w:val="1"/>
      <w:marLeft w:val="0"/>
      <w:marRight w:val="0"/>
      <w:marTop w:val="0"/>
      <w:marBottom w:val="0"/>
      <w:divBdr>
        <w:top w:val="none" w:sz="0" w:space="0" w:color="auto"/>
        <w:left w:val="none" w:sz="0" w:space="0" w:color="auto"/>
        <w:bottom w:val="none" w:sz="0" w:space="0" w:color="auto"/>
        <w:right w:val="none" w:sz="0" w:space="0" w:color="auto"/>
      </w:divBdr>
    </w:div>
    <w:div w:id="1860925396">
      <w:bodyDiv w:val="1"/>
      <w:marLeft w:val="0"/>
      <w:marRight w:val="0"/>
      <w:marTop w:val="0"/>
      <w:marBottom w:val="0"/>
      <w:divBdr>
        <w:top w:val="none" w:sz="0" w:space="0" w:color="auto"/>
        <w:left w:val="none" w:sz="0" w:space="0" w:color="auto"/>
        <w:bottom w:val="none" w:sz="0" w:space="0" w:color="auto"/>
        <w:right w:val="none" w:sz="0" w:space="0" w:color="auto"/>
      </w:divBdr>
      <w:divsChild>
        <w:div w:id="1549804506">
          <w:marLeft w:val="640"/>
          <w:marRight w:val="0"/>
          <w:marTop w:val="0"/>
          <w:marBottom w:val="0"/>
          <w:divBdr>
            <w:top w:val="none" w:sz="0" w:space="0" w:color="auto"/>
            <w:left w:val="none" w:sz="0" w:space="0" w:color="auto"/>
            <w:bottom w:val="none" w:sz="0" w:space="0" w:color="auto"/>
            <w:right w:val="none" w:sz="0" w:space="0" w:color="auto"/>
          </w:divBdr>
        </w:div>
        <w:div w:id="372467246">
          <w:marLeft w:val="640"/>
          <w:marRight w:val="0"/>
          <w:marTop w:val="0"/>
          <w:marBottom w:val="0"/>
          <w:divBdr>
            <w:top w:val="none" w:sz="0" w:space="0" w:color="auto"/>
            <w:left w:val="none" w:sz="0" w:space="0" w:color="auto"/>
            <w:bottom w:val="none" w:sz="0" w:space="0" w:color="auto"/>
            <w:right w:val="none" w:sz="0" w:space="0" w:color="auto"/>
          </w:divBdr>
        </w:div>
        <w:div w:id="1125272653">
          <w:marLeft w:val="640"/>
          <w:marRight w:val="0"/>
          <w:marTop w:val="0"/>
          <w:marBottom w:val="0"/>
          <w:divBdr>
            <w:top w:val="none" w:sz="0" w:space="0" w:color="auto"/>
            <w:left w:val="none" w:sz="0" w:space="0" w:color="auto"/>
            <w:bottom w:val="none" w:sz="0" w:space="0" w:color="auto"/>
            <w:right w:val="none" w:sz="0" w:space="0" w:color="auto"/>
          </w:divBdr>
        </w:div>
        <w:div w:id="1877810406">
          <w:marLeft w:val="640"/>
          <w:marRight w:val="0"/>
          <w:marTop w:val="0"/>
          <w:marBottom w:val="0"/>
          <w:divBdr>
            <w:top w:val="none" w:sz="0" w:space="0" w:color="auto"/>
            <w:left w:val="none" w:sz="0" w:space="0" w:color="auto"/>
            <w:bottom w:val="none" w:sz="0" w:space="0" w:color="auto"/>
            <w:right w:val="none" w:sz="0" w:space="0" w:color="auto"/>
          </w:divBdr>
        </w:div>
        <w:div w:id="321008862">
          <w:marLeft w:val="640"/>
          <w:marRight w:val="0"/>
          <w:marTop w:val="0"/>
          <w:marBottom w:val="0"/>
          <w:divBdr>
            <w:top w:val="none" w:sz="0" w:space="0" w:color="auto"/>
            <w:left w:val="none" w:sz="0" w:space="0" w:color="auto"/>
            <w:bottom w:val="none" w:sz="0" w:space="0" w:color="auto"/>
            <w:right w:val="none" w:sz="0" w:space="0" w:color="auto"/>
          </w:divBdr>
        </w:div>
        <w:div w:id="1018694719">
          <w:marLeft w:val="640"/>
          <w:marRight w:val="0"/>
          <w:marTop w:val="0"/>
          <w:marBottom w:val="0"/>
          <w:divBdr>
            <w:top w:val="none" w:sz="0" w:space="0" w:color="auto"/>
            <w:left w:val="none" w:sz="0" w:space="0" w:color="auto"/>
            <w:bottom w:val="none" w:sz="0" w:space="0" w:color="auto"/>
            <w:right w:val="none" w:sz="0" w:space="0" w:color="auto"/>
          </w:divBdr>
        </w:div>
      </w:divsChild>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1954245190">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B4829C-44AA-4FE3-BA6B-53DC75088214}">
  <we:reference id="wa104382081" version="1.55.1.0" store="en-US" storeType="OMEX"/>
  <we:alternateReferences>
    <we:reference id="wa104382081" version="1.55.1.0" store="" storeType="OMEX"/>
  </we:alternateReferences>
  <we:properties>
    <we:property name="MENDELEY_CITATIONS" value="[{&quot;citationID&quot;:&quot;MENDELEY_CITATION_3b252a66-7892-46ad-af64-7b9a5282b064&quot;,&quot;properties&quot;:{&quot;noteIndex&quot;:0},&quot;isEdited&quot;:false,&quot;manualOverride&quot;:{&quot;isManuallyOverridden&quot;:false,&quot;citeprocText&quot;:&quot;[1]&quot;,&quot;manualOverrideText&quot;:&quot;&quot;},&quot;citationTag&quot;:&quot;MENDELEY_CITATION_v3_eyJjaXRhdGlvbklEIjoiTUVOREVMRVlfQ0lUQVRJT05fM2IyNTJhNjYtNzg5Mi00NmFkLWFmNjQtN2I5YTUyODJiMDY0IiwicHJvcGVydGllcyI6eyJub3RlSW5kZXgiOjB9LCJpc0VkaXRlZCI6ZmFsc2UsIm1hbnVhbE92ZXJyaWRlIjp7ImlzTWFudWFsbHlPdmVycmlkZGVuIjpmYWxzZSwiY2l0ZXByb2NUZXh0IjoiWzFdIiwibWFudWFsT3ZlcnJpZGVUZXh0IjoiIn0sImNpdGF0aW9uSXRlbXMiOlt7ImlkIjoiMGE4YWU0MjYtOGQzMS0zMWUwLWJhNDktNjIwZDU5YmI3MDE5IiwiaXRlbURhdGEiOnsidHlwZSI6InJlcG9ydCIsImlkIjoiMGE4YWU0MjYtOGQzMS0zMWUwLWJhNDktNjIwZDU5YmI3MDE5IiwidGl0bGUiOiJJbXBsaWNpdCBEaWZmdXNpb24gTW9kZWxzIGZvciBDb250aW51b3VzIFN1cGVyLVJlc29sdXRpb24iLCJhdXRob3IiOlt7ImZhbWlseSI6IkdhbyIsImdpdmVuIjoiU2ljaGVuZyIsInBhcnNlLW5hbWVzIjpmYWxzZSwiZHJvcHBpbmctcGFydGljbGUiOiIiLCJub24tZHJvcHBpbmctcGFydGljbGUiOiIifSx7ImZhbWlseSI6IkxpdSIsImdpdmVuIjoiWHVodWkiLCJwYXJzZS1uYW1lcyI6ZmFsc2UsImRyb3BwaW5nLXBhcnRpY2xlIjoiIiwibm9uLWRyb3BwaW5nLXBhcnRpY2xlIjoiIn0seyJmYW1pbHkiOiJaZW5nIiwiZ2l2ZW4iOiJCb2hhbiIsInBhcnNlLW5hbWVzIjpmYWxzZSwiZHJvcHBpbmctcGFydGljbGUiOiIiLCJub24tZHJvcHBpbmctcGFydGljbGUiOiIifSx7ImZhbWlseSI6Ilh1IiwiZ2l2ZW4iOiJTaGVuZyIsInBhcnNlLW5hbWVzIjpmYWxzZSwiZHJvcHBpbmctcGFydGljbGUiOiIiLCJub24tZHJvcHBpbmctcGFydGljbGUiOiIifSx7ImZhbWlseSI6IkxpIiwiZ2l2ZW4iOiJZYW5qaW5nIiwicGFyc2UtbmFtZXMiOmZhbHNlLCJkcm9wcGluZy1wYXJ0aWNsZSI6IiIsIm5vbi1kcm9wcGluZy1wYXJ0aWNsZSI6IiJ9LHsiZmFtaWx5IjoiTHVvIiwiZ2l2ZW4iOiJYaWFveWFuIiwicGFyc2UtbmFtZXMiOmZhbHNlLCJkcm9wcGluZy1wYXJ0aWNsZSI6IiIsIm5vbi1kcm9wcGluZy1wYXJ0aWNsZSI6IiJ9LHsiZmFtaWx5IjoiTGl1IiwiZ2l2ZW4iOiJKaWFuemh1YW5nIiwicGFyc2UtbmFtZXMiOmZhbHNlLCJkcm9wcGluZy1wYXJ0aWNsZSI6IiIsIm5vbi1kcm9wcGluZy1wYXJ0aWNsZSI6IiJ9LHsiZmFtaWx5IjoiWmhlbiIsImdpdmVuIjoiWGlhbnRvbmciLCJwYXJzZS1uYW1lcyI6ZmFsc2UsImRyb3BwaW5nLXBhcnRpY2xlIjoiIiwibm9uLWRyb3BwaW5nLXBhcnRpY2xlIjoiIn0seyJmYW1pbHkiOiJaaGFuZyIsImdpdmVuIjoiQmFvY2hhbmciLCJwYXJzZS1uYW1lcyI6ZmFsc2UsImRyb3BwaW5nLXBhcnRpY2xlIjoiIiwibm9uLWRyb3BwaW5nLXBhcnRpY2xlIjoiIn1dLCJVUkwiOiJodHRwczovL2dpdGh1Yi5jb20vUmVlMXMvIiwiYWJzdHJhY3QiOiJJbWFnZSBzdXBlci1yZXNvbHV0aW9uIChTUikgaGFzIGF0dHJhY3RlZCBpbmNyZWFzaW5nIGF0dGVudGlvbiBkdWUgdG8gaXRzIHdpZGVzcHJlYWQgYXBwbGljYXRpb25zLiBIb3dldmVyLCBjdXJyZW50IFNSIG1ldGhvZHMgZ2VuZXJhbGx5IHN1ZmZlciBmcm9tIG92ZXItc21vb3RoaW5nIGFuZCBhcnRpZmFjdHMsIGFuZCBtb3N0IHdvcmsgb25seSB3aXRoIGZpeGVkIG1hZ25pZmljYXRpb25zLiBUaGlzIHBhcGVyIGludHJvZHVjZXMgYW4gSW1wbGljaXQgRGlmZnVzaW9uIE1vZGVsIChJRE0pIGZvciBoaWdoLWZpZGVsaXR5IGNvbnRpbnVvdXMgaW1hZ2Ugc3VwZXItcmVzb2x1dGlvbi4gSURNIGludGVncmF0ZXMgYW4gaW1wbGljaXQgbmV1cmFsIHJlcHJlc2VudGF0aW9uIGFuZCBhIGRlbm9pc2luZyBkaWZmdXNpb24gbW9kZWwgaW4gYSB1bmlmaWVkIGVuZC10by1lbmQgZnJhbWV3b3JrLCB3aGVyZSB0aGUgaW1wbGljaXQgbmV1LXJhbCByZXByZXNlbnRhdGlvbiBpcyBhZG9wdGVkIGluIHRoZSBkZWNvZGluZyBwcm9jZXNzIHRvIGxlYXJuIGNvbnRpbnVvdXMtcmVzb2x1dGlvbiByZXByZXNlbnRhdGlvbi4gRnVydGhlcm1vcmUsIHdlIGRlc2lnbiBhIHNjYWxlLWFkYXB0aXZlIGNvbmRpdGlvbmluZyBtZWNoYW5pc20gdGhhdCBjb25zaXN0cyBvZiBhIGxvdy1yZXNvbHV0aW9uIChMUikgY29uZGl0aW9uaW5nIG5ldHdvcmsgYW5kIGEgc2NhbGluZyBmYWN0b3IuIFRoZSBzY2FsaW5nIGZhY3RvciByZWd1bGF0ZXMgdGhlIHJlc29sdXRpb24gYW5kIGFjY29yZGluZ2x5IG1vZHVsYXRlcyB0aGUgcHJvcG9ydGlvbiBvZiB0aGUgTFIgaW5mb3JtYXRpb24gYW5kIGdlbmVyYXRlZCBmZWF0dXJlcyBpbiB0aGUgZmluYWwgb3V0cHV0LCB3aGljaCBlbmFibGVzIHRoZSBtb2RlbCB0byBhY2NvbW1vZGF0ZSB0aGUgY29udGludW91cy1yZXNvbHV0aW9uIHJlcXVpcmVtZW50LiBFeHRlbnNpdmUgZXhwZXJpbWVudHMgdmFsaWRhdGUgdGhlIGVmZmVjdGl2ZW5lc3Mgb2Ygb3VyIElETSBhbmQgZGVtb25zdHJhdGUgaXRzIHN1cGVyaW9yIHBlcmZvcm1hbmNlIG92ZXIgcHJpb3IgYXJ0cy4gVGhlIHNvdXJjZSBjb2RlIHdpbGwgYmUgYXZhaWxhYmxlIGF0IGh0dHBzOi8vZ2l0aHViLmNvbS9SZWUxcy8gSURNIC4iLCJjb250YWluZXItdGl0bGUtc2hvcnQiOiIifSwiaXNUZW1wb3JhcnkiOmZhbHNlfV19&quot;,&quot;citationItems&quot;:[{&quot;id&quot;:&quot;0a8ae426-8d31-31e0-ba49-620d59bb7019&quot;,&quot;itemData&quot;:{&quot;type&quot;:&quot;report&quot;,&quot;id&quot;:&quot;0a8ae426-8d31-31e0-ba49-620d59bb7019&quot;,&quot;title&quot;:&quot;Implicit Diffusion Models for Continuous Super-Resolution&quot;,&quot;author&quot;:[{&quot;family&quot;:&quot;Gao&quot;,&quot;given&quot;:&quot;Sicheng&quot;,&quot;parse-names&quot;:false,&quot;dropping-particle&quot;:&quot;&quot;,&quot;non-dropping-particle&quot;:&quot;&quot;},{&quot;family&quot;:&quot;Liu&quot;,&quot;given&quot;:&quot;Xuhui&quot;,&quot;parse-names&quot;:false,&quot;dropping-particle&quot;:&quot;&quot;,&quot;non-dropping-particle&quot;:&quot;&quot;},{&quot;family&quot;:&quot;Zeng&quot;,&quot;given&quot;:&quot;Bohan&quot;,&quot;parse-names&quot;:false,&quot;dropping-particle&quot;:&quot;&quot;,&quot;non-dropping-particle&quot;:&quot;&quot;},{&quot;family&quot;:&quot;Xu&quot;,&quot;given&quot;:&quot;Sheng&quot;,&quot;parse-names&quot;:false,&quot;dropping-particle&quot;:&quot;&quot;,&quot;non-dropping-particle&quot;:&quot;&quot;},{&quot;family&quot;:&quot;Li&quot;,&quot;given&quot;:&quot;Yanjing&quot;,&quot;parse-names&quot;:false,&quot;dropping-particle&quot;:&quot;&quot;,&quot;non-dropping-particle&quot;:&quot;&quot;},{&quot;family&quot;:&quot;Luo&quot;,&quot;given&quot;:&quot;Xiaoyan&quot;,&quot;parse-names&quot;:false,&quot;dropping-particle&quot;:&quot;&quot;,&quot;non-dropping-particle&quot;:&quot;&quot;},{&quot;family&quot;:&quot;Liu&quot;,&quot;given&quot;:&quot;Jianzhuang&quot;,&quot;parse-names&quot;:false,&quot;dropping-particle&quot;:&quot;&quot;,&quot;non-dropping-particle&quot;:&quot;&quot;},{&quot;family&quot;:&quot;Zhen&quot;,&quot;given&quot;:&quot;Xiantong&quot;,&quot;parse-names&quot;:false,&quot;dropping-particle&quot;:&quot;&quot;,&quot;non-dropping-particle&quot;:&quot;&quot;},{&quot;family&quot;:&quot;Zhang&quot;,&quot;given&quot;:&quot;Baochang&quot;,&quot;parse-names&quot;:false,&quot;dropping-particle&quot;:&quot;&quot;,&quot;non-dropping-particle&quot;:&quot;&quot;}],&quot;URL&quot;:&quot;https://github.com/Ree1s/&quot;,&quot;abstract&quot;:&quot;Image super-resolution (SR) has attracted increasing attention due to its widespread applications. However, current SR methods generally suffer from over-smoothing and artifacts, and most work only with fixed magnifications. This paper introduces an Implicit Diffusion Model (IDM) for high-fidelity continuous image super-resolution. IDM integrates an implicit neural representation and a denoising diffusion model in a unified end-to-end framework, where the implicit neu-ral representation is adopted in the decoding process to learn continuous-resolution representation. Furthermore, we design a scale-adaptive conditioning mechanism that consists of a low-resolution (LR) conditioning network and a scaling factor. The scaling factor regulates the resolution and accordingly modulates the proportion of the LR information and generated features in the final output, which enables the model to accommodate the continuous-resolution requirement. Extensive experiments validate the effectiveness of our IDM and demonstrate its superior performance over prior arts. The source code will be available at https://github.com/Ree1s/ IDM .&quot;,&quot;container-title-short&quot;:&quot;&quot;},&quot;isTemporary&quot;:false}]},{&quot;citationID&quot;:&quot;MENDELEY_CITATION_c5f417ec-eca2-4936-8039-1071bc11cf0b&quot;,&quot;properties&quot;:{&quot;noteIndex&quot;:0},&quot;isEdited&quot;:false,&quot;manualOverride&quot;:{&quot;isManuallyOverridden&quot;:false,&quot;citeprocText&quot;:&quot;[2]&quot;,&quot;manualOverrideText&quot;:&quot;&quot;},&quot;citationTag&quot;:&quot;MENDELEY_CITATION_v3_eyJjaXRhdGlvbklEIjoiTUVOREVMRVlfQ0lUQVRJT05fYzVmNDE3ZWMtZWNhMi00OTM2LTgwMzktMTA3MWJjMTFjZjBiIiwicHJvcGVydGllcyI6eyJub3RlSW5kZXgiOjB9LCJpc0VkaXRlZCI6ZmFsc2UsIm1hbnVhbE92ZXJyaWRlIjp7ImlzTWFudWFsbHlPdmVycmlkZGVuIjpmYWxzZSwiY2l0ZXByb2NUZXh0IjoiWzJdIiwibWFudWFsT3ZlcnJpZGVUZXh0IjoiIn0sImNpdGF0aW9uSXRlbXMiOlt7ImlkIjoiNGNhZDliNGMtMzE4Ny0zZDc4LThhZDMtOGRhMWRiZmI3NjAxIiwiaXRlbURhdGEiOnsidHlwZSI6ImFydGljbGUtam91cm5hbCIsImlkIjoiNGNhZDliNGMtMzE4Ny0zZDc4LThhZDMtOGRhMWRiZmI3NjAxIiwidGl0bGUiOiJHZW5lcmF0aXZlIG1vZGVsaW5nIGluIHNpbm9ncmFtIGRvbWFpbiBmb3Igc3BhcnNlLXZpZXcgQ1QgcmVjb25zdHJ1Y3Rpb24iLCJjb250YWluZXItdGl0bGUtc2hvcnQiOiIifSwiaXNUZW1wb3JhcnkiOmZhbHNlfV19&quot;,&quot;citationItems&quot;:[{&quot;id&quot;:&quot;4cad9b4c-3187-3d78-8ad3-8da1dbfb7601&quot;,&quot;itemData&quot;:{&quot;type&quot;:&quot;article-journal&quot;,&quot;id&quot;:&quot;4cad9b4c-3187-3d78-8ad3-8da1dbfb7601&quot;,&quot;title&quot;:&quot;Generative modeling in sinogram domain for sparse-view CT reconstruction&quot;,&quot;container-title-short&quot;:&quot;&quot;},&quot;isTemporary&quot;:false}]},{&quot;citationID&quot;:&quot;MENDELEY_CITATION_1da30c4b-ee2b-49b4-b4ac-7251b05b1c12&quot;,&quot;properties&quot;:{&quot;noteIndex&quot;:0},&quot;isEdited&quot;:false,&quot;manualOverride&quot;:{&quot;isManuallyOverridden&quot;:false,&quot;citeprocText&quot;:&quot;[3]&quot;,&quot;manualOverrideText&quot;:&quot;&quot;},&quot;citationTag&quot;:&quot;MENDELEY_CITATION_v3_eyJjaXRhdGlvbklEIjoiTUVOREVMRVlfQ0lUQVRJT05fMWRhMzBjNGItZWUyYi00OWI0LWI0YWMtNzI1MWIwNWIxYzEyIiwicHJvcGVydGllcyI6eyJub3RlSW5kZXgiOjB9LCJpc0VkaXRlZCI6ZmFsc2UsIm1hbnVhbE92ZXJyaWRlIjp7ImlzTWFudWFsbHlPdmVycmlkZGVuIjpmYWxzZSwiY2l0ZXByb2NUZXh0IjoiWzNdIiwibWFudWFsT3ZlcnJpZGVUZXh0IjoiIn0sImNpdGF0aW9uSXRlbXMiOlt7ImlkIjoiNGM4MDQzOTItMjYwMS0zZjc4LThmZmItOGI4MzM1YWEyOTFlIiwiaXRlbURhdGEiOnsidHlwZSI6InJlcG9ydCIsImlkIjoiNGM4MDQzOTItMjYwMS0zZjc4LThmZmItOGI4MzM1YWEyOTFlIiwidGl0bGUiOiJTT0xWSU5HIElOVkVSU0UgUFJPQkxFTVMgSU4gTUVESUNBTCBJTUFHSU5HIFdJVEggU0NPUkUtQkFTRUQgR0VORVJBVElWRSBNT0RFTFMiLCJhdXRob3IiOlt7ImZhbWlseSI6IlNvbmfLmiwiLCJnaXZlbiI6IllhbmciLCJwYXJzZS1uYW1lcyI6ZmFsc2UsImRyb3BwaW5nLXBhcnRpY2xlIjoiIiwibm9uLWRyb3BwaW5nLXBhcnRpY2xlIjoiIn0seyJmYW1pbHkiOiJTb25ny5osIiwiZ2l2ZW4iOiJTb25ny5oiLCJwYXJzZS1uYW1lcyI6ZmFsc2UsImRyb3BwaW5nLXBhcnRpY2xlIjoiIiwibm9uLWRyb3BwaW5nLXBhcnRpY2xlIjoiIn0seyJmYW1pbHkiOiJTaGVuy5osIiwiZ2l2ZW4iOiJMaXl1ZSIsInBhcnNlLW5hbWVzIjpmYWxzZSwiZHJvcHBpbmctcGFydGljbGUiOiIiLCJub24tZHJvcHBpbmctcGFydGljbGUiOiIifSx7ImZhbWlseSI6IlNoZW7LmiwiLCJnaXZlbiI6IlNoZW7LmiIsInBhcnNlLW5hbWVzIjpmYWxzZSwiZHJvcHBpbmctcGFydGljbGUiOiIiLCJub24tZHJvcHBpbmctcGFydGljbGUiOiIifSx7ImZhbWlseSI6IlhpbmciLCJnaXZlbiI6IkxlaSIsInBhcnNlLW5hbWVzIjpmYWxzZSwiZHJvcHBpbmctcGFydGljbGUiOiIiLCJub24tZHJvcHBpbmctcGFydGljbGUiOiIifSx7ImZhbWlseSI6IkVybW9uIiwiZ2l2ZW4iOiJTdGVmYW5vIiwicGFyc2UtbmFtZXMiOmZhbHNlLCJkcm9wcGluZy1wYXJ0aWNsZSI6IiIsIm5vbi1kcm9wcGluZy1wYXJ0aWNsZSI6IiJ9XSwiYWJzdHJhY3QiOiJSZWNvbnN0cnVjdGluZyBtZWRpY2FsIGltYWdlcyBmcm9tIHBhcnRpYWwgbWVhc3VyZW1lbnRzIGlzIGFuIGltcG9ydGFudCBpbnZlcnNlIHByb2JsZW0gaW4gQ29tcHV0ZWQgVG9tb2dyYXBoeSAoQ1QpIGFuZCBNYWduZXRpYyBSZXNvbmFuY2UgSW1hZ2luZyAoTVJJKS4gRXhpc3Rpbmcgc29sdXRpb25zIGJhc2VkIG9uIG1hY2hpbmUgbGVhcm5pbmcgdHlwaWNhbGx5IHRyYWluIGEgbW9kZWwgdG8gZGlyZWN0bHkgbWFwIG1lYXN1cmVtZW50cyB0byBtZWRpY2FsIGltYWdlcywgbGV2ZXJhZ2luZyBhIHRyYWluaW5nIGRhdGFzZXQgb2YgcGFpcmVkIGltYWdlcyBhbmQgbWVhc3VyZW1lbnRzLiBUaGVzZSBtZWFzdXJlbWVudHMgYXJlIHR5cGljYWxseSBzeW50aGVzaXplZCBmcm9tIGltYWdlcyB1c2luZyBhIGZpeGVkIHBoeXNpY2FsIG1vZGVsIG9mIHRoZSBtZWFzdXJlbWVudCBwcm9jZXNzLCB3aGljaCBoaW5kZXJzIHRoZSBnZW5lcmFsaXphdGlvbiBjYXBhYmlsaXR5IG9mIG1vZGVscyB0byB1bmtub3duIG1lYXN1cmVtZW50IHByb2Nlc3Nlcy4gVG8gYWRkcmVzcyB0aGlzIGlzc3VlLCB3ZSBwcm9wb3NlIGEgZnVsbHkgdW5zdXBlcnZpc2VkIHRlY2huaXF1ZSBmb3IgaW52ZXJzZSBwcm9ibGVtIHNvbHZpbmcsIGxldmVyYWdpbmcgdGhlIHJlY2VudGx5IGludHJvZHVjZWQgc2NvcmUtYmFzZWQgZ2VuZXJhdGl2ZSBtb2RlbHMuIFNwZWNpZmljYWxseSwgd2UgZmlyc3QgdHJhaW4gYSBzY29yZS1iYXNlZCBnZW5lcmF0aXZlIG1vZGVsIG9uIG1lZGljYWwgaW1hZ2VzIHRvIGNhcHR1cmUgdGhlaXIgcHJpb3IgZGlzdHJpYnV0aW9uLiBHaXZlbiBtZWFzdXJlbWVudHMgYW5kIGEgcGh5c2ljYWwgbW9kZWwgb2YgdGhlIG1lYXN1cmVtZW50IHByb2Nlc3MgYXQgdGVzdCB0aW1lLCB3ZSBpbnRyb2R1Y2UgYSBzYW1wbGluZyBtZXRob2QgdG8gcmVjb25zdHJ1Y3QgYW4gaW1hZ2UgY29uc2lzdGVudCB3aXRoIGJvdGggdGhlIHByaW9yIGFuZCB0aGUgb2JzZXJ2ZWQgbWVhc3VyZW1lbnRzLiBPdXIgbWV0aG9kIGRvZXMgbm90IGFzc3VtZSBhIGZpeGVkIG1lYXN1cmVtZW50IHByb2Nlc3MgZHVyaW5nIHRyYWluaW5nLCBhbmQgY2FuIHRodXMgYmUgZmxleGlibHkgYWRhcHRlZCB0byBkaWZmZXJlbnQgbWVhc3VyZW1lbnQgcHJvY2Vzc2VzIGF0IHRlc3QgdGltZS4gRW1waXJpY2FsbHksIHdlIG9ic2VydmUgY29tcGFyYWJsZSBvciBiZXR0ZXIgcGVyZm9ybWFuY2UgdG8gc3VwZXJ2aXNlZCBsZWFybmluZyB0ZWNobmlxdWVzIGluIHNldmVyYWwgbWVkaWNhbCBpbWFnaW5nIHRhc2tzIGluIENUIGFuZCBNUkksIHdoaWxlIGRlbW9uc3RyYXRpbmcgc2lnbmlmaWNhbnRseSBiZXR0ZXIgZ2VuZXJhbGl6YXRpb24gdG8gdW5rbm93biBtZWFzdXJlbWVudCBwcm9jZXNzZXMuIiwiY29udGFpbmVyLXRpdGxlLXNob3J0IjoiIn0sImlzVGVtcG9yYXJ5IjpmYWxzZX1dfQ==&quot;,&quot;citationItems&quot;:[{&quot;id&quot;:&quot;4c804392-2601-3f78-8ffb-8b8335aa291e&quot;,&quot;itemData&quot;:{&quot;type&quot;:&quot;report&quot;,&quot;id&quot;:&quot;4c804392-2601-3f78-8ffb-8b8335aa291e&quot;,&quot;title&quot;:&quot;SOLVING INVERSE PROBLEMS IN MEDICAL IMAGING WITH SCORE-BASED GENERATIVE MODELS&quot;,&quot;author&quot;:[{&quot;family&quot;:&quot;Song˚,&quot;,&quot;given&quot;:&quot;Yang&quot;,&quot;parse-names&quot;:false,&quot;dropping-particle&quot;:&quot;&quot;,&quot;non-dropping-particle&quot;:&quot;&quot;},{&quot;family&quot;:&quot;Song˚,&quot;,&quot;given&quot;:&quot;Song˚&quot;,&quot;parse-names&quot;:false,&quot;dropping-particle&quot;:&quot;&quot;,&quot;non-dropping-particle&quot;:&quot;&quot;},{&quot;family&quot;:&quot;Shen˚,&quot;,&quot;given&quot;:&quot;Liyue&quot;,&quot;parse-names&quot;:false,&quot;dropping-particle&quot;:&quot;&quot;,&quot;non-dropping-particle&quot;:&quot;&quot;},{&quot;family&quot;:&quot;Shen˚,&quot;,&quot;given&quot;:&quot;Shen˚&quot;,&quot;parse-names&quot;:false,&quot;dropping-particle&quot;:&quot;&quot;,&quot;non-dropping-particle&quot;:&quot;&quot;},{&quot;family&quot;:&quot;Xing&quot;,&quot;given&quot;:&quot;Lei&quot;,&quot;parse-names&quot;:false,&quot;dropping-particle&quot;:&quot;&quot;,&quot;non-dropping-particle&quot;:&quot;&quot;},{&quot;family&quot;:&quot;Ermon&quot;,&quot;given&quot;:&quot;Stefano&quot;,&quot;parse-names&quot;:false,&quot;dropping-particle&quot;:&quot;&quot;,&quot;non-dropping-particle&quot;:&quot;&quot;}],&quot;abstract&quot;:&quot;Reconstructing medical images from partial measurements is an important inverse problem in Computed Tomography (CT) and Magnetic Resonance Imaging (MRI). Existing solutions based on machine learning typically train a model to directly map measurements to medical images, leveraging a training dataset of paired images and measurements. These measurements are typically synthesized from images using a fixed physical model of the measurement process, which hinders the generalization capability of models to unknown measurement processes. To address this issue, we propose a fully unsupervised technique for inverse problem solving, leveraging the recently introduced score-based generative models. Specifically, we first train a score-based generative model on medical images to capture their prior distribution. Given measurements and a physical model of the measurement process at test time, we introduce a sampling method to reconstruct an image consistent with both the prior and the observed measurements. Our method does not assume a fixed measurement process during training, and can thus be flexibly adapted to different measurement processes at test time. Empirically, we observe comparable or better performance to supervised learning techniques in several medical imaging tasks in CT and MRI, while demonstrating significantly better generalization to unknown measurement processes.&quot;,&quot;container-title-short&quot;:&quot;&quot;},&quot;isTemporary&quot;:false}]},{&quot;citationID&quot;:&quot;MENDELEY_CITATION_95b3b004-b938-412c-be21-22ba2b2c1533&quot;,&quot;properties&quot;:{&quot;noteIndex&quot;:0},&quot;isEdited&quot;:false,&quot;manualOverride&quot;:{&quot;isManuallyOverridden&quot;:false,&quot;citeprocText&quot;:&quot;[4]&quot;,&quot;manualOverrideText&quot;:&quot;&quot;},&quot;citationTag&quot;:&quot;MENDELEY_CITATION_v3_eyJjaXRhdGlvbklEIjoiTUVOREVMRVlfQ0lUQVRJT05fOTViM2IwMDQtYjkzOC00MTJjLWJlMjEtMjJiYTJiMmMxNTMzIiwicHJvcGVydGllcyI6eyJub3RlSW5kZXgiOjB9LCJpc0VkaXRlZCI6ZmFsc2UsIm1hbnVhbE92ZXJyaWRlIjp7ImlzTWFudWFsbHlPdmVycmlkZGVuIjpmYWxzZSwiY2l0ZXByb2NUZXh0IjoiWzRdIiwibWFudWFsT3ZlcnJpZGVUZXh0IjoiIn0sImNpdGF0aW9uSXRlbXMiOlt7ImlkIjoiM2JkNGU5MjMtZjRlYi0zZWYyLWI4YzktNGYwMGY3NzFmN2IxIiwiaXRlbURhdGEiOnsidHlwZSI6ImFydGljbGUtam91cm5hbCIsImlkIjoiM2JkNGU5MjMtZjRlYi0zZWYyLWI4YzktNGYwMGY3NzFmN2IxIiwidGl0bGUiOiJTdGFnZS1ieS1zdGFnZSBXYXZlbGV0IE9wdGltaXphdGlvbiBSZWZpbmVtZW50IERpZmZ1c2lvbiBNb2RlbCBmb3IgU3BhcnNlLVZpZXcgQ1QgUmVjb25zdHJ1Y3Rpb24iLCJjb250YWluZXItdGl0bGUtc2hvcnQiOiIifSwiaXNUZW1wb3JhcnkiOmZhbHNlfV19&quot;,&quot;citationItems&quot;:[{&quot;id&quot;:&quot;3bd4e923-f4eb-3ef2-b8c9-4f00f771f7b1&quot;,&quot;itemData&quot;:{&quot;type&quot;:&quot;article-journal&quot;,&quot;id&quot;:&quot;3bd4e923-f4eb-3ef2-b8c9-4f00f771f7b1&quot;,&quot;title&quot;:&quot;Stage-by-stage Wavelet Optimization Refinement Diffusion Model for Sparse-View CT Reconstruction&quot;,&quot;container-title-short&quot;:&quot;&quot;},&quot;isTemporary&quot;:false}]},{&quot;citationID&quot;:&quot;MENDELEY_CITATION_fc2ae008-5431-4e40-9740-84764a1eae1d&quot;,&quot;properties&quot;:{&quot;noteIndex&quot;:0},&quot;isEdited&quot;:false,&quot;manualOverride&quot;:{&quot;isManuallyOverridden&quot;:false,&quot;citeprocText&quot;:&quot;[5]&quot;,&quot;manualOverrideText&quot;:&quot;&quot;},&quot;citationTag&quot;:&quot;MENDELEY_CITATION_v3_eyJjaXRhdGlvbklEIjoiTUVOREVMRVlfQ0lUQVRJT05fZmMyYWUwMDgtNTQzMS00ZTQwLTk3NDAtODQ3NjRhMWVhZTFkIiwicHJvcGVydGllcyI6eyJub3RlSW5kZXgiOjB9LCJpc0VkaXRlZCI6ZmFsc2UsIm1hbnVhbE92ZXJyaWRlIjp7ImlzTWFudWFsbHlPdmVycmlkZGVuIjpmYWxzZSwiY2l0ZXByb2NUZXh0IjoiWzVdIiwibWFudWFsT3ZlcnJpZGVUZXh0IjoiIn0sImNpdGF0aW9uSXRlbXMiOlt7ImlkIjoiMGFhYmEzYTMtOTdjOS0zNzgwLWFiYmQtZTUzZDQyMWFkZWZhIiwiaXRlbURhdGEiOnsidHlwZSI6ImFydGljbGUtam91cm5hbCIsImlkIjoiMGFhYmEzYTMtOTdjOS0zNzgwLWFiYmQtZTUzZDQyMWFkZWZhIiwidGl0bGUiOiJGYXN0IGFuZCBTdGFibGUgRGlmZnVzaW9uIEludmVyc2UgU29sdmVyIHdpdGggSGlzdG9yeSBHcmFkaWVudCBVcGRhdGUiLCJhdXRob3IiOlt7ImZhbWlseSI6IkhlIiwiZ2l2ZW4iOiJMaW5jaGFvIiwicGFyc2UtbmFtZXMiOmZhbHNlLCJkcm9wcGluZy1wYXJ0aWNsZSI6IiIsIm5vbi1kcm9wcGluZy1wYXJ0aWNsZSI6IiJ9LHsiZmFtaWx5IjoiWWFuIiwiZ2l2ZW4iOiJIb25neXUiLCJwYXJzZS1uYW1lcyI6ZmFsc2UsImRyb3BwaW5nLXBhcnRpY2xlIjoiIiwibm9uLWRyb3BwaW5nLXBhcnRpY2xlIjoiIn0seyJmYW1pbHkiOiJMdW8iLCJnaXZlbiI6Ik1lbmd0aW5nIiwicGFyc2UtbmFtZXMiOmZhbHNlLCJkcm9wcGluZy1wYXJ0aWNsZSI6IiIsIm5vbi1kcm9wcGluZy1wYXJ0aWNsZSI6IiJ9LHsiZmFtaWx5IjoiV3UiLCJnaXZlbiI6IkhvbmdqaWUiLCJwYXJzZS1uYW1lcyI6ZmFsc2UsImRyb3BwaW5nLXBhcnRpY2xlIjoiIiwibm9uLWRyb3BwaW5nLXBhcnRpY2xlIjoiIn0seyJmYW1pbHkiOiJMdW8iLCJnaXZlbiI6Ikt1bm1pbmciLCJwYXJzZS1uYW1lcyI6ZmFsc2UsImRyb3BwaW5nLXBhcnRpY2xlIjoiIiwibm9uLWRyb3BwaW5nLXBhcnRpY2xlIjoiIn0seyJmYW1pbHkiOiJXYW5nIiwiZ2l2ZW4iOiJXYW5nIiwicGFyc2UtbmFtZXMiOmZhbHNlLCJkcm9wcGluZy1wYXJ0aWNsZSI6IiIsIm5vbi1kcm9wcGluZy1wYXJ0aWNsZSI6IiJ9LHsiZmFtaWx5IjoiRHUiLCJnaXZlbiI6IldlbmNoYW8iLCJwYXJzZS1uYW1lcyI6ZmFsc2UsImRyb3BwaW5nLXBhcnRpY2xlIjoiIiwibm9uLWRyb3BwaW5nLXBhcnRpY2xlIjoiIn0seyJmYW1pbHkiOiJDaGVuIiwiZ2l2ZW4iOiJIdSIsInBhcnNlLW5hbWVzIjpmYWxzZSwiZHJvcHBpbmctcGFydGljbGUiOiIiLCJub24tZHJvcHBpbmctcGFydGljbGUiOiIifSx7ImZhbWlseSI6IllhbmciLCJnaXZlbiI6Ikhvbmd5dSIsInBhcnNlLW5hbWVzIjpmYWxzZSwiZHJvcHBpbmctcGFydGljbGUiOiIiLCJub24tZHJvcHBpbmctcGFydGljbGUiOiIifSx7ImZhbWlseSI6IlpoYW5nIiwiZ2l2ZW4iOiJZaSIsInBhcnNlLW5hbWVzIjpmYWxzZSwiZHJvcHBpbmctcGFydGljbGUiOiIiLCJub24tZHJvcHBpbmctcGFydGljbGUiOiIifSx7ImZhbWlseSI6Ikx2IiwiZ2l2ZW4iOiJKaWFuY2hlbmciLCJwYXJzZS1uYW1lcyI6ZmFsc2UsImRyb3BwaW5nLXBhcnRpY2xlIjoiIiwibm9uLWRyb3BwaW5nLXBhcnRpY2xlIjoiIn1dLCJVUkwiOiJodHRwOi8vYXJ4aXYub3JnL2Ficy8yMzA3LjEyMDcwIiwiaXNzdWVkIjp7ImRhdGUtcGFydHMiOltbMjAyMyw3LDIyXV19LCJhYnN0cmFjdCI6IkRpZmZ1c2lvbiBtb2RlbHMgaGF2ZSByZWNlbnRseSBiZWVuIHJlY29nbmlzZWQgYXMgZWZmaWNpZW50IGludmVyc2UgcHJvYmxlbSBzb2x2ZXJzIGR1ZSB0byB0aGVpciBhYmlsaXR5IHRvIHByb2R1Y2UgaGlnaC1xdWFsaXR5IHJlY29uc3RydWN0aW9uIHJlc3VsdHMgd2l0aG91dCByZWx5aW5nIG9uIHBhaXJ3aXNlIGRhdGEgdHJhaW5pbmcuIEV4aXN0aW5nIGRpZmZ1c2lvbi1iYXNlZCBzb2x2ZXJzIHV0aWxpemUgR3JhZGllbnQgRGVzY2VudCBzdHJhdGVneSB0byBnZXQgYSBvcHRpbWFsIHNhbXBsZSBzb2x1dGlvbi4gSG93ZXZlciwgdGhlc2Ugc29sdmVycyBvbmx5IGNhbGN1bGF0ZSB0aGUgY3VycmVudCBncmFkaWVudCBhbmQgaGF2ZSBub3QgdXRpbGl6ZWQgYW55IGhpc3RvcnkgaW5mb3JtYXRpb24gb2Ygc2FtcGxpbmcgcHJvY2VzcywgdGh1cyByZXN1bHRpbmcgaW4gdW5zdGFibGUgb3B0aW1pemF0aW9uIHByb2dyZXNzZXMgYW5kIHN1Ym9wdGltYWwgc29sdXRpb25zLiBUbyBhZGRyZXNzIHRoaXMgaXNzdWUsIHdlIHByb3Bvc2UgdG8gdXRpbGl6ZSB0aGUgaGlzdG9yeSBpbmZvcm1hdGlvbiBvZiB0aGUgZGlmZnVzaW9uLWJhc2VkIGludmVyc2Ugc29sdmVycy4gSW4gdGhpcyBwYXBlciwgd2UgZmlyc3QgcHJvdmUgdGhhdCwgaW4gcHJldmlvdXMgd29yaywgdXNpbmcgdGhlIGdyYWRpZW50IGRlc2NlbnQgbWV0aG9kIHRvIG9wdGltaXplIHRoZSBkYXRhIGZpZGVsaXR5IHRlcm0gaXMgY29udmVyZ2VudC4gQnVpbGRpbmcgb24gdGhpcywgd2UgaW50cm9kdWNlIHRoZSBpbmNvcnBvcmF0aW9uIG9mIGhpc3RvcmljYWwgZ3JhZGllbnRzIGludG8gdGhpcyBvcHRpbWl6YXRpb24gcHJvY2VzcywgdGVybWVkIEhpc3RvcnkgR3JhZGllbnQgVXBkYXRlIChIR1UpLiBXZSBhbHNvIHByb3ZpZGUgdGhlb3JldGljYWwgZXZpZGVuY2UgdGhhdCBIR1UgZW5zdXJlcyB0aGUgY29udmVyZ2VuY2Ugb2YgdGhlIGVudGlyZSBhbGdvcml0aG0uIEl0J3Mgd29ydGggbm90aW5nIHRoYXQgSEdVIGlzIGFwcGxpY2FibGUgdG8gYm90aCBwaXhlbC1iYXNlZCBhbmQgbGF0ZW50LWJhc2VkIGRpZmZ1c2lvbiBtb2RlbCBzb2x2ZXJzLiBFeHBlcmltZW50YWwgcmVzdWx0cyBkZW1vbnN0cmF0ZSB0aGF0LCBjb21wYXJlZCB0byBwcmV2aW91cyBzYW1wbGluZyBhbGdvcml0aG1zLCBzYW1wbGluZyBhbGdvcml0aG1zIHdpdGggSEdVIGFjaGlldmVzIHN0YXRlLW9mLXRoZS1hcnQgcmVzdWx0cyBpbiBtZWRpY2FsIGltYWdlIHJlY29uc3RydWN0aW9uLCBzdXJwYXNzaW5nIGV2ZW4gc3VwZXJ2aXNlZCBsZWFybmluZyBtZXRob2RzLiBBZGRpdGlvbmFsbHksIGl0IGFjaGlldmVzIGNvbXBldGl0aXZlIHJlc3VsdHMgb24gbmF0dXJhbCBpbWFnZXMuIiwiY29udGFpbmVyLXRpdGxlLXNob3J0IjoiIn0sImlzVGVtcG9yYXJ5IjpmYWxzZX1dfQ==&quot;,&quot;citationItems&quot;:[{&quot;id&quot;:&quot;0aaba3a3-97c9-3780-abbd-e53d421adefa&quot;,&quot;itemData&quot;:{&quot;type&quot;:&quot;article-journal&quot;,&quot;id&quot;:&quot;0aaba3a3-97c9-3780-abbd-e53d421adefa&quot;,&quot;title&quot;:&quot;Fast and Stable Diffusion Inverse Solver with History Gradient Update&quot;,&quot;author&quot;:[{&quot;family&quot;:&quot;He&quot;,&quot;given&quot;:&quot;Linchao&quot;,&quot;parse-names&quot;:false,&quot;dropping-particle&quot;:&quot;&quot;,&quot;non-dropping-particle&quot;:&quot;&quot;},{&quot;family&quot;:&quot;Yan&quot;,&quot;given&quot;:&quot;Hongyu&quot;,&quot;parse-names&quot;:false,&quot;dropping-particle&quot;:&quot;&quot;,&quot;non-dropping-particle&quot;:&quot;&quot;},{&quot;family&quot;:&quot;Luo&quot;,&quot;given&quot;:&quot;Mengting&quot;,&quot;parse-names&quot;:false,&quot;dropping-particle&quot;:&quot;&quot;,&quot;non-dropping-particle&quot;:&quot;&quot;},{&quot;family&quot;:&quot;Wu&quot;,&quot;given&quot;:&quot;Hongjie&quot;,&quot;parse-names&quot;:false,&quot;dropping-particle&quot;:&quot;&quot;,&quot;non-dropping-particle&quot;:&quot;&quot;},{&quot;family&quot;:&quot;Luo&quot;,&quot;given&quot;:&quot;Kunming&quot;,&quot;parse-names&quot;:false,&quot;dropping-particle&quot;:&quot;&quot;,&quot;non-dropping-particle&quot;:&quot;&quot;},{&quot;family&quot;:&quot;Wang&quot;,&quot;given&quot;:&quot;Wang&quot;,&quot;parse-names&quot;:false,&quot;dropping-particle&quot;:&quot;&quot;,&quot;non-dropping-particle&quot;:&quot;&quot;},{&quot;family&quot;:&quot;Du&quot;,&quot;given&quot;:&quot;Wenchao&quot;,&quot;parse-names&quot;:false,&quot;dropping-particle&quot;:&quot;&quot;,&quot;non-dropping-particle&quot;:&quot;&quot;},{&quot;family&quot;:&quot;Chen&quot;,&quot;given&quot;:&quot;Hu&quot;,&quot;parse-names&quot;:false,&quot;dropping-particle&quot;:&quot;&quot;,&quot;non-dropping-particle&quot;:&quot;&quot;},{&quot;family&quot;:&quot;Yang&quot;,&quot;given&quot;:&quot;Hongyu&quot;,&quot;parse-names&quot;:false,&quot;dropping-particle&quot;:&quot;&quot;,&quot;non-dropping-particle&quot;:&quot;&quot;},{&quot;family&quot;:&quot;Zhang&quot;,&quot;given&quot;:&quot;Yi&quot;,&quot;parse-names&quot;:false,&quot;dropping-particle&quot;:&quot;&quot;,&quot;non-dropping-particle&quot;:&quot;&quot;},{&quot;family&quot;:&quot;Lv&quot;,&quot;given&quot;:&quot;Jiancheng&quot;,&quot;parse-names&quot;:false,&quot;dropping-particle&quot;:&quot;&quot;,&quot;non-dropping-particle&quot;:&quot;&quot;}],&quot;URL&quot;:&quot;http://arxiv.org/abs/2307.12070&quot;,&quot;issued&quot;:{&quot;date-parts&quot;:[[2023,7,22]]},&quot;abstract&quot;:&quot;Diffusion models have recently been recognised as efficient inverse problem solvers due to their ability to produce high-quality reconstruction results without relying on pairwise data training. Existing diffusion-based solvers utilize Gradient Descent strategy to get a optimal sample solution. However, these solvers only calculate the current gradient and have not utilized any history information of sampling process, thus resulting in unstable optimization progresses and suboptimal solutions. To address this issue, we propose to utilize the history information of the diffusion-based inverse solvers. In this paper, we first prove that, in previous work, using the gradient descent method to optimize the data fidelity term is convergent. Building on this, we introduce the incorporation of historical gradients into this optimization process, termed History Gradient Update (HGU). We also provide theoretical evidence that HGU ensures the convergence of the entire algorithm. It's worth noting that HGU is applicable to both pixel-based and latent-based diffusion model solvers. Experimental results demonstrate that, compared to previous sampling algorithms, sampling algorithms with HGU achieves state-of-the-art results in medical image reconstruction, surpassing even supervised learning methods. Additionally, it achieves competitive results on natural images.&quot;,&quot;container-title-short&quot;:&quot;&quot;},&quot;isTemporary&quot;:false}]},{&quot;citationID&quot;:&quot;MENDELEY_CITATION_8a7918b1-225f-4aeb-a03b-4edff6520d8e&quot;,&quot;properties&quot;:{&quot;noteIndex&quot;:0},&quot;isEdited&quot;:false,&quot;manualOverride&quot;:{&quot;isManuallyOverridden&quot;:false,&quot;citeprocText&quot;:&quot;[6]&quot;,&quot;manualOverrideText&quot;:&quot;&quot;},&quot;citationTag&quot;:&quot;MENDELEY_CITATION_v3_eyJjaXRhdGlvbklEIjoiTUVOREVMRVlfQ0lUQVRJT05fOGE3OTE4YjEtMjI1Zi00YWViLWEwM2ItNGVkZmY2NTIwZDhlIiwicHJvcGVydGllcyI6eyJub3RlSW5kZXgiOjB9LCJpc0VkaXRlZCI6ZmFsc2UsIm1hbnVhbE92ZXJyaWRlIjp7ImlzTWFudWFsbHlPdmVycmlkZGVuIjpmYWxzZSwiY2l0ZXByb2NUZXh0IjoiWzZdIiwibWFudWFsT3ZlcnJpZGVUZXh0IjoiIn0sImNpdGF0aW9uSXRlbXMiOlt7ImlkIjoiNGM1OGI4ZmEtYTQ0ZC0zZjAxLWExNWUtMGRiMTdkNDQ5Y2ZiIiwiaXRlbURhdGEiOnsidHlwZSI6ImFydGljbGUtam91cm5hbCIsImlkIjoiNGM1OGI4ZmEtYTQ0ZC0zZjAxLWExNWUtMGRiMTdkNDQ5Y2ZiIiwidGl0bGUiOiJBcmJpdHJhcnkgU2NhbGUgU3VwZXItUmVzb2x1dGlvbiBmb3IgTWVkaWNhbCBJbWFnZXMiLCJhdXRob3IiOlt7ImZhbWlseSI6IlpodSIsImdpdmVuIjoiSmluIiwicGFyc2UtbmFtZXMiOmZhbHNlLCJkcm9wcGluZy1wYXJ0aWNsZSI6IiIsIm5vbi1kcm9wcGluZy1wYXJ0aWNsZSI6IiJ9LHsiZmFtaWx5IjoiVGFuIiwiZ2l2ZW4iOiJDaHVhbiIsInBhcnNlLW5hbWVzIjpmYWxzZSwiZHJvcHBpbmctcGFydGljbGUiOiIiLCJub24tZHJvcHBpbmctcGFydGljbGUiOiIifSx7ImZhbWlseSI6IllhbmciLCJnaXZlbiI6Ikp1bndlaSIsInBhcnNlLW5hbWVzIjpmYWxzZSwiZHJvcHBpbmctcGFydGljbGUiOiIiLCJub24tZHJvcHBpbmctcGFydGljbGUiOiIifSx7ImZhbWlseSI6IllhbmciLCJnaXZlbiI6Ikd1YW5nIiwicGFyc2UtbmFtZXMiOmZhbHNlLCJkcm9wcGluZy1wYXJ0aWNsZSI6IiIsIm5vbi1kcm9wcGluZy1wYXJ0aWNsZSI6IiJ9LHsiZmFtaWx5IjoiTGlvJyIsImdpdmVuIjoiUGlldHJvIiwicGFyc2UtbmFtZXMiOmZhbHNlLCJkcm9wcGluZy1wYXJ0aWNsZSI6IiIsIm5vbi1kcm9wcGluZy1wYXJ0aWNsZSI6IiJ9XSwiY29udGFpbmVyLXRpdGxlIjoiSW50ZXJuYXRpb25hbCBKb3VybmFsIG9mIE5ldXJhbCBTeXN0ZW1zIiwiY29udGFpbmVyLXRpdGxlLXNob3J0IjoiSW50IEogTmV1cmFsIFN5c3QiLCJET0kiOiIxMC4xMTQyL1MwMTI5MDY1NzIxNTAwMzc0IiwiSVNTTiI6IjE3OTM2NDYyIiwiUE1JRCI6IjM0MzA0NzE5IiwiaXNzdWVkIjp7ImRhdGUtcGFydHMiOltbMjAyMSwxMCwxXV19LCJhYnN0cmFjdCI6IlNpbmdsZSBpbWFnZSBzdXBlci1yZXNvbHV0aW9uIChTSVNSKSBhaW1zIHRvIG9idGFpbiBhIGhpZ2gtcmVzb2x1dGlvbiBvdXRwdXQgZnJvbSBvbmUgbG93LXJlc29sdXRpb24gaW1hZ2UuIEN1cnJlbnRseSwgZGVlcCBsZWFybmluZy1iYXNlZCBTSVNSIGFwcHJvYWNoZXMgaGF2ZSBiZWVuIHdpZGVseSBkaXNjdXNzZWQgaW4gbWVkaWNhbCBpbWFnZSBwcm9jZXNzaW5nLCBiZWNhdXNlIG9mIHRoZWlyIHBvdGVudGlhbCB0byBhY2hpZXZlIGhpZ2gtcXVhbGl0eSwgaGlnaCBzcGF0aWFsIHJlc29sdXRpb24gaW1hZ2VzIHdpdGhvdXQgdGhlIGNvc3Qgb2YgYWRkaXRpb25hbCBzY2Fucy4gSG93ZXZlciwgbW9zdCBleGlzdGluZyBtZXRob2RzIGFyZSBkZXNpZ25lZCBmb3Igc2NhbGUtc3BlY2lmaWMgU1IgdGFza3MgYW5kIGFyZSB1bmFibGUgdG8gZ2VuZXJhbGl6ZSBvdmVyIG1hZ25pZmljYXRpb24gc2NhbGVzLiBJbiB0aGlzIHBhcGVyLCB3ZSBwcm9wb3NlIGFuIGFwcHJvYWNoIGZvciBtZWRpY2FsIGltYWdlIGFyYml0cmFyeS1zY2FsZSBzdXBlci1yZXNvbHV0aW9uIChNSUFTU1IpLCBpbiB3aGljaCB3ZSBjb3VwbGUgbWV0YS1sZWFybmluZyB3aXRoIGdlbmVyYXRpdmUgYWR2ZXJzYXJpYWwgbmV0d29ya3MgKEdBTnMpIHRvIHN1cGVyLXJlc29sdmUgbWVkaWNhbCBpbWFnZXMgYXQgYW55IHNjYWxlIG9mIG1hZ25pZmljYXRpb24gaW4gKDEsIDRdLiBDb21wYXJlZCB0byBzdGF0ZS1vZi10aGUtYXJ0IFNJU1IgYWxnb3JpdGhtcyBvbiBzaW5nbGUtbW9kYWwgbWFnbmV0aWMgcmVzb25hbmNlIChNUikgYnJhaW4gaW1hZ2VzIChPQVNJUy1icmFpbnMpIGFuZCBtdWx0aS1tb2RhbCBNUiBicmFpbiBpbWFnZXMgKEJyYVRTKSwgTUlBU1NSIGFjaGlldmVzIGNvbXBhcmFibGUgZmlkZWxpdHkgcGVyZm9ybWFuY2UgYW5kIHRoZSBiZXN0IHBlcmNlcHR1YWwgcXVhbGl0eSB3aXRoIHRoZSBzbWFsbGVzdCBtb2RlbCBzaXplLiBXZSBhbHNvIGVtcGxveSB0cmFuc2ZlciBsZWFybmluZyB0byBlbmFibGUgTUlBU1NSIHRvIHRhY2tsZSBTUiB0YXNrcyBvZiBuZXcgbWVkaWNhbCBtb2RhbGl0aWVzLCBzdWNoIGFzIGNhcmRpYWMgTVIgaW1hZ2VzIChBQ0RDKSBhbmQgY2hlc3QgY29tcHV0ZWQgdG9tb2dyYXBoeSBpbWFnZXMgKENPVklELUNUKS4gVGhlIHNvdXJjZSBjb2RlIG9mIG91ciB3b3JrIGlzIGFsc28gcHVibGljLiBUaHVzLCBNSUFTU1IgaGFzIHRoZSBwb3RlbnRpYWwgdG8gYmVjb21lIGEgbmV3IGZvdW5kYXRpb25hbCBwcmUtL3Bvc3QtcHJvY2Vzc2luZyBzdGVwIGluIGNsaW5pY2FsIGltYWdlIGFuYWx5c2lzIHRhc2tzIHN1Y2ggYXMgcmVjb25zdHJ1Y3Rpb24sIGltYWdlIHF1YWxpdHkgZW5oYW5jZW1lbnQsIGFuZCBzZWdtZW50YXRpb24uIiwicHVibGlzaGVyIjoiV29ybGQgU2NpZW50aWZpYyIsImlzc3VlIjoiMTAiLCJ2b2x1bWUiOiIzMSJ9LCJpc1RlbXBvcmFyeSI6ZmFsc2V9XX0=&quot;,&quot;citationItems&quot;:[{&quot;id&quot;:&quot;4c58b8fa-a44d-3f01-a15e-0db17d449cfb&quot;,&quot;itemData&quot;:{&quot;type&quot;:&quot;article-journal&quot;,&quot;id&quot;:&quot;4c58b8fa-a44d-3f01-a15e-0db17d449cfb&quot;,&quot;title&quot;:&quot;Arbitrary Scale Super-Resolution for Medical Images&quot;,&quot;author&quot;:[{&quot;family&quot;:&quot;Zhu&quot;,&quot;given&quot;:&quot;Jin&quot;,&quot;parse-names&quot;:false,&quot;dropping-particle&quot;:&quot;&quot;,&quot;non-dropping-particle&quot;:&quot;&quot;},{&quot;family&quot;:&quot;Tan&quot;,&quot;given&quot;:&quot;Chuan&quot;,&quot;parse-names&quot;:false,&quot;dropping-particle&quot;:&quot;&quot;,&quot;non-dropping-particle&quot;:&quot;&quot;},{&quot;family&quot;:&quot;Yang&quot;,&quot;given&quot;:&quot;Junwei&quot;,&quot;parse-names&quot;:false,&quot;dropping-particle&quot;:&quot;&quot;,&quot;non-dropping-particle&quot;:&quot;&quot;},{&quot;family&quot;:&quot;Yang&quot;,&quot;given&quot;:&quot;Guang&quot;,&quot;parse-names&quot;:false,&quot;dropping-particle&quot;:&quot;&quot;,&quot;non-dropping-particle&quot;:&quot;&quot;},{&quot;family&quot;:&quot;Lio'&quot;,&quot;given&quot;:&quot;Pietro&quot;,&quot;parse-names&quot;:false,&quot;dropping-particle&quot;:&quot;&quot;,&quot;non-dropping-particle&quot;:&quot;&quot;}],&quot;container-title&quot;:&quot;International Journal of Neural Systems&quot;,&quot;container-title-short&quot;:&quot;Int J Neural Syst&quot;,&quot;DOI&quot;:&quot;10.1142/S0129065721500374&quot;,&quot;ISSN&quot;:&quot;17936462&quot;,&quot;PMID&quot;:&quot;34304719&quot;,&quot;issued&quot;:{&quot;date-parts&quot;:[[2021,10,1]]},&quot;abstract&quot;:&quot;Single image super-resolution (SISR) aims to obtain a high-resolution output from one low-resolution image. Currently, deep learning-based SISR approaches have been widely discussed in medical image processing, because of their potential to achieve high-quality, high spatial resolution images without the cost of additional scans. However, most existing methods are designed for scale-specific SR tasks and are unable to generalize over magnification scales. In this paper, we propose an approach for medical image arbitrary-scale super-resolution (MIASSR), in which we couple meta-learning with generative adversarial networks (GANs) to super-resolve medical images at any scale of magnification in (1, 4]. Compared to state-of-the-art SISR algorithms on single-modal magnetic resonance (MR) brain images (OASIS-brains) and multi-modal MR brain images (BraTS), MIASSR achieves comparable fidelity performance and the best perceptual quality with the smallest model size. We also employ transfer learning to enable MIASSR to tackle SR tasks of new medical modalities, such as cardiac MR images (ACDC) and chest computed tomography images (COVID-CT). The source code of our work is also public. Thus, MIASSR has the potential to become a new foundational pre-/post-processing step in clinical image analysis tasks such as reconstruction, image quality enhancement, and segmentation.&quot;,&quot;publisher&quot;:&quot;World Scientific&quot;,&quot;issue&quot;:&quot;10&quot;,&quot;volume&quot;:&quot;3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AA334-17C9-4FF7-A753-553A2D3D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Hamed Ahangari</dc:creator>
  <cp:lastModifiedBy>mohammmad hossein mazandaranian</cp:lastModifiedBy>
  <cp:revision>17</cp:revision>
  <cp:lastPrinted>2024-11-07T16:11:00Z</cp:lastPrinted>
  <dcterms:created xsi:type="dcterms:W3CDTF">2024-11-06T17:26:00Z</dcterms:created>
  <dcterms:modified xsi:type="dcterms:W3CDTF">2024-11-07T16:11:00Z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99f4ee15f5772eeb3bf88b18519d3efa272962f59d9e532d09d9a787ba124110</vt:lpwstr>
  </property>
</Properties>
</file>