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5D5D2">
      <w:pPr>
        <w:jc w:val="center"/>
        <w:rPr>
          <w:rFonts w:hint="eastAsia" w:ascii="黑体" w:hAnsi="黑体" w:eastAsia="黑体"/>
          <w:b/>
          <w:bCs/>
          <w:sz w:val="36"/>
          <w:szCs w:val="36"/>
        </w:rPr>
      </w:pPr>
      <w:r>
        <w:rPr>
          <w:rFonts w:hint="eastAsia" w:ascii="黑体" w:hAnsi="黑体" w:eastAsia="黑体"/>
          <w:b/>
          <w:bCs/>
          <w:color w:val="000000"/>
          <w:sz w:val="36"/>
          <w:szCs w:val="36"/>
        </w:rPr>
        <w:t xml:space="preserve">课题八  </w:t>
      </w:r>
      <w:r>
        <w:rPr>
          <w:rFonts w:hint="eastAsia" w:ascii="黑体" w:hAnsi="黑体" w:eastAsia="黑体"/>
          <w:b/>
          <w:bCs/>
          <w:sz w:val="36"/>
          <w:szCs w:val="36"/>
        </w:rPr>
        <w:t>矩阵式键盘数字密码锁设计</w:t>
      </w:r>
    </w:p>
    <w:p w14:paraId="2E14433B">
      <w:pPr>
        <w:numPr>
          <w:ilvl w:val="0"/>
          <w:numId w:val="1"/>
        </w:numPr>
        <w:tabs>
          <w:tab w:val="left" w:pos="420"/>
        </w:tabs>
        <w:spacing w:line="400" w:lineRule="exact"/>
        <w:ind w:leftChars="0"/>
        <w:rPr>
          <w:rFonts w:hint="eastAsia" w:ascii="宋体" w:hAnsi="宋体"/>
          <w:b/>
          <w:color w:val="000000"/>
          <w:sz w:val="24"/>
          <w:szCs w:val="21"/>
        </w:rPr>
      </w:pPr>
      <w:r>
        <w:rPr>
          <w:rFonts w:hint="eastAsia" w:ascii="宋体" w:hAnsi="宋体"/>
          <w:b/>
          <w:color w:val="000000"/>
          <w:sz w:val="24"/>
          <w:szCs w:val="21"/>
        </w:rPr>
        <w:t>课程设计目的</w:t>
      </w:r>
    </w:p>
    <w:p w14:paraId="32E408D0">
      <w:pPr>
        <w:numPr>
          <w:ilvl w:val="0"/>
          <w:numId w:val="2"/>
        </w:numPr>
        <w:spacing w:line="400" w:lineRule="exact"/>
        <w:ind w:left="0" w:firstLine="420"/>
        <w:rPr>
          <w:rFonts w:ascii="宋体" w:hAnsi="宋体"/>
          <w:color w:val="000000"/>
          <w:sz w:val="24"/>
          <w:szCs w:val="21"/>
        </w:rPr>
      </w:pPr>
      <w:r>
        <w:rPr>
          <w:sz w:val="24"/>
          <w:szCs w:val="22"/>
        </w:rPr>
        <w:t>掌握</w:t>
      </w:r>
      <w:r>
        <w:rPr>
          <w:rFonts w:hint="eastAsia"/>
          <w:sz w:val="24"/>
          <w:szCs w:val="22"/>
        </w:rPr>
        <w:t>微机系统总线</w:t>
      </w:r>
      <w:r>
        <w:rPr>
          <w:sz w:val="24"/>
          <w:szCs w:val="22"/>
        </w:rPr>
        <w:t>与各芯片管脚连接方法，提高接口扩展硬件电路的连接能力</w:t>
      </w:r>
      <w:r>
        <w:rPr>
          <w:rFonts w:hint="eastAsia" w:ascii="宋体" w:hAnsi="宋体"/>
          <w:sz w:val="24"/>
          <w:szCs w:val="36"/>
        </w:rPr>
        <w:t>。</w:t>
      </w:r>
    </w:p>
    <w:p w14:paraId="18EC7648">
      <w:pPr>
        <w:numPr>
          <w:ilvl w:val="0"/>
          <w:numId w:val="2"/>
        </w:numPr>
        <w:spacing w:line="400" w:lineRule="exact"/>
        <w:ind w:left="0" w:firstLine="420"/>
        <w:rPr>
          <w:rFonts w:ascii="宋体" w:hAnsi="宋体"/>
          <w:color w:val="000000"/>
          <w:sz w:val="24"/>
          <w:szCs w:val="21"/>
        </w:rPr>
      </w:pPr>
      <w:r>
        <w:rPr>
          <w:rFonts w:hint="eastAsia" w:ascii="宋体" w:hAnsi="宋体"/>
          <w:color w:val="000000"/>
          <w:sz w:val="24"/>
          <w:szCs w:val="21"/>
        </w:rPr>
        <w:t>初步掌握键盘扫描，密码修改和计时报警程序的编写方法。</w:t>
      </w:r>
    </w:p>
    <w:p w14:paraId="0BD32204">
      <w:pPr>
        <w:numPr>
          <w:ilvl w:val="0"/>
          <w:numId w:val="2"/>
        </w:numPr>
        <w:spacing w:line="400" w:lineRule="exact"/>
        <w:ind w:left="0" w:firstLine="420"/>
        <w:rPr>
          <w:rFonts w:ascii="宋体" w:hAnsi="宋体"/>
          <w:color w:val="000000"/>
          <w:sz w:val="24"/>
          <w:szCs w:val="22"/>
        </w:rPr>
      </w:pPr>
      <w:r>
        <w:rPr>
          <w:rFonts w:hint="eastAsia" w:ascii="宋体" w:hAnsi="宋体"/>
          <w:color w:val="000000"/>
          <w:sz w:val="24"/>
          <w:szCs w:val="21"/>
        </w:rPr>
        <w:t>掌握通过</w:t>
      </w:r>
      <w:r>
        <w:rPr>
          <w:rFonts w:hint="eastAsia"/>
          <w:sz w:val="24"/>
          <w:szCs w:val="24"/>
        </w:rPr>
        <w:t>矩阵式键盘</w:t>
      </w:r>
      <w:r>
        <w:rPr>
          <w:rFonts w:hint="eastAsia" w:ascii="宋体" w:hAnsi="宋体"/>
          <w:color w:val="000000"/>
          <w:sz w:val="24"/>
          <w:szCs w:val="21"/>
        </w:rPr>
        <w:t>扫描实现密码锁功能的设计思路和实现方法。</w:t>
      </w:r>
    </w:p>
    <w:p w14:paraId="2FEC378A">
      <w:pPr>
        <w:numPr>
          <w:ilvl w:val="0"/>
          <w:numId w:val="0"/>
        </w:numPr>
        <w:tabs>
          <w:tab w:val="left" w:pos="420"/>
        </w:tabs>
        <w:spacing w:line="400" w:lineRule="exact"/>
        <w:rPr>
          <w:rFonts w:hint="eastAsia" w:ascii="宋体" w:hAnsi="宋体"/>
          <w:b/>
          <w:color w:val="000000"/>
          <w:sz w:val="24"/>
          <w:szCs w:val="21"/>
        </w:rPr>
      </w:pPr>
    </w:p>
    <w:p w14:paraId="0A584A97">
      <w:pPr>
        <w:numPr>
          <w:ilvl w:val="0"/>
          <w:numId w:val="0"/>
        </w:numPr>
        <w:tabs>
          <w:tab w:val="left" w:pos="420"/>
        </w:tabs>
        <w:spacing w:line="400" w:lineRule="exact"/>
        <w:ind w:leftChars="0"/>
        <w:rPr>
          <w:rFonts w:ascii="宋体" w:hAnsi="宋体"/>
          <w:b/>
          <w:color w:val="000000"/>
          <w:sz w:val="24"/>
          <w:szCs w:val="22"/>
        </w:rPr>
      </w:pPr>
      <w:r>
        <w:rPr>
          <w:rFonts w:hint="eastAsia" w:ascii="宋体" w:hAnsi="宋体"/>
          <w:b/>
          <w:color w:val="000000"/>
          <w:sz w:val="24"/>
          <w:szCs w:val="21"/>
          <w:lang w:val="en-US" w:eastAsia="zh-CN"/>
        </w:rPr>
        <w:t>二．</w:t>
      </w:r>
      <w:r>
        <w:rPr>
          <w:rFonts w:hint="eastAsia" w:ascii="宋体" w:hAnsi="宋体"/>
          <w:b/>
          <w:color w:val="000000"/>
          <w:sz w:val="24"/>
          <w:szCs w:val="21"/>
        </w:rPr>
        <w:t>课程设计的内容</w:t>
      </w:r>
    </w:p>
    <w:p w14:paraId="6856F9BC">
      <w:pPr>
        <w:spacing w:line="440" w:lineRule="exact"/>
        <w:ind w:firstLine="480" w:firstLineChars="200"/>
        <w:rPr>
          <w:sz w:val="24"/>
          <w:szCs w:val="24"/>
        </w:rPr>
      </w:pPr>
      <w:r>
        <w:rPr>
          <w:sz w:val="24"/>
          <w:szCs w:val="22"/>
        </w:rPr>
        <w:t>根据设定好的密码，采用</w:t>
      </w:r>
      <w:r>
        <w:rPr>
          <w:rFonts w:hint="eastAsia"/>
          <w:sz w:val="24"/>
          <w:szCs w:val="22"/>
        </w:rPr>
        <w:t>4x4矩阵键盘</w:t>
      </w:r>
      <w:r>
        <w:rPr>
          <w:sz w:val="24"/>
          <w:szCs w:val="22"/>
        </w:rPr>
        <w:t>实现密码的输入功能</w:t>
      </w:r>
      <w:r>
        <w:rPr>
          <w:rFonts w:hint="eastAsia"/>
          <w:sz w:val="24"/>
          <w:szCs w:val="22"/>
        </w:rPr>
        <w:t>。</w:t>
      </w:r>
      <w:r>
        <w:rPr>
          <w:sz w:val="24"/>
          <w:szCs w:val="22"/>
        </w:rPr>
        <w:t>当密码输入正确之后，锁就打开</w:t>
      </w:r>
      <w:r>
        <w:rPr>
          <w:rFonts w:hint="eastAsia"/>
          <w:sz w:val="24"/>
          <w:szCs w:val="22"/>
        </w:rPr>
        <w:t>（绿灯亮）</w:t>
      </w:r>
      <w:r>
        <w:rPr>
          <w:sz w:val="24"/>
          <w:szCs w:val="22"/>
        </w:rPr>
        <w:t>，</w:t>
      </w:r>
      <w:r>
        <w:rPr>
          <w:rFonts w:hint="eastAsia"/>
          <w:sz w:val="24"/>
          <w:szCs w:val="22"/>
        </w:rPr>
        <w:t>10秒之后，锁自动关闭（红灯亮）；</w:t>
      </w:r>
      <w:r>
        <w:rPr>
          <w:sz w:val="24"/>
          <w:szCs w:val="22"/>
        </w:rPr>
        <w:t>如果</w:t>
      </w:r>
      <w:r>
        <w:rPr>
          <w:rFonts w:hint="eastAsia"/>
          <w:sz w:val="24"/>
          <w:szCs w:val="22"/>
        </w:rPr>
        <w:t>连续</w:t>
      </w:r>
      <w:r>
        <w:rPr>
          <w:sz w:val="24"/>
          <w:szCs w:val="22"/>
        </w:rPr>
        <w:t>输入三次密码不正确，就锁定按键</w:t>
      </w:r>
      <w:r>
        <w:rPr>
          <w:rFonts w:hint="eastAsia"/>
          <w:sz w:val="24"/>
          <w:szCs w:val="22"/>
        </w:rPr>
        <w:t>5</w:t>
      </w:r>
      <w:r>
        <w:rPr>
          <w:sz w:val="24"/>
          <w:szCs w:val="22"/>
        </w:rPr>
        <w:t>秒钟，</w:t>
      </w:r>
      <w:r>
        <w:rPr>
          <w:rFonts w:hint="eastAsia"/>
          <w:sz w:val="24"/>
          <w:szCs w:val="22"/>
        </w:rPr>
        <w:t>同时</w:t>
      </w:r>
      <w:r>
        <w:rPr>
          <w:sz w:val="24"/>
          <w:szCs w:val="22"/>
        </w:rPr>
        <w:t>发</w:t>
      </w:r>
      <w:r>
        <w:rPr>
          <w:rFonts w:hint="eastAsia"/>
          <w:sz w:val="24"/>
          <w:szCs w:val="22"/>
        </w:rPr>
        <w:t>出</w:t>
      </w:r>
      <w:r>
        <w:rPr>
          <w:sz w:val="24"/>
          <w:szCs w:val="22"/>
        </w:rPr>
        <w:t>报警</w:t>
      </w:r>
      <w:r>
        <w:rPr>
          <w:rFonts w:hint="eastAsia"/>
          <w:sz w:val="24"/>
          <w:szCs w:val="22"/>
        </w:rPr>
        <w:t>(黄灯闪)，5秒</w:t>
      </w:r>
      <w:r>
        <w:rPr>
          <w:sz w:val="24"/>
          <w:szCs w:val="22"/>
        </w:rPr>
        <w:t>后，</w:t>
      </w:r>
      <w:r>
        <w:rPr>
          <w:rFonts w:hint="eastAsia"/>
          <w:sz w:val="24"/>
          <w:szCs w:val="22"/>
        </w:rPr>
        <w:t>解除</w:t>
      </w:r>
      <w:r>
        <w:rPr>
          <w:sz w:val="24"/>
          <w:szCs w:val="22"/>
        </w:rPr>
        <w:t>按键锁定</w:t>
      </w:r>
      <w:r>
        <w:rPr>
          <w:rFonts w:hint="eastAsia"/>
          <w:sz w:val="24"/>
          <w:szCs w:val="22"/>
        </w:rPr>
        <w:t>，恢复密码输入。</w:t>
      </w:r>
    </w:p>
    <w:p w14:paraId="756F075F">
      <w:pPr>
        <w:numPr>
          <w:ilvl w:val="0"/>
          <w:numId w:val="0"/>
        </w:numPr>
        <w:spacing w:line="400" w:lineRule="exact"/>
        <w:ind w:leftChars="0"/>
        <w:rPr>
          <w:rFonts w:ascii="宋体" w:hAnsi="宋体"/>
          <w:b/>
          <w:sz w:val="24"/>
          <w:szCs w:val="36"/>
        </w:rPr>
      </w:pPr>
      <w:r>
        <w:rPr>
          <w:rFonts w:hint="eastAsia" w:ascii="宋体" w:hAnsi="宋体"/>
          <w:b/>
          <w:color w:val="000000"/>
          <w:sz w:val="24"/>
          <w:szCs w:val="21"/>
          <w:lang w:val="en-US" w:eastAsia="zh-CN"/>
        </w:rPr>
        <w:t>三．</w:t>
      </w:r>
      <w:r>
        <w:rPr>
          <w:rFonts w:hint="eastAsia" w:ascii="宋体" w:hAnsi="宋体"/>
          <w:b/>
          <w:sz w:val="24"/>
          <w:szCs w:val="36"/>
        </w:rPr>
        <w:t>系统功能与设计要求</w:t>
      </w:r>
    </w:p>
    <w:p w14:paraId="3B25B92C">
      <w:pPr>
        <w:spacing w:line="400" w:lineRule="exact"/>
        <w:rPr>
          <w:rFonts w:ascii="宋体"/>
          <w:b/>
          <w:color w:val="000000"/>
          <w:sz w:val="24"/>
          <w:szCs w:val="24"/>
        </w:rPr>
      </w:pPr>
      <w:r>
        <w:rPr>
          <w:rFonts w:hint="eastAsia" w:ascii="宋体"/>
          <w:b/>
          <w:color w:val="000000"/>
          <w:sz w:val="32"/>
          <w:szCs w:val="22"/>
        </w:rPr>
        <w:t>1</w:t>
      </w:r>
      <w:r>
        <w:rPr>
          <w:rFonts w:hint="eastAsia" w:ascii="宋体"/>
          <w:b/>
          <w:color w:val="000000"/>
          <w:sz w:val="24"/>
          <w:szCs w:val="24"/>
        </w:rPr>
        <w:t>．基本功能要求</w:t>
      </w:r>
    </w:p>
    <w:p w14:paraId="7CBB385F">
      <w:pPr>
        <w:pStyle w:val="3"/>
        <w:shd w:val="clear" w:color="auto" w:fill="FFFFFF"/>
        <w:spacing w:line="400" w:lineRule="exact"/>
        <w:ind w:firstLine="600" w:firstLineChars="250"/>
        <w:rPr>
          <w:sz w:val="24"/>
          <w:szCs w:val="24"/>
        </w:rPr>
      </w:pPr>
      <w:r>
        <w:rPr>
          <w:rFonts w:hint="eastAsia"/>
          <w:sz w:val="24"/>
          <w:szCs w:val="24"/>
        </w:rPr>
        <w:t>1）具有开锁</w:t>
      </w:r>
      <w:r>
        <w:rPr>
          <w:sz w:val="24"/>
          <w:szCs w:val="24"/>
        </w:rPr>
        <w:t>、修改</w:t>
      </w:r>
      <w:r>
        <w:rPr>
          <w:rFonts w:hint="eastAsia"/>
          <w:sz w:val="24"/>
          <w:szCs w:val="24"/>
        </w:rPr>
        <w:t>用户</w:t>
      </w:r>
      <w:r>
        <w:rPr>
          <w:sz w:val="24"/>
          <w:szCs w:val="24"/>
        </w:rPr>
        <w:t>密码</w:t>
      </w:r>
      <w:r>
        <w:rPr>
          <w:rFonts w:hint="eastAsia"/>
          <w:sz w:val="24"/>
          <w:szCs w:val="24"/>
        </w:rPr>
        <w:t>等</w:t>
      </w:r>
      <w:r>
        <w:rPr>
          <w:sz w:val="24"/>
          <w:szCs w:val="24"/>
        </w:rPr>
        <w:t>基本的密码锁功能。</w:t>
      </w:r>
    </w:p>
    <w:p w14:paraId="6698A53C">
      <w:pPr>
        <w:pStyle w:val="3"/>
        <w:shd w:val="clear" w:color="auto" w:fill="FFFFFF"/>
        <w:spacing w:line="400" w:lineRule="exact"/>
        <w:ind w:firstLine="600" w:firstLineChars="250"/>
        <w:rPr>
          <w:sz w:val="24"/>
          <w:szCs w:val="24"/>
        </w:rPr>
      </w:pPr>
      <w:r>
        <w:rPr>
          <w:rFonts w:hint="eastAsia"/>
          <w:sz w:val="24"/>
          <w:szCs w:val="24"/>
        </w:rPr>
        <w:t>2）对于超过3次密码密码错误，锁定键盘5秒，系统报警。5秒后解除锁定。</w:t>
      </w:r>
    </w:p>
    <w:p w14:paraId="26BA5C32">
      <w:pPr>
        <w:pStyle w:val="3"/>
        <w:shd w:val="clear" w:color="auto" w:fill="FFFFFF"/>
        <w:spacing w:line="400" w:lineRule="exact"/>
        <w:ind w:firstLine="600" w:firstLineChars="250"/>
        <w:rPr>
          <w:sz w:val="24"/>
          <w:szCs w:val="24"/>
        </w:rPr>
      </w:pPr>
      <w:r>
        <w:rPr>
          <w:rFonts w:hint="eastAsia"/>
          <w:sz w:val="24"/>
          <w:szCs w:val="24"/>
        </w:rPr>
        <w:t xml:space="preserve">4）通过LCD字符液晶和LED指示灯（红，绿，黄）实时显示相关信息。 </w:t>
      </w:r>
    </w:p>
    <w:p w14:paraId="68A67990">
      <w:pPr>
        <w:pStyle w:val="3"/>
        <w:shd w:val="clear" w:color="auto" w:fill="FFFFFF"/>
        <w:spacing w:line="400" w:lineRule="exact"/>
        <w:ind w:firstLine="600" w:firstLineChars="250"/>
        <w:rPr>
          <w:sz w:val="24"/>
          <w:szCs w:val="24"/>
        </w:rPr>
      </w:pPr>
      <w:r>
        <w:rPr>
          <w:rFonts w:hint="eastAsia"/>
          <w:sz w:val="24"/>
          <w:szCs w:val="24"/>
        </w:rPr>
        <w:t>5）用户密码为6位数字，显示采用 “*” 号表示。</w:t>
      </w:r>
    </w:p>
    <w:p w14:paraId="36C66E06">
      <w:pPr>
        <w:pStyle w:val="3"/>
        <w:shd w:val="clear" w:color="auto" w:fill="FFFFFF"/>
        <w:spacing w:line="400" w:lineRule="exact"/>
        <w:ind w:firstLine="600" w:firstLineChars="250"/>
        <w:rPr>
          <w:sz w:val="24"/>
          <w:szCs w:val="24"/>
        </w:rPr>
      </w:pPr>
      <w:r>
        <w:rPr>
          <w:rFonts w:hint="eastAsia"/>
          <w:sz w:val="24"/>
          <w:szCs w:val="24"/>
        </w:rPr>
        <w:t>6）码锁键盘设计合理，功能完善，方便用户使用。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ayout w:type="autofit"/>
        <w:tblCellMar>
          <w:top w:w="0" w:type="dxa"/>
          <w:left w:w="108" w:type="dxa"/>
          <w:bottom w:w="0" w:type="dxa"/>
          <w:right w:w="108" w:type="dxa"/>
        </w:tblCellMar>
      </w:tblPr>
      <w:tblGrid>
        <w:gridCol w:w="905"/>
        <w:gridCol w:w="999"/>
        <w:gridCol w:w="856"/>
        <w:gridCol w:w="1443"/>
      </w:tblGrid>
      <w:tr w14:paraId="15CA4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CellMar>
            <w:top w:w="0" w:type="dxa"/>
            <w:left w:w="108" w:type="dxa"/>
            <w:bottom w:w="0" w:type="dxa"/>
            <w:right w:w="108" w:type="dxa"/>
          </w:tblCellMar>
        </w:tblPrEx>
        <w:trPr>
          <w:jc w:val="center"/>
        </w:trPr>
        <w:tc>
          <w:tcPr>
            <w:tcW w:w="905" w:type="dxa"/>
            <w:shd w:val="clear" w:color="auto" w:fill="E0E0E0"/>
          </w:tcPr>
          <w:p w14:paraId="3981BA1D">
            <w:pPr>
              <w:spacing w:line="400" w:lineRule="exact"/>
              <w:jc w:val="center"/>
              <w:rPr>
                <w:color w:val="0000FF"/>
                <w:sz w:val="40"/>
                <w:szCs w:val="40"/>
              </w:rPr>
            </w:pPr>
            <w:r>
              <w:rPr>
                <w:rFonts w:hint="eastAsia"/>
                <w:color w:val="0000FF"/>
                <w:sz w:val="32"/>
                <w:szCs w:val="22"/>
              </w:rPr>
              <w:t>a</w:t>
            </w:r>
            <w:r>
              <w:rPr>
                <w:rFonts w:hint="eastAsia"/>
                <w:color w:val="0000FF"/>
                <w:sz w:val="40"/>
                <w:szCs w:val="40"/>
              </w:rPr>
              <w:t xml:space="preserve"> </w:t>
            </w:r>
          </w:p>
          <w:p w14:paraId="46078E78">
            <w:pPr>
              <w:spacing w:line="400" w:lineRule="exact"/>
              <w:jc w:val="center"/>
              <w:rPr>
                <w:sz w:val="32"/>
                <w:szCs w:val="22"/>
              </w:rPr>
            </w:pPr>
            <w:r>
              <w:rPr>
                <w:rFonts w:hint="eastAsia"/>
                <w:sz w:val="40"/>
                <w:szCs w:val="40"/>
              </w:rPr>
              <w:t>1</w:t>
            </w:r>
          </w:p>
        </w:tc>
        <w:tc>
          <w:tcPr>
            <w:tcW w:w="999" w:type="dxa"/>
            <w:shd w:val="clear" w:color="auto" w:fill="E0E0E0"/>
          </w:tcPr>
          <w:p w14:paraId="7F8F60EC">
            <w:pPr>
              <w:spacing w:line="400" w:lineRule="exact"/>
              <w:jc w:val="center"/>
              <w:rPr>
                <w:color w:val="0000FF"/>
                <w:sz w:val="40"/>
                <w:szCs w:val="40"/>
              </w:rPr>
            </w:pPr>
            <w:r>
              <w:rPr>
                <w:color w:val="0000FF"/>
                <w:sz w:val="24"/>
                <w:szCs w:val="24"/>
              </w:rPr>
              <w:t>B</w:t>
            </w:r>
            <w:r>
              <w:rPr>
                <w:rFonts w:hint="eastAsia"/>
                <w:color w:val="0000FF"/>
                <w:sz w:val="40"/>
                <w:szCs w:val="40"/>
              </w:rPr>
              <w:t xml:space="preserve"> </w:t>
            </w:r>
          </w:p>
          <w:p w14:paraId="6B51C635">
            <w:pPr>
              <w:spacing w:line="400" w:lineRule="exact"/>
              <w:jc w:val="center"/>
              <w:rPr>
                <w:sz w:val="24"/>
                <w:szCs w:val="24"/>
              </w:rPr>
            </w:pPr>
            <w:r>
              <w:rPr>
                <w:rFonts w:hint="eastAsia"/>
                <w:sz w:val="40"/>
                <w:szCs w:val="40"/>
              </w:rPr>
              <w:t>2</w:t>
            </w:r>
          </w:p>
        </w:tc>
        <w:tc>
          <w:tcPr>
            <w:tcW w:w="856" w:type="dxa"/>
            <w:shd w:val="clear" w:color="auto" w:fill="E0E0E0"/>
          </w:tcPr>
          <w:p w14:paraId="54B875A8">
            <w:pPr>
              <w:spacing w:line="400" w:lineRule="exact"/>
              <w:jc w:val="center"/>
              <w:rPr>
                <w:color w:val="0000FF"/>
                <w:sz w:val="40"/>
                <w:szCs w:val="40"/>
              </w:rPr>
            </w:pPr>
            <w:r>
              <w:rPr>
                <w:color w:val="0000FF"/>
                <w:sz w:val="24"/>
                <w:szCs w:val="24"/>
              </w:rPr>
              <w:t>C</w:t>
            </w:r>
            <w:r>
              <w:rPr>
                <w:rFonts w:hint="eastAsia"/>
                <w:color w:val="0000FF"/>
                <w:sz w:val="40"/>
                <w:szCs w:val="40"/>
              </w:rPr>
              <w:t xml:space="preserve"> </w:t>
            </w:r>
          </w:p>
          <w:p w14:paraId="732A3079">
            <w:pPr>
              <w:spacing w:line="400" w:lineRule="exact"/>
              <w:jc w:val="center"/>
              <w:rPr>
                <w:sz w:val="24"/>
                <w:szCs w:val="24"/>
              </w:rPr>
            </w:pPr>
            <w:r>
              <w:rPr>
                <w:rFonts w:hint="eastAsia"/>
                <w:sz w:val="40"/>
                <w:szCs w:val="40"/>
              </w:rPr>
              <w:t>3</w:t>
            </w:r>
          </w:p>
        </w:tc>
        <w:tc>
          <w:tcPr>
            <w:tcW w:w="1443" w:type="dxa"/>
            <w:shd w:val="clear" w:color="auto" w:fill="E0E0E0"/>
          </w:tcPr>
          <w:p w14:paraId="6093713C">
            <w:pPr>
              <w:spacing w:line="400" w:lineRule="exact"/>
              <w:jc w:val="center"/>
              <w:rPr>
                <w:sz w:val="40"/>
                <w:szCs w:val="40"/>
              </w:rPr>
            </w:pPr>
            <w:r>
              <w:rPr>
                <w:rFonts w:hint="eastAsia"/>
                <w:sz w:val="40"/>
                <w:szCs w:val="40"/>
              </w:rPr>
              <w:t xml:space="preserve">Modify </w:t>
            </w:r>
          </w:p>
          <w:p w14:paraId="2A589F60">
            <w:pPr>
              <w:spacing w:line="400" w:lineRule="exact"/>
              <w:jc w:val="center"/>
              <w:rPr>
                <w:sz w:val="40"/>
                <w:szCs w:val="40"/>
              </w:rPr>
            </w:pPr>
            <w:r>
              <w:rPr>
                <w:sz w:val="40"/>
                <w:szCs w:val="40"/>
              </w:rPr>
              <w:t>S</w:t>
            </w:r>
            <w:r>
              <w:rPr>
                <w:rFonts w:hint="eastAsia"/>
                <w:sz w:val="40"/>
                <w:szCs w:val="40"/>
              </w:rPr>
              <w:t>ecret</w:t>
            </w:r>
          </w:p>
        </w:tc>
      </w:tr>
      <w:tr w14:paraId="7E6B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CellMar>
            <w:top w:w="0" w:type="dxa"/>
            <w:left w:w="108" w:type="dxa"/>
            <w:bottom w:w="0" w:type="dxa"/>
            <w:right w:w="108" w:type="dxa"/>
          </w:tblCellMar>
        </w:tblPrEx>
        <w:trPr>
          <w:jc w:val="center"/>
        </w:trPr>
        <w:tc>
          <w:tcPr>
            <w:tcW w:w="905" w:type="dxa"/>
            <w:shd w:val="clear" w:color="auto" w:fill="E0E0E0"/>
          </w:tcPr>
          <w:p w14:paraId="00A21DE8">
            <w:pPr>
              <w:spacing w:line="400" w:lineRule="exact"/>
              <w:jc w:val="center"/>
              <w:rPr>
                <w:color w:val="0000FF"/>
                <w:sz w:val="40"/>
                <w:szCs w:val="40"/>
              </w:rPr>
            </w:pPr>
            <w:r>
              <w:rPr>
                <w:rFonts w:hint="eastAsia"/>
                <w:color w:val="0000FF"/>
                <w:sz w:val="24"/>
                <w:szCs w:val="24"/>
              </w:rPr>
              <w:t>d</w:t>
            </w:r>
            <w:r>
              <w:rPr>
                <w:rFonts w:hint="eastAsia"/>
                <w:color w:val="0000FF"/>
                <w:sz w:val="40"/>
                <w:szCs w:val="40"/>
              </w:rPr>
              <w:t xml:space="preserve"> </w:t>
            </w:r>
          </w:p>
          <w:p w14:paraId="701404C8">
            <w:pPr>
              <w:spacing w:line="400" w:lineRule="exact"/>
              <w:jc w:val="center"/>
              <w:rPr>
                <w:sz w:val="24"/>
                <w:szCs w:val="24"/>
              </w:rPr>
            </w:pPr>
            <w:r>
              <w:rPr>
                <w:rFonts w:hint="eastAsia"/>
                <w:sz w:val="40"/>
                <w:szCs w:val="40"/>
              </w:rPr>
              <w:t>4</w:t>
            </w:r>
          </w:p>
        </w:tc>
        <w:tc>
          <w:tcPr>
            <w:tcW w:w="999" w:type="dxa"/>
            <w:shd w:val="clear" w:color="auto" w:fill="E0E0E0"/>
          </w:tcPr>
          <w:p w14:paraId="6EA662C1">
            <w:pPr>
              <w:spacing w:line="400" w:lineRule="exact"/>
              <w:jc w:val="center"/>
              <w:rPr>
                <w:color w:val="0000FF"/>
                <w:sz w:val="40"/>
                <w:szCs w:val="40"/>
              </w:rPr>
            </w:pPr>
            <w:r>
              <w:rPr>
                <w:rFonts w:hint="eastAsia"/>
                <w:color w:val="0000FF"/>
                <w:sz w:val="24"/>
                <w:szCs w:val="24"/>
              </w:rPr>
              <w:t>e</w:t>
            </w:r>
            <w:r>
              <w:rPr>
                <w:rFonts w:hint="eastAsia"/>
                <w:color w:val="0000FF"/>
                <w:sz w:val="40"/>
                <w:szCs w:val="40"/>
              </w:rPr>
              <w:t xml:space="preserve"> </w:t>
            </w:r>
          </w:p>
          <w:p w14:paraId="7DBD8031">
            <w:pPr>
              <w:spacing w:line="400" w:lineRule="exact"/>
              <w:jc w:val="center"/>
              <w:rPr>
                <w:sz w:val="24"/>
                <w:szCs w:val="24"/>
              </w:rPr>
            </w:pPr>
            <w:r>
              <w:rPr>
                <w:rFonts w:hint="eastAsia"/>
                <w:sz w:val="40"/>
                <w:szCs w:val="40"/>
              </w:rPr>
              <w:t>5</w:t>
            </w:r>
          </w:p>
        </w:tc>
        <w:tc>
          <w:tcPr>
            <w:tcW w:w="856" w:type="dxa"/>
            <w:shd w:val="clear" w:color="auto" w:fill="E0E0E0"/>
          </w:tcPr>
          <w:p w14:paraId="6A4375C8">
            <w:pPr>
              <w:spacing w:line="400" w:lineRule="exact"/>
              <w:jc w:val="center"/>
              <w:rPr>
                <w:color w:val="0000FF"/>
                <w:sz w:val="40"/>
                <w:szCs w:val="40"/>
              </w:rPr>
            </w:pPr>
            <w:r>
              <w:rPr>
                <w:color w:val="0000FF"/>
                <w:sz w:val="24"/>
                <w:szCs w:val="24"/>
              </w:rPr>
              <w:t>F</w:t>
            </w:r>
            <w:r>
              <w:rPr>
                <w:rFonts w:hint="eastAsia"/>
                <w:color w:val="0000FF"/>
                <w:sz w:val="40"/>
                <w:szCs w:val="40"/>
              </w:rPr>
              <w:t xml:space="preserve"> </w:t>
            </w:r>
          </w:p>
          <w:p w14:paraId="67153AF7">
            <w:pPr>
              <w:spacing w:line="400" w:lineRule="exact"/>
              <w:jc w:val="center"/>
              <w:rPr>
                <w:sz w:val="24"/>
                <w:szCs w:val="24"/>
              </w:rPr>
            </w:pPr>
            <w:r>
              <w:rPr>
                <w:rFonts w:hint="eastAsia"/>
                <w:sz w:val="40"/>
                <w:szCs w:val="40"/>
              </w:rPr>
              <w:t>6</w:t>
            </w:r>
          </w:p>
        </w:tc>
        <w:tc>
          <w:tcPr>
            <w:tcW w:w="1443" w:type="dxa"/>
            <w:shd w:val="clear" w:color="auto" w:fill="E0E0E0"/>
          </w:tcPr>
          <w:p w14:paraId="62A2D89A">
            <w:pPr>
              <w:spacing w:line="400" w:lineRule="exact"/>
              <w:jc w:val="center"/>
              <w:rPr>
                <w:sz w:val="40"/>
                <w:szCs w:val="40"/>
              </w:rPr>
            </w:pPr>
            <w:r>
              <w:rPr>
                <w:sz w:val="40"/>
                <w:szCs w:val="40"/>
              </w:rPr>
              <w:t>O</w:t>
            </w:r>
            <w:r>
              <w:rPr>
                <w:rFonts w:hint="eastAsia"/>
                <w:sz w:val="40"/>
                <w:szCs w:val="40"/>
              </w:rPr>
              <w:t>pen</w:t>
            </w:r>
          </w:p>
        </w:tc>
      </w:tr>
      <w:tr w14:paraId="3C44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CellMar>
            <w:top w:w="0" w:type="dxa"/>
            <w:left w:w="108" w:type="dxa"/>
            <w:bottom w:w="0" w:type="dxa"/>
            <w:right w:w="108" w:type="dxa"/>
          </w:tblCellMar>
        </w:tblPrEx>
        <w:trPr>
          <w:jc w:val="center"/>
        </w:trPr>
        <w:tc>
          <w:tcPr>
            <w:tcW w:w="905" w:type="dxa"/>
            <w:shd w:val="clear" w:color="auto" w:fill="E0E0E0"/>
          </w:tcPr>
          <w:p w14:paraId="47DA3963">
            <w:pPr>
              <w:spacing w:line="400" w:lineRule="exact"/>
              <w:jc w:val="center"/>
              <w:rPr>
                <w:color w:val="0000FF"/>
                <w:sz w:val="40"/>
                <w:szCs w:val="40"/>
              </w:rPr>
            </w:pPr>
            <w:r>
              <w:rPr>
                <w:rFonts w:hint="eastAsia"/>
                <w:color w:val="0000FF"/>
                <w:sz w:val="24"/>
                <w:szCs w:val="24"/>
              </w:rPr>
              <w:t>g</w:t>
            </w:r>
            <w:r>
              <w:rPr>
                <w:rFonts w:hint="eastAsia"/>
                <w:color w:val="0000FF"/>
                <w:sz w:val="40"/>
                <w:szCs w:val="40"/>
              </w:rPr>
              <w:t xml:space="preserve"> </w:t>
            </w:r>
          </w:p>
          <w:p w14:paraId="3A30BD08">
            <w:pPr>
              <w:spacing w:line="400" w:lineRule="exact"/>
              <w:jc w:val="center"/>
              <w:rPr>
                <w:sz w:val="24"/>
                <w:szCs w:val="24"/>
              </w:rPr>
            </w:pPr>
            <w:r>
              <w:rPr>
                <w:rFonts w:hint="eastAsia"/>
                <w:sz w:val="40"/>
                <w:szCs w:val="40"/>
              </w:rPr>
              <w:t>7</w:t>
            </w:r>
          </w:p>
        </w:tc>
        <w:tc>
          <w:tcPr>
            <w:tcW w:w="999" w:type="dxa"/>
            <w:shd w:val="clear" w:color="auto" w:fill="E0E0E0"/>
          </w:tcPr>
          <w:p w14:paraId="677D168C">
            <w:pPr>
              <w:spacing w:line="400" w:lineRule="exact"/>
              <w:jc w:val="center"/>
              <w:rPr>
                <w:color w:val="0000FF"/>
                <w:sz w:val="40"/>
                <w:szCs w:val="40"/>
              </w:rPr>
            </w:pPr>
            <w:r>
              <w:rPr>
                <w:rFonts w:hint="eastAsia"/>
                <w:color w:val="0000FF"/>
                <w:sz w:val="24"/>
                <w:szCs w:val="24"/>
              </w:rPr>
              <w:t>h</w:t>
            </w:r>
            <w:r>
              <w:rPr>
                <w:rFonts w:hint="eastAsia"/>
                <w:color w:val="0000FF"/>
                <w:sz w:val="40"/>
                <w:szCs w:val="40"/>
              </w:rPr>
              <w:t xml:space="preserve"> </w:t>
            </w:r>
          </w:p>
          <w:p w14:paraId="5D43C9E7">
            <w:pPr>
              <w:spacing w:line="400" w:lineRule="exact"/>
              <w:jc w:val="center"/>
              <w:rPr>
                <w:sz w:val="24"/>
                <w:szCs w:val="24"/>
              </w:rPr>
            </w:pPr>
            <w:r>
              <w:rPr>
                <w:rFonts w:hint="eastAsia"/>
                <w:sz w:val="40"/>
                <w:szCs w:val="40"/>
              </w:rPr>
              <w:t>8</w:t>
            </w:r>
          </w:p>
        </w:tc>
        <w:tc>
          <w:tcPr>
            <w:tcW w:w="856" w:type="dxa"/>
            <w:shd w:val="clear" w:color="auto" w:fill="E0E0E0"/>
          </w:tcPr>
          <w:p w14:paraId="41597AD5">
            <w:pPr>
              <w:spacing w:line="400" w:lineRule="exact"/>
              <w:ind w:firstLine="360" w:firstLineChars="150"/>
              <w:rPr>
                <w:color w:val="0000FF"/>
                <w:sz w:val="40"/>
                <w:szCs w:val="40"/>
              </w:rPr>
            </w:pPr>
            <w:r>
              <w:rPr>
                <w:color w:val="0000FF"/>
                <w:sz w:val="24"/>
                <w:szCs w:val="24"/>
              </w:rPr>
              <w:t>I</w:t>
            </w:r>
          </w:p>
          <w:p w14:paraId="15E327AF">
            <w:pPr>
              <w:spacing w:line="400" w:lineRule="exact"/>
              <w:jc w:val="center"/>
              <w:rPr>
                <w:sz w:val="24"/>
                <w:szCs w:val="24"/>
              </w:rPr>
            </w:pPr>
            <w:r>
              <w:rPr>
                <w:rFonts w:hint="eastAsia"/>
                <w:sz w:val="40"/>
                <w:szCs w:val="40"/>
              </w:rPr>
              <w:t>9</w:t>
            </w:r>
          </w:p>
        </w:tc>
        <w:tc>
          <w:tcPr>
            <w:tcW w:w="1443" w:type="dxa"/>
            <w:shd w:val="clear" w:color="auto" w:fill="E0E0E0"/>
          </w:tcPr>
          <w:p w14:paraId="6CA93865">
            <w:pPr>
              <w:spacing w:line="400" w:lineRule="exact"/>
              <w:jc w:val="center"/>
              <w:rPr>
                <w:color w:val="FF0000"/>
                <w:szCs w:val="21"/>
              </w:rPr>
            </w:pPr>
            <w:r>
              <w:rPr>
                <w:rFonts w:hint="eastAsia"/>
                <w:color w:val="FF0000"/>
                <w:szCs w:val="21"/>
              </w:rPr>
              <w:t>Admin</w:t>
            </w:r>
          </w:p>
          <w:p w14:paraId="629DCFEF">
            <w:pPr>
              <w:spacing w:line="400" w:lineRule="exact"/>
              <w:jc w:val="center"/>
              <w:rPr>
                <w:color w:val="FF0000"/>
                <w:sz w:val="40"/>
                <w:szCs w:val="40"/>
              </w:rPr>
            </w:pPr>
            <w:r>
              <w:rPr>
                <w:rFonts w:hint="eastAsia"/>
                <w:color w:val="FF0000"/>
                <w:szCs w:val="21"/>
              </w:rPr>
              <w:t>(发挥1)</w:t>
            </w:r>
          </w:p>
        </w:tc>
      </w:tr>
      <w:tr w14:paraId="2D24A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CellMar>
            <w:top w:w="0" w:type="dxa"/>
            <w:left w:w="108" w:type="dxa"/>
            <w:bottom w:w="0" w:type="dxa"/>
            <w:right w:w="108" w:type="dxa"/>
          </w:tblCellMar>
        </w:tblPrEx>
        <w:trPr>
          <w:jc w:val="center"/>
        </w:trPr>
        <w:tc>
          <w:tcPr>
            <w:tcW w:w="905" w:type="dxa"/>
            <w:shd w:val="clear" w:color="auto" w:fill="E0E0E0"/>
          </w:tcPr>
          <w:p w14:paraId="07570F4D">
            <w:pPr>
              <w:spacing w:line="400" w:lineRule="exact"/>
              <w:jc w:val="center"/>
              <w:rPr>
                <w:color w:val="0000FF"/>
                <w:sz w:val="40"/>
                <w:szCs w:val="40"/>
              </w:rPr>
            </w:pPr>
            <w:r>
              <w:rPr>
                <w:rFonts w:hint="eastAsia"/>
                <w:color w:val="0000FF"/>
                <w:sz w:val="24"/>
                <w:szCs w:val="24"/>
              </w:rPr>
              <w:t>j</w:t>
            </w:r>
            <w:r>
              <w:rPr>
                <w:rFonts w:hint="eastAsia"/>
                <w:color w:val="0000FF"/>
                <w:sz w:val="40"/>
                <w:szCs w:val="40"/>
              </w:rPr>
              <w:t xml:space="preserve"> </w:t>
            </w:r>
          </w:p>
          <w:p w14:paraId="20D374FA">
            <w:pPr>
              <w:spacing w:line="400" w:lineRule="exact"/>
              <w:jc w:val="center"/>
              <w:rPr>
                <w:sz w:val="24"/>
                <w:szCs w:val="24"/>
              </w:rPr>
            </w:pPr>
            <w:r>
              <w:rPr>
                <w:rFonts w:hint="eastAsia"/>
                <w:sz w:val="40"/>
                <w:szCs w:val="40"/>
              </w:rPr>
              <w:t>0</w:t>
            </w:r>
          </w:p>
        </w:tc>
        <w:tc>
          <w:tcPr>
            <w:tcW w:w="999" w:type="dxa"/>
            <w:shd w:val="clear" w:color="auto" w:fill="E0E0E0"/>
          </w:tcPr>
          <w:p w14:paraId="3761C3CD">
            <w:pPr>
              <w:spacing w:line="400" w:lineRule="exact"/>
              <w:jc w:val="center"/>
              <w:rPr>
                <w:sz w:val="40"/>
                <w:szCs w:val="40"/>
              </w:rPr>
            </w:pPr>
            <w:r>
              <w:rPr>
                <w:rFonts w:hint="eastAsia"/>
                <w:sz w:val="40"/>
                <w:szCs w:val="40"/>
              </w:rPr>
              <w:t>#</w:t>
            </w:r>
          </w:p>
          <w:p w14:paraId="7F0FF166">
            <w:pPr>
              <w:spacing w:line="400" w:lineRule="exact"/>
              <w:jc w:val="center"/>
              <w:rPr>
                <w:color w:val="FF0000"/>
                <w:szCs w:val="21"/>
              </w:rPr>
            </w:pPr>
            <w:r>
              <w:rPr>
                <w:rFonts w:hint="eastAsia"/>
                <w:color w:val="FF0000"/>
                <w:szCs w:val="21"/>
              </w:rPr>
              <w:t>(结束符)</w:t>
            </w:r>
          </w:p>
        </w:tc>
        <w:tc>
          <w:tcPr>
            <w:tcW w:w="856" w:type="dxa"/>
            <w:shd w:val="clear" w:color="auto" w:fill="E0E0E0"/>
          </w:tcPr>
          <w:p w14:paraId="033FB738">
            <w:pPr>
              <w:spacing w:line="400" w:lineRule="exact"/>
              <w:jc w:val="center"/>
              <w:rPr>
                <w:color w:val="FF0000"/>
                <w:sz w:val="40"/>
                <w:szCs w:val="40"/>
              </w:rPr>
            </w:pPr>
            <w:r>
              <w:rPr>
                <w:rFonts w:hint="eastAsia"/>
                <w:color w:val="FF0000"/>
                <w:sz w:val="40"/>
                <w:szCs w:val="40"/>
              </w:rPr>
              <w:t>*</w:t>
            </w:r>
          </w:p>
          <w:p w14:paraId="0BFD0942">
            <w:pPr>
              <w:spacing w:line="400" w:lineRule="exact"/>
              <w:jc w:val="center"/>
              <w:rPr>
                <w:color w:val="FF0000"/>
                <w:szCs w:val="21"/>
              </w:rPr>
            </w:pPr>
            <w:r>
              <w:rPr>
                <w:rFonts w:hint="eastAsia"/>
                <w:color w:val="FF0000"/>
                <w:szCs w:val="21"/>
              </w:rPr>
              <w:t>(发挥3)</w:t>
            </w:r>
          </w:p>
        </w:tc>
        <w:tc>
          <w:tcPr>
            <w:tcW w:w="1443" w:type="dxa"/>
            <w:shd w:val="clear" w:color="auto" w:fill="E0E0E0"/>
          </w:tcPr>
          <w:p w14:paraId="12DF6F12">
            <w:pPr>
              <w:spacing w:line="400" w:lineRule="exact"/>
              <w:jc w:val="center"/>
              <w:rPr>
                <w:color w:val="FF0000"/>
                <w:sz w:val="24"/>
                <w:szCs w:val="24"/>
              </w:rPr>
            </w:pPr>
            <w:r>
              <w:rPr>
                <w:color w:val="FF0000"/>
                <w:sz w:val="24"/>
                <w:szCs w:val="24"/>
              </w:rPr>
              <w:t>S</w:t>
            </w:r>
            <w:r>
              <w:rPr>
                <w:rFonts w:hint="eastAsia"/>
                <w:color w:val="FF0000"/>
                <w:sz w:val="24"/>
                <w:szCs w:val="24"/>
              </w:rPr>
              <w:t>hift</w:t>
            </w:r>
          </w:p>
          <w:p w14:paraId="377AF139">
            <w:pPr>
              <w:spacing w:line="400" w:lineRule="exact"/>
              <w:jc w:val="center"/>
              <w:rPr>
                <w:color w:val="FF0000"/>
                <w:szCs w:val="21"/>
              </w:rPr>
            </w:pPr>
            <w:r>
              <w:rPr>
                <w:rFonts w:hint="eastAsia"/>
                <w:color w:val="FF0000"/>
                <w:szCs w:val="21"/>
              </w:rPr>
              <w:t>(发挥2)</w:t>
            </w:r>
          </w:p>
        </w:tc>
      </w:tr>
    </w:tbl>
    <w:p w14:paraId="340A4DCE">
      <w:pPr>
        <w:spacing w:line="400" w:lineRule="exact"/>
        <w:ind w:firstLine="411" w:firstLineChars="196"/>
        <w:jc w:val="center"/>
        <w:rPr>
          <w:rFonts w:hint="eastAsia"/>
          <w:szCs w:val="21"/>
        </w:rPr>
      </w:pPr>
      <w:r>
        <w:rPr>
          <w:rFonts w:hint="eastAsia"/>
          <w:szCs w:val="21"/>
        </w:rPr>
        <w:t>数字密码锁操作键盘</w:t>
      </w:r>
    </w:p>
    <w:p w14:paraId="42B9346B">
      <w:pPr>
        <w:spacing w:line="400" w:lineRule="exact"/>
        <w:ind w:firstLine="411" w:firstLineChars="196"/>
        <w:jc w:val="center"/>
        <w:rPr>
          <w:rFonts w:hint="eastAsia"/>
          <w:szCs w:val="21"/>
        </w:rPr>
      </w:pPr>
    </w:p>
    <w:p w14:paraId="20BA6F0D">
      <w:pPr>
        <w:spacing w:line="400" w:lineRule="exact"/>
        <w:ind w:firstLine="411" w:firstLineChars="196"/>
        <w:jc w:val="center"/>
        <w:rPr>
          <w:rFonts w:hint="eastAsia"/>
          <w:szCs w:val="21"/>
        </w:rPr>
      </w:pPr>
    </w:p>
    <w:p w14:paraId="20661725">
      <w:pPr>
        <w:spacing w:line="400" w:lineRule="exact"/>
        <w:ind w:firstLine="411" w:firstLineChars="196"/>
        <w:jc w:val="center"/>
        <w:rPr>
          <w:rFonts w:hint="eastAsia"/>
          <w:szCs w:val="21"/>
        </w:rPr>
      </w:pPr>
    </w:p>
    <w:p w14:paraId="2CEEDEAB">
      <w:pPr>
        <w:spacing w:line="400" w:lineRule="exact"/>
        <w:ind w:firstLine="480"/>
        <w:rPr>
          <w:rFonts w:ascii="宋体"/>
          <w:sz w:val="24"/>
          <w:szCs w:val="24"/>
        </w:rPr>
      </w:pPr>
      <w:r>
        <w:rPr>
          <w:rFonts w:hint="eastAsia"/>
          <w:sz w:val="24"/>
          <w:szCs w:val="24"/>
        </w:rPr>
        <w:t>数字密码锁操作键盘</w:t>
      </w:r>
      <w:r>
        <w:rPr>
          <w:rFonts w:hint="eastAsia" w:ascii="宋体"/>
          <w:sz w:val="24"/>
          <w:szCs w:val="24"/>
        </w:rPr>
        <w:t>参考上面设定，也可以自行设计键盘。用户初始密码为“123456”，系统加电运行后，密码锁初始状态为常闭（红灯亮），用户可以选择开锁或修改密码：</w:t>
      </w:r>
    </w:p>
    <w:p w14:paraId="7C2492C0">
      <w:pPr>
        <w:spacing w:line="400" w:lineRule="exact"/>
        <w:ind w:firstLine="480"/>
        <w:rPr>
          <w:rFonts w:ascii="宋体"/>
          <w:sz w:val="24"/>
          <w:szCs w:val="24"/>
        </w:rPr>
      </w:pPr>
      <w:r>
        <w:rPr>
          <w:rFonts w:hint="eastAsia" w:ascii="宋体"/>
          <w:sz w:val="24"/>
          <w:szCs w:val="24"/>
        </w:rPr>
        <w:t>如果选择开锁就按“Open”键，系统提示输入密码，输入用户密码+“#”键后，如果密码正确，就打开锁（绿灯亮），系统等待10秒，然后重新关闭密码锁，若密码错，提示重新输入，连续三次错误，提示警告词同时报警（黄灯闪），锁定键盘5秒，然后重新进入初始状态；</w:t>
      </w:r>
    </w:p>
    <w:p w14:paraId="65B71CD9">
      <w:pPr>
        <w:spacing w:line="400" w:lineRule="exact"/>
        <w:ind w:firstLine="480"/>
        <w:rPr>
          <w:rFonts w:hint="eastAsia"/>
          <w:sz w:val="24"/>
          <w:szCs w:val="24"/>
        </w:rPr>
      </w:pPr>
      <w:r>
        <w:rPr>
          <w:rFonts w:hint="eastAsia" w:ascii="宋体"/>
          <w:sz w:val="24"/>
          <w:szCs w:val="24"/>
        </w:rPr>
        <w:t>如果选择修改密码就按</w:t>
      </w:r>
      <w:r>
        <w:rPr>
          <w:rFonts w:ascii="宋体"/>
          <w:sz w:val="24"/>
          <w:szCs w:val="24"/>
        </w:rPr>
        <w:t>”</w:t>
      </w:r>
      <w:r>
        <w:rPr>
          <w:rFonts w:hint="eastAsia"/>
          <w:sz w:val="24"/>
          <w:szCs w:val="24"/>
        </w:rPr>
        <w:t>Modify Secret</w:t>
      </w:r>
      <w:r>
        <w:rPr>
          <w:sz w:val="24"/>
          <w:szCs w:val="24"/>
        </w:rPr>
        <w:t>”</w:t>
      </w:r>
      <w:r>
        <w:rPr>
          <w:rFonts w:hint="eastAsia"/>
          <w:sz w:val="24"/>
          <w:szCs w:val="24"/>
        </w:rPr>
        <w:t>键，系统提示输入旧密码，输入旧密码+“#”键后，如果正确，系统提示输入新密码，输入新密码+“#”后，新密码起效，重新进入初始状态；如果旧密码错，不能修改密码，密码锁直接进入初始状态。</w:t>
      </w:r>
    </w:p>
    <w:p w14:paraId="43A9DC17">
      <w:pPr>
        <w:spacing w:line="400" w:lineRule="exact"/>
        <w:rPr>
          <w:rFonts w:ascii="宋体"/>
          <w:b/>
          <w:sz w:val="24"/>
          <w:szCs w:val="24"/>
        </w:rPr>
      </w:pPr>
      <w:r>
        <w:rPr>
          <w:rFonts w:hint="eastAsia" w:ascii="宋体"/>
          <w:sz w:val="32"/>
          <w:szCs w:val="22"/>
        </w:rPr>
        <w:t xml:space="preserve"> </w:t>
      </w:r>
      <w:r>
        <w:rPr>
          <w:rFonts w:hint="eastAsia" w:ascii="宋体"/>
          <w:b/>
          <w:sz w:val="32"/>
          <w:szCs w:val="22"/>
        </w:rPr>
        <w:t>2</w:t>
      </w:r>
      <w:r>
        <w:rPr>
          <w:rFonts w:hint="eastAsia" w:ascii="宋体"/>
          <w:b/>
          <w:sz w:val="24"/>
          <w:szCs w:val="24"/>
        </w:rPr>
        <w:t>．发挥部分</w:t>
      </w:r>
    </w:p>
    <w:p w14:paraId="29FC04DE">
      <w:pPr>
        <w:spacing w:line="400" w:lineRule="exact"/>
        <w:rPr>
          <w:rFonts w:ascii="宋体"/>
          <w:sz w:val="24"/>
          <w:szCs w:val="24"/>
        </w:rPr>
      </w:pPr>
      <w:r>
        <w:rPr>
          <w:rFonts w:hint="eastAsia" w:ascii="宋体"/>
          <w:sz w:val="24"/>
          <w:szCs w:val="24"/>
        </w:rPr>
        <w:t>（1）</w:t>
      </w:r>
      <w:r>
        <w:rPr>
          <w:rFonts w:hint="eastAsia"/>
          <w:sz w:val="24"/>
          <w:szCs w:val="22"/>
        </w:rPr>
        <w:t>增加管理员（Admin）功能，如果用户忘记密码可向管理员求助。管理员密码为8位数字（系统内预先已设定），管理员按“Admin</w:t>
      </w:r>
      <w:r>
        <w:rPr>
          <w:sz w:val="24"/>
          <w:szCs w:val="22"/>
        </w:rPr>
        <w:t>”</w:t>
      </w:r>
      <w:r>
        <w:rPr>
          <w:rFonts w:hint="eastAsia"/>
          <w:sz w:val="24"/>
          <w:szCs w:val="22"/>
        </w:rPr>
        <w:t>键后，</w:t>
      </w:r>
      <w:r>
        <w:rPr>
          <w:rFonts w:hint="eastAsia" w:ascii="宋体"/>
          <w:sz w:val="24"/>
          <w:szCs w:val="24"/>
        </w:rPr>
        <w:t>系统提示输入管理员密码，输入管理员密码+“#”键后，如果正确，系统自动恢复用户初始密码为“123456”；如果错误，程序停止运行,系统退出。</w:t>
      </w:r>
    </w:p>
    <w:p w14:paraId="305E9D8B">
      <w:pPr>
        <w:spacing w:line="400" w:lineRule="exact"/>
        <w:rPr>
          <w:rFonts w:ascii="宋体"/>
          <w:sz w:val="24"/>
          <w:szCs w:val="24"/>
        </w:rPr>
      </w:pPr>
      <w:r>
        <w:rPr>
          <w:rFonts w:hint="eastAsia" w:ascii="宋体"/>
          <w:sz w:val="24"/>
          <w:szCs w:val="24"/>
        </w:rPr>
        <w:t>（2）增加组合键（Shift）功能，使系统的密码选择范围除数字外，另外增加a,b,c,d,e,f,g,h,i,j等10个字母。数字直接输入，字母“Shift</w:t>
      </w:r>
      <w:r>
        <w:rPr>
          <w:rFonts w:ascii="宋体"/>
          <w:sz w:val="24"/>
          <w:szCs w:val="24"/>
        </w:rPr>
        <w:t>”</w:t>
      </w:r>
      <w:r>
        <w:rPr>
          <w:rFonts w:hint="eastAsia" w:ascii="宋体"/>
          <w:sz w:val="24"/>
          <w:szCs w:val="24"/>
        </w:rPr>
        <w:t>+“字母”。</w:t>
      </w:r>
    </w:p>
    <w:p w14:paraId="2F72DC0B">
      <w:pPr>
        <w:spacing w:line="400" w:lineRule="exact"/>
        <w:rPr>
          <w:rFonts w:hint="eastAsia" w:ascii="宋体"/>
          <w:sz w:val="24"/>
          <w:szCs w:val="24"/>
        </w:rPr>
      </w:pPr>
      <w:r>
        <w:rPr>
          <w:rFonts w:hint="eastAsia" w:ascii="宋体"/>
          <w:sz w:val="24"/>
          <w:szCs w:val="24"/>
        </w:rPr>
        <w:t>（3）增加输入清除功能（*），在输入密码过程中，如果中途按下“*”键，则清除前面的输入，开始重新输入密码。</w:t>
      </w:r>
    </w:p>
    <w:p w14:paraId="5B82F6D5">
      <w:pPr>
        <w:numPr>
          <w:ilvl w:val="0"/>
          <w:numId w:val="0"/>
        </w:numPr>
        <w:spacing w:line="400" w:lineRule="exact"/>
        <w:ind w:leftChars="0"/>
        <w:rPr>
          <w:rFonts w:ascii="宋体"/>
          <w:b/>
          <w:sz w:val="24"/>
          <w:szCs w:val="24"/>
        </w:rPr>
      </w:pPr>
      <w:r>
        <w:rPr>
          <w:rFonts w:hint="eastAsia" w:ascii="宋体"/>
          <w:b/>
          <w:sz w:val="24"/>
          <w:szCs w:val="24"/>
          <w:lang w:val="en-US" w:eastAsia="zh-CN"/>
        </w:rPr>
        <w:t>四．</w:t>
      </w:r>
      <w:r>
        <w:rPr>
          <w:rFonts w:hint="eastAsia" w:ascii="宋体"/>
          <w:b/>
          <w:sz w:val="24"/>
          <w:szCs w:val="24"/>
        </w:rPr>
        <w:t>设计思路</w:t>
      </w:r>
    </w:p>
    <w:p w14:paraId="2875B85D">
      <w:pPr>
        <w:spacing w:line="400" w:lineRule="exact"/>
        <w:rPr>
          <w:rFonts w:hint="eastAsia" w:ascii="宋体"/>
          <w:sz w:val="24"/>
          <w:szCs w:val="24"/>
          <w:lang w:val="en-US" w:eastAsia="zh-CN"/>
        </w:rPr>
      </w:pPr>
      <w:r>
        <w:rPr>
          <w:rFonts w:hint="eastAsia" w:ascii="宋体"/>
          <w:sz w:val="24"/>
          <w:szCs w:val="24"/>
        </w:rPr>
        <w:tab/>
      </w:r>
      <w:r>
        <w:rPr>
          <w:rFonts w:hint="eastAsia" w:ascii="宋体"/>
          <w:sz w:val="24"/>
          <w:szCs w:val="24"/>
        </w:rPr>
        <w:t>延时时间可以通过</w:t>
      </w:r>
      <w:r>
        <w:rPr>
          <w:rFonts w:hint="default" w:ascii="宋体"/>
          <w:sz w:val="24"/>
          <w:szCs w:val="24"/>
        </w:rPr>
        <w:t>软件延时循环来控制。通过编写精确的延时函数（如</w:t>
      </w:r>
      <w:r>
        <w:rPr>
          <w:rFonts w:hint="eastAsia" w:ascii="宋体"/>
          <w:sz w:val="24"/>
          <w:szCs w:val="24"/>
        </w:rPr>
        <w:t>delay(u16 ms)</w:t>
      </w:r>
      <w:r>
        <w:rPr>
          <w:rFonts w:hint="default" w:ascii="宋体"/>
          <w:sz w:val="24"/>
          <w:szCs w:val="24"/>
        </w:rPr>
        <w:t>），利用循环计数实现所需的延时时间。密码锁键盘采用4x4矩阵键盘，通过8255的PB口和PC口低四位进行键盘扫描；液晶显示模块通过8255的PA口控制；LED指示灯通过8255的PA口控制（具体位：PA0对应绿灯，PA1对应黄灯，PA2对应红灯）；蜂鸣器通过8255的PC6端口控制。控制主要通过8255可编程并行接口实现，编程通过键盘扫描实时处理键盘输入数据</w:t>
      </w:r>
      <w:r>
        <w:rPr>
          <w:rFonts w:hint="eastAsia" w:ascii="宋体"/>
          <w:sz w:val="24"/>
          <w:szCs w:val="24"/>
          <w:lang w:eastAsia="zh-CN"/>
        </w:rPr>
        <w:t>，</w:t>
      </w:r>
      <w:r>
        <w:rPr>
          <w:rFonts w:hint="eastAsia" w:ascii="宋体"/>
          <w:sz w:val="24"/>
          <w:szCs w:val="24"/>
          <w:lang w:val="en-US" w:eastAsia="zh-CN"/>
        </w:rPr>
        <w:t>完成相关思路</w:t>
      </w:r>
    </w:p>
    <w:p w14:paraId="05D20D78">
      <w:pPr>
        <w:spacing w:line="400" w:lineRule="exact"/>
        <w:ind w:firstLine="480" w:firstLineChars="200"/>
        <w:rPr>
          <w:rFonts w:hint="default" w:ascii="宋体"/>
          <w:sz w:val="24"/>
          <w:szCs w:val="24"/>
          <w:lang w:val="en-US" w:eastAsia="zh-CN"/>
        </w:rPr>
      </w:pPr>
      <w:r>
        <w:rPr>
          <w:rFonts w:hint="default" w:ascii="宋体"/>
          <w:sz w:val="24"/>
          <w:szCs w:val="24"/>
          <w:lang w:val="en-US" w:eastAsia="zh-CN"/>
        </w:rPr>
        <w:t>系统通过8255并行接口扫描4×4矩阵键盘，键盘扫描码经</w:t>
      </w:r>
      <w:r>
        <w:rPr>
          <w:rFonts w:hint="eastAsia" w:ascii="宋体"/>
          <w:sz w:val="24"/>
          <w:szCs w:val="24"/>
          <w:lang w:val="en-US" w:eastAsia="zh-CN"/>
        </w:rPr>
        <w:t>keyRead()</w:t>
      </w:r>
      <w:r>
        <w:rPr>
          <w:rFonts w:hint="default" w:ascii="宋体"/>
          <w:sz w:val="24"/>
          <w:szCs w:val="24"/>
          <w:lang w:val="en-US" w:eastAsia="zh-CN"/>
        </w:rPr>
        <w:t>函数映射为实际键值：扫描码0~2对应数字1~3，扫描码4~6对应数字4~6，扫描码8~10对应数字7~9，扫描码12对应数字0；扫描码3映射为确认键（#），扫描码7映射为管理员键（Admin），扫描码11映射为清除键，扫描码14映射为删除键（Del），扫描码15映射为Shift键（用于字母输入）。系统上电后LCD屏幕显示“请输入解锁密码”，按下任意数字键即可开始输入密码，输入过程中每按一位数字屏幕显示一个“*”号作为掩码，若按下删除键（Del）则可清空已输入内容重新输入。输入6位密码后按确认键（#）进行验证：若密码正确，屏幕显示“欢迎使用”并点亮绿灯10秒，随后返回初始状态；若密码错误，屏幕提示重新输入，连续3次输入错误则系统锁定5秒后返回初始状态。在初始状态下按Modify键（扫描码3）可进入密码修改模式，系统提示“输入旧密码”，验证正确后提示“输入新密码”，两次确认后修改成功并返回初始状态；若旧密码输入错误则直接返回初始状态不进行修改。在初始状态下按Admin键（扫描码7）进入管理员模式，提示“输入管理员密码”，验证正确后将用户密码重置为初始密码123456，若密码错误则直接返回初始模式。</w:t>
      </w:r>
    </w:p>
    <w:p w14:paraId="5286B7F2">
      <w:pPr>
        <w:pStyle w:val="4"/>
        <w:numPr>
          <w:ilvl w:val="0"/>
          <w:numId w:val="0"/>
        </w:numPr>
        <w:pBdr>
          <w:top w:val="single" w:color="FFFFFF" w:sz="2" w:space="0"/>
          <w:left w:val="single" w:color="FFFFFF" w:sz="2" w:space="0"/>
          <w:bottom w:val="single" w:color="FFFFFF" w:sz="2" w:space="0"/>
          <w:right w:val="single" w:color="FFFFFF" w:sz="2" w:space="0"/>
        </w:pBdr>
        <w:spacing w:before="0" w:beforeAutospacing="0" w:after="0" w:afterAutospacing="0" w:line="400" w:lineRule="exact"/>
        <w:ind w:leftChars="0"/>
        <w:rPr>
          <w:rFonts w:ascii="_x000B__x000C_" w:hAnsi="_x000B__x000C_"/>
          <w:b/>
          <w:color w:val="000000"/>
          <w:szCs w:val="21"/>
        </w:rPr>
      </w:pPr>
      <w:r>
        <w:rPr>
          <w:rFonts w:hint="eastAsia" w:ascii="宋体" w:hAnsi="宋体"/>
          <w:color w:val="000000"/>
          <w:sz w:val="24"/>
          <w:szCs w:val="21"/>
          <w:lang w:val="en-US" w:eastAsia="zh-CN"/>
        </w:rPr>
        <w:t>五．</w:t>
      </w:r>
      <w:r>
        <w:rPr>
          <w:rFonts w:hint="eastAsia" w:ascii="_x000B__x000C_" w:hAnsi="_x000B__x000C_"/>
          <w:b/>
          <w:color w:val="000000"/>
          <w:szCs w:val="21"/>
        </w:rPr>
        <w:t>操作步骤</w:t>
      </w:r>
    </w:p>
    <w:p w14:paraId="667E91C3">
      <w:pPr>
        <w:pStyle w:val="4"/>
        <w:pBdr>
          <w:top w:val="single" w:color="FFFFFF" w:sz="2" w:space="0"/>
          <w:left w:val="single" w:color="FFFFFF" w:sz="2" w:space="0"/>
          <w:bottom w:val="single" w:color="FFFFFF" w:sz="2" w:space="0"/>
          <w:right w:val="single" w:color="FFFFFF" w:sz="2" w:space="0"/>
        </w:pBdr>
        <w:spacing w:before="0" w:beforeAutospacing="0" w:after="0" w:afterAutospacing="0" w:line="400" w:lineRule="exact"/>
        <w:rPr>
          <w:rFonts w:ascii="_x000B__x000C_" w:hAnsi="_x000B__x000C_"/>
          <w:color w:val="000000"/>
          <w:szCs w:val="21"/>
        </w:rPr>
      </w:pPr>
      <w:r>
        <w:rPr>
          <w:rFonts w:hint="eastAsia" w:ascii="_x000B__x000C_" w:hAnsi="_x000B__x000C_"/>
          <w:color w:val="000000"/>
          <w:szCs w:val="21"/>
        </w:rPr>
        <w:t>a) 设计方案及硬件连线图</w:t>
      </w:r>
    </w:p>
    <w:p w14:paraId="34F9AD2B">
      <w:pPr>
        <w:spacing w:line="400" w:lineRule="exact"/>
        <w:ind w:firstLine="480" w:firstLineChars="200"/>
        <w:rPr>
          <w:rFonts w:hint="eastAsia" w:ascii="宋体" w:hAnsi="宋体"/>
          <w:sz w:val="24"/>
          <w:szCs w:val="22"/>
          <w:lang w:val="en-US" w:eastAsia="zh-CN"/>
        </w:rPr>
      </w:pPr>
      <w:r>
        <w:rPr>
          <w:rFonts w:hint="eastAsia" w:ascii="宋体" w:hAnsi="宋体"/>
          <w:sz w:val="24"/>
          <w:szCs w:val="22"/>
          <w:lang w:val="en-US" w:eastAsia="zh-CN"/>
        </w:rPr>
        <w:t>本设计采用 Intel 8255 作为并行接口，实现 ISA 总线与外设的连接。其中，A口配置为输出口，C口高4位与B口作为输入，C口低4位作为输出。A口用于连接键盘 ROM，B口连接列信号（col）。</w:t>
      </w:r>
    </w:p>
    <w:p w14:paraId="2D954F9F">
      <w:pPr>
        <w:spacing w:line="400" w:lineRule="exact"/>
        <w:ind w:firstLine="480" w:firstLineChars="200"/>
        <w:rPr>
          <w:rFonts w:hint="eastAsia" w:ascii="宋体" w:hAnsi="宋体"/>
          <w:sz w:val="24"/>
          <w:szCs w:val="22"/>
          <w:lang w:val="en-US" w:eastAsia="zh-CN"/>
        </w:rPr>
      </w:pPr>
      <w:r>
        <w:rPr>
          <w:rFonts w:hint="eastAsia" w:ascii="宋体" w:hAnsi="宋体"/>
          <w:sz w:val="24"/>
          <w:szCs w:val="22"/>
          <w:lang w:val="en-US" w:eastAsia="zh-CN"/>
        </w:rPr>
        <w:t>同各模块通过地址映射接入总线：8255 占用 0H～7HDRV 模块占用 010H～017H，LCD 模块占用 018H～01FH。</w:t>
      </w:r>
    </w:p>
    <w:p w14:paraId="001D9884">
      <w:pPr>
        <w:spacing w:line="400" w:lineRule="exact"/>
        <w:ind w:firstLine="480" w:firstLineChars="200"/>
        <w:rPr>
          <w:rFonts w:hint="eastAsia" w:ascii="宋体" w:hAnsi="宋体"/>
          <w:sz w:val="24"/>
          <w:szCs w:val="22"/>
          <w:lang w:val="en-US" w:eastAsia="zh-CN"/>
        </w:rPr>
      </w:pPr>
      <w:r>
        <w:rPr>
          <w:rFonts w:hint="eastAsia" w:ascii="宋体" w:hAnsi="宋体"/>
          <w:sz w:val="24"/>
          <w:szCs w:val="22"/>
          <w:lang w:val="en-US" w:eastAsia="zh-CN"/>
        </w:rPr>
        <w:t>在硬件连接方面，8255 的 PA0～PA3 接至 JS35，PC0～PC3 接至 JS36，PB0～PB3 接至 JS18。</w:t>
      </w:r>
    </w:p>
    <w:p w14:paraId="2CFBBC8C">
      <w:pPr>
        <w:spacing w:line="400" w:lineRule="exact"/>
        <w:ind w:firstLine="600" w:firstLineChars="200"/>
        <w:rPr>
          <w:rFonts w:hint="default" w:ascii="宋体" w:hAnsi="宋体"/>
          <w:sz w:val="30"/>
          <w:szCs w:val="30"/>
          <w:lang w:val="en-US" w:eastAsia="zh-CN"/>
        </w:rPr>
      </w:pPr>
      <w:r>
        <w:rPr>
          <w:rFonts w:hint="eastAsia" w:ascii="宋体" w:hAnsi="宋体"/>
          <w:sz w:val="30"/>
          <w:szCs w:val="30"/>
          <w:lang w:val="en-US" w:eastAsia="zh-CN"/>
        </w:rPr>
        <w:t>连接图如下：</w:t>
      </w:r>
    </w:p>
    <w:p w14:paraId="73EE2429">
      <w:pPr>
        <w:rPr>
          <w:rFonts w:hint="eastAsia" w:eastAsiaTheme="minorEastAsia"/>
          <w:lang w:eastAsia="zh-CN"/>
        </w:rPr>
      </w:pPr>
      <w:r>
        <w:rPr>
          <w:rFonts w:hint="eastAsia" w:eastAsiaTheme="minorEastAsia"/>
          <w:lang w:eastAsia="zh-CN"/>
        </w:rPr>
        <w:drawing>
          <wp:inline distT="0" distB="0" distL="114300" distR="114300">
            <wp:extent cx="5264785" cy="3947160"/>
            <wp:effectExtent l="0" t="0" r="5715" b="2540"/>
            <wp:docPr id="2" name="图片 2" descr="50018980202d2eeac056d2e411ef9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0018980202d2eeac056d2e411ef952a"/>
                    <pic:cNvPicPr>
                      <a:picLocks noChangeAspect="1"/>
                    </pic:cNvPicPr>
                  </pic:nvPicPr>
                  <pic:blipFill>
                    <a:blip r:embed="rId4"/>
                    <a:stretch>
                      <a:fillRect/>
                    </a:stretch>
                  </pic:blipFill>
                  <pic:spPr>
                    <a:xfrm>
                      <a:off x="0" y="0"/>
                      <a:ext cx="5264785" cy="3947160"/>
                    </a:xfrm>
                    <a:prstGeom prst="rect">
                      <a:avLst/>
                    </a:prstGeom>
                  </pic:spPr>
                </pic:pic>
              </a:graphicData>
            </a:graphic>
          </wp:inline>
        </w:drawing>
      </w:r>
    </w:p>
    <w:p w14:paraId="08215DA1">
      <w:pPr>
        <w:numPr>
          <w:ilvl w:val="0"/>
          <w:numId w:val="0"/>
        </w:numPr>
        <w:rPr>
          <w:rFonts w:hint="eastAsia" w:ascii="_x000B__x000C_" w:hAnsi="_x000B__x000C_" w:cstheme="minorBidi"/>
          <w:color w:val="000000"/>
          <w:kern w:val="0"/>
          <w:sz w:val="24"/>
          <w:szCs w:val="21"/>
          <w:lang w:val="en-US" w:eastAsia="zh-CN" w:bidi="ar-SA"/>
        </w:rPr>
      </w:pPr>
      <w:r>
        <w:rPr>
          <w:rFonts w:hint="eastAsia" w:ascii="_x000B__x000C_" w:hAnsi="_x000B__x000C_" w:eastAsiaTheme="minorEastAsia" w:cstheme="minorBidi"/>
          <w:color w:val="000000"/>
          <w:kern w:val="0"/>
          <w:sz w:val="24"/>
          <w:szCs w:val="21"/>
          <w:lang w:val="en-US" w:eastAsia="zh-CN" w:bidi="ar-SA"/>
        </w:rPr>
        <w:t xml:space="preserve">b) </w:t>
      </w:r>
      <w:r>
        <w:rPr>
          <w:rFonts w:hint="eastAsia" w:ascii="_x000B__x000C_" w:hAnsi="_x000B__x000C_" w:cstheme="minorBidi"/>
          <w:color w:val="000000"/>
          <w:kern w:val="0"/>
          <w:sz w:val="24"/>
          <w:szCs w:val="21"/>
          <w:lang w:val="en-US" w:eastAsia="zh-CN" w:bidi="ar-SA"/>
        </w:rPr>
        <w:t>运行流程逻辑图</w:t>
      </w:r>
    </w:p>
    <w:p w14:paraId="36D634FD">
      <w:pPr>
        <w:numPr>
          <w:ilvl w:val="0"/>
          <w:numId w:val="0"/>
        </w:numPr>
        <w:rPr>
          <w:rFonts w:hint="default" w:ascii="_x000B__x000C_" w:hAnsi="_x000B__x000C_" w:cstheme="minorBidi"/>
          <w:color w:val="000000"/>
          <w:kern w:val="0"/>
          <w:sz w:val="24"/>
          <w:szCs w:val="21"/>
          <w:lang w:val="en-US" w:eastAsia="zh-CN" w:bidi="ar-SA"/>
        </w:rPr>
      </w:pPr>
      <w:r>
        <w:rPr>
          <w:rFonts w:hint="default" w:ascii="_x000B__x000C_" w:hAnsi="_x000B__x000C_" w:cstheme="minorBidi"/>
          <w:color w:val="000000"/>
          <w:kern w:val="0"/>
          <w:sz w:val="24"/>
          <w:szCs w:val="21"/>
          <w:lang w:val="en-US" w:eastAsia="zh-CN" w:bidi="ar-SA"/>
        </w:rPr>
        <w:drawing>
          <wp:inline distT="0" distB="0" distL="114300" distR="114300">
            <wp:extent cx="5508625" cy="6202045"/>
            <wp:effectExtent l="0" t="0" r="3175" b="8255"/>
            <wp:docPr id="4" name="图片 4" descr="33c5682980d4182179b32fb7ff555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3c5682980d4182179b32fb7ff5557d7"/>
                    <pic:cNvPicPr>
                      <a:picLocks noChangeAspect="1"/>
                    </pic:cNvPicPr>
                  </pic:nvPicPr>
                  <pic:blipFill>
                    <a:blip r:embed="rId5"/>
                    <a:stretch>
                      <a:fillRect/>
                    </a:stretch>
                  </pic:blipFill>
                  <pic:spPr>
                    <a:xfrm>
                      <a:off x="0" y="0"/>
                      <a:ext cx="5508625" cy="6202045"/>
                    </a:xfrm>
                    <a:prstGeom prst="rect">
                      <a:avLst/>
                    </a:prstGeom>
                  </pic:spPr>
                </pic:pic>
              </a:graphicData>
            </a:graphic>
          </wp:inline>
        </w:drawing>
      </w:r>
    </w:p>
    <w:p w14:paraId="352DE3A3">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default" w:ascii="_x000B__x000C_" w:hAnsi="_x000B__x000C_"/>
          <w:color w:val="000000"/>
          <w:szCs w:val="21"/>
          <w:lang w:val="en-US"/>
        </w:rPr>
      </w:pPr>
      <w:r>
        <w:rPr>
          <w:rFonts w:hint="eastAsia" w:ascii="_x000B__x000C_" w:hAnsi="_x000B__x000C_" w:cstheme="minorBidi"/>
          <w:color w:val="000000"/>
          <w:kern w:val="0"/>
          <w:sz w:val="24"/>
          <w:szCs w:val="21"/>
          <w:lang w:val="en-US" w:eastAsia="zh-CN" w:bidi="ar-SA"/>
        </w:rPr>
        <w:t>c</w:t>
      </w:r>
      <w:r>
        <w:rPr>
          <w:rFonts w:hint="eastAsia" w:ascii="_x000B__x000C_" w:hAnsi="_x000B__x000C_" w:eastAsiaTheme="minorEastAsia" w:cstheme="minorBidi"/>
          <w:color w:val="000000"/>
          <w:kern w:val="0"/>
          <w:sz w:val="24"/>
          <w:szCs w:val="21"/>
          <w:lang w:val="en-US" w:eastAsia="zh-CN" w:bidi="ar-SA"/>
        </w:rPr>
        <w:t xml:space="preserve">) </w:t>
      </w:r>
      <w:r>
        <w:rPr>
          <w:rFonts w:hint="eastAsia" w:ascii="_x000B__x000C_" w:hAnsi="_x000B__x000C_" w:cstheme="minorBidi"/>
          <w:color w:val="000000"/>
          <w:kern w:val="0"/>
          <w:sz w:val="24"/>
          <w:szCs w:val="21"/>
          <w:lang w:val="en-US" w:eastAsia="zh-CN" w:bidi="ar-SA"/>
        </w:rPr>
        <w:t>核心代码</w:t>
      </w:r>
    </w:p>
    <w:p w14:paraId="0293E0B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 核心显示函数 ====================</w:t>
      </w:r>
    </w:p>
    <w:p w14:paraId="25755EBF">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显示"欢迎使用"</w:t>
      </w:r>
    </w:p>
    <w:p w14:paraId="47BB9E17">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void DisLine3()</w:t>
      </w:r>
    </w:p>
    <w:p w14:paraId="426F5E58">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7946335D">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WordDisL(6, 32, Line3_1);    // 欢</w:t>
      </w:r>
    </w:p>
    <w:p w14:paraId="76387D2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WordDisL(6, 48, Line3_2);    // 迎</w:t>
      </w:r>
    </w:p>
    <w:p w14:paraId="630AF65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WordDisR(6, 0,  Line3_3);    // 使</w:t>
      </w:r>
    </w:p>
    <w:p w14:paraId="0864BDB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WordDisR(6, 16, Line3_4);    // 用</w:t>
      </w:r>
    </w:p>
    <w:p w14:paraId="0BF45554">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28FCC28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p>
    <w:p w14:paraId="337DFF81">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显示错误提示</w:t>
      </w:r>
    </w:p>
    <w:p w14:paraId="4665AD22">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void DisLine_error()</w:t>
      </w:r>
    </w:p>
    <w:p w14:paraId="274125CD">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4A6B1E8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WordDisL(2, 32, Line1_1);    // 密</w:t>
      </w:r>
    </w:p>
    <w:p w14:paraId="5E6D2F59">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WordDisL(2, 48, Line1_2);    // 码</w:t>
      </w:r>
    </w:p>
    <w:p w14:paraId="75C1090E">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WordDisR(2, 0,  Line1_3);    // 错</w:t>
      </w:r>
    </w:p>
    <w:p w14:paraId="29D267D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WordDisR(2, 16, Line1_4);    // 误</w:t>
      </w:r>
    </w:p>
    <w:p w14:paraId="3E4C1EC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402C47C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p>
    <w:p w14:paraId="3461B80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在指定位置显示"*"号（用于密码输入掩码）</w:t>
      </w:r>
    </w:p>
    <w:p w14:paraId="62E64893">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void DisKey(u8 keyPos)</w:t>
      </w:r>
    </w:p>
    <w:p w14:paraId="1CC589B7">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794EBBF7">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switch(keyPos) {</w:t>
      </w:r>
    </w:p>
    <w:p w14:paraId="62C334B1">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0: WordDisL(4, 0,   Line5_1); break;</w:t>
      </w:r>
    </w:p>
    <w:p w14:paraId="27E5232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1: WordDisL(4, 16,  Line5_1); break;</w:t>
      </w:r>
    </w:p>
    <w:p w14:paraId="7ED26BE8">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2: WordDisL(4, 32,  Line5_1); break;</w:t>
      </w:r>
    </w:p>
    <w:p w14:paraId="7C116EC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3: WordDisL(4, 48,  Line5_1); break;</w:t>
      </w:r>
    </w:p>
    <w:p w14:paraId="105360B2">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4: WordDisR(4, 0,   Line5_1); break;</w:t>
      </w:r>
    </w:p>
    <w:p w14:paraId="7931EB68">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5: WordDisR(4, 16,  Line5_1); break;</w:t>
      </w:r>
    </w:p>
    <w:p w14:paraId="29B4EB4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6: WordDisR(4, 32,  Line5_1); break;</w:t>
      </w:r>
    </w:p>
    <w:p w14:paraId="08FE0359">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7: WordDisR(4, 48,  Line5_1); break;</w:t>
      </w:r>
    </w:p>
    <w:p w14:paraId="72B7F27F">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default: break;</w:t>
      </w:r>
    </w:p>
    <w:p w14:paraId="13C93452">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40905E0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5C201E95">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p>
    <w:p w14:paraId="38EF776F">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 按键扫描与读取 ====================</w:t>
      </w:r>
    </w:p>
    <w:p w14:paraId="605B16B0">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获取按键状态（0-3表示无按键/按键位置）</w:t>
      </w:r>
    </w:p>
    <w:p w14:paraId="26ECEA83">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u8 AllKey()</w:t>
      </w:r>
    </w:p>
    <w:p w14:paraId="1D084B2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30A04FE5">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outportb(PB_Addr, 0x0);                    // B口输出0，选中所有行</w:t>
      </w:r>
    </w:p>
    <w:p w14:paraId="67693485">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return (~inportb(PC_Addr) &amp; 0x3);          // 读取C口低2位，有按键返回非0</w:t>
      </w:r>
    </w:p>
    <w:p w14:paraId="43A00E9E">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2C0F83B7">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p>
    <w:p w14:paraId="1CC2987D">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按键值映射（将扫描码转换为键值）</w:t>
      </w:r>
    </w:p>
    <w:p w14:paraId="6992504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u8 keyRead(u8 keyIn)</w:t>
      </w:r>
    </w:p>
    <w:p w14:paraId="6A6EA099">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06671449">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u8 keyNum;</w:t>
      </w:r>
    </w:p>
    <w:p w14:paraId="072DEB0F">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switch(keyIn) {</w:t>
      </w:r>
    </w:p>
    <w:p w14:paraId="00638CB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0:  keyNum = 1;  break;</w:t>
      </w:r>
    </w:p>
    <w:p w14:paraId="1BBB534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1:  keyNum = 2;  break;</w:t>
      </w:r>
    </w:p>
    <w:p w14:paraId="525D59A0">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2:  keyNum = 3;  break;</w:t>
      </w:r>
    </w:p>
    <w:p w14:paraId="132FD87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3:  keyNum = 0xA; break;   // 确认键</w:t>
      </w:r>
    </w:p>
    <w:p w14:paraId="77415FAE">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4:  keyNum = 4;  break;</w:t>
      </w:r>
    </w:p>
    <w:p w14:paraId="52F577C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5:  keyNum = 5;  break;</w:t>
      </w:r>
    </w:p>
    <w:p w14:paraId="7B3590B4">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6:  keyNum = 6;  break;</w:t>
      </w:r>
    </w:p>
    <w:p w14:paraId="3E1B588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7:  keyNum = 0xB; break;   // 管理员键</w:t>
      </w:r>
    </w:p>
    <w:p w14:paraId="291E401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8:  keyNum = 7;  break;</w:t>
      </w:r>
    </w:p>
    <w:p w14:paraId="3DD2D77D">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9:  keyNum = 8;  break;</w:t>
      </w:r>
    </w:p>
    <w:p w14:paraId="4B55041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0xA: keyNum = 9;  break;</w:t>
      </w:r>
    </w:p>
    <w:p w14:paraId="3F56219D">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0xB: keyNum = 0xC; break;   // 清除键</w:t>
      </w:r>
    </w:p>
    <w:p w14:paraId="11A978F6">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0xC: keyNum = 0;  break;</w:t>
      </w:r>
    </w:p>
    <w:p w14:paraId="13E1DD14">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0xD: keyNum = 0xD; break;   // 确认键（备用）</w:t>
      </w:r>
    </w:p>
    <w:p w14:paraId="579CA372">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0xE: keyNum = 0xE; break;   // 删除键</w:t>
      </w:r>
    </w:p>
    <w:p w14:paraId="0EBB4699">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case 0xF: keyNum = 0xF; break;   // Shift键</w:t>
      </w:r>
    </w:p>
    <w:p w14:paraId="02EA134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default: break;</w:t>
      </w:r>
    </w:p>
    <w:p w14:paraId="0AC69E20">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53490675">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return keyNum;</w:t>
      </w:r>
    </w:p>
    <w:p w14:paraId="4D64C2E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06C303C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p>
    <w:p w14:paraId="3C45B10E">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完整按键获取（去抖动 + 映射）</w:t>
      </w:r>
    </w:p>
    <w:p w14:paraId="2162ABF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u8 GetKey()</w:t>
      </w:r>
    </w:p>
    <w:p w14:paraId="5B188748">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1970E313">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u8 key_val = AllKey();</w:t>
      </w:r>
    </w:p>
    <w:p w14:paraId="60E68872">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if (key_val != 0) {</w:t>
      </w:r>
    </w:p>
    <w:p w14:paraId="7F40E768">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delay(20);                         // 去抖动</w:t>
      </w:r>
    </w:p>
    <w:p w14:paraId="0E2CAC0D">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if (key_val == AllKey()) {</w:t>
      </w:r>
    </w:p>
    <w:p w14:paraId="5896DC87">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while (AllKey() != 0);         // 等待按键释放</w:t>
      </w:r>
    </w:p>
    <w:p w14:paraId="101CA535">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return keyRead(key_val);</w:t>
      </w:r>
    </w:p>
    <w:p w14:paraId="491AD5F9">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00F13149">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6933D3C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return 0xFF;                           // 无按键</w:t>
      </w:r>
    </w:p>
    <w:p w14:paraId="7504946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1A279185">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p>
    <w:p w14:paraId="7506019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 密码验证 ====================</w:t>
      </w:r>
    </w:p>
    <w:p w14:paraId="6082D9B3">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密码验证并显示结果</w:t>
      </w:r>
    </w:p>
    <w:p w14:paraId="3BAB8009">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void pwJdg(u8 flag)</w:t>
      </w:r>
    </w:p>
    <w:p w14:paraId="5E30B4C9">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6A73194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if (flag) {</w:t>
      </w:r>
    </w:p>
    <w:p w14:paraId="0302F4CD">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DisLine3();                        // 密码正确</w:t>
      </w:r>
    </w:p>
    <w:p w14:paraId="703A4D60">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outportb(PA_Addr, 0xEF);           // 控制输出（绿灯/开锁）</w:t>
      </w:r>
    </w:p>
    <w:p w14:paraId="0F558D23">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 else {</w:t>
      </w:r>
    </w:p>
    <w:p w14:paraId="2D95EC26">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DisLine_error();                   // 密码错误</w:t>
      </w:r>
    </w:p>
    <w:p w14:paraId="60255E1E">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outportb(PA_Addr, 0xDF);           // 控制输出（红灯/告警）</w:t>
      </w:r>
    </w:p>
    <w:p w14:paraId="417B82F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784333E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DelayTime();</w:t>
      </w:r>
    </w:p>
    <w:p w14:paraId="2A703FE3">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LCDClear();</w:t>
      </w:r>
    </w:p>
    <w:p w14:paraId="46C51475">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55CD3082">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p>
    <w:p w14:paraId="3C889471">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简单密码比对（示例：密码为123456）</w:t>
      </w:r>
    </w:p>
    <w:p w14:paraId="29A22E85">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u8 CheckPassword(u8 *input, u8 len)</w:t>
      </w:r>
    </w:p>
    <w:p w14:paraId="4D680761">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67D3F798">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u8 defaultPwd[6] = {'1','2','3','4','5','6'};</w:t>
      </w:r>
    </w:p>
    <w:p w14:paraId="19BC7AA5">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u8 i;</w:t>
      </w:r>
    </w:p>
    <w:p w14:paraId="5968744E">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22D19884">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if (len != 6) return 0;</w:t>
      </w:r>
    </w:p>
    <w:p w14:paraId="3722C79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for (i = 0; i &lt; 6; i++) {</w:t>
      </w:r>
    </w:p>
    <w:p w14:paraId="3E077239">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if (input[i] != defaultPwd[i]) return 0;</w:t>
      </w:r>
    </w:p>
    <w:p w14:paraId="7AA328C6">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516D00CD">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return 1;</w:t>
      </w:r>
    </w:p>
    <w:p w14:paraId="40836AA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1122DC5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p>
    <w:p w14:paraId="11747BDF">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 数码管显示 ====================</w:t>
      </w:r>
    </w:p>
    <w:p w14:paraId="6157BEB9">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u8 buffer[8] = {0,1,2,3,4,5,6,7};  // 待显示数据（0-15）</w:t>
      </w:r>
    </w:p>
    <w:p w14:paraId="473B0451">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p>
    <w:p w14:paraId="7CB2288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动态扫描数码管（8位）</w:t>
      </w:r>
    </w:p>
    <w:p w14:paraId="3659B536">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void DIR()</w:t>
      </w:r>
    </w:p>
    <w:p w14:paraId="073019A8">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4598752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u8 i, dig = 0xFE;                    // 位选起始（最低位选中）</w:t>
      </w:r>
    </w:p>
    <w:p w14:paraId="3C10A846">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u8 SegArray[] = {0xC0, 0xF9, 0xA4, 0xB0, 0x99, 0x92, 0x82, 0xF8,</w:t>
      </w:r>
    </w:p>
    <w:p w14:paraId="118DFEF7">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0x80, 0x90, 0x88, 0x83, 0xC6, 0xA1, 0x86, 0x8E, 0xFF};</w:t>
      </w:r>
    </w:p>
    <w:p w14:paraId="4E87FB2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p>
    <w:p w14:paraId="5C59A531">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for (i = 0; i &lt; 8; i++) {</w:t>
      </w:r>
      <w:bookmarkStart w:id="0" w:name="_GoBack"/>
      <w:bookmarkEnd w:id="0"/>
    </w:p>
    <w:p w14:paraId="35104707">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outportb(PA_Addr, SegArray[buffer[i]]);  // 输出段码</w:t>
      </w:r>
    </w:p>
    <w:p w14:paraId="2A9067F6">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outportb(PB_Addr, dig);                  // 选中当前位</w:t>
      </w:r>
    </w:p>
    <w:p w14:paraId="6A1AF4E9">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delay(3);                                 // 延时3ms</w:t>
      </w:r>
    </w:p>
    <w:p w14:paraId="2931A0F3">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outportb(PB_Addr, 0xFF);                 // 消隐</w:t>
      </w:r>
    </w:p>
    <w:p w14:paraId="315B13C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dig = ((dig &lt;&lt; 1) | 1);                  // 移向下一位</w:t>
      </w:r>
    </w:p>
    <w:p w14:paraId="5F477C0F">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6FEBE29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1A92CFF5">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p>
    <w:p w14:paraId="44D44F00">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 主循环示例 ====================</w:t>
      </w:r>
    </w:p>
    <w:p w14:paraId="5DCD8676">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void main()</w:t>
      </w:r>
    </w:p>
    <w:p w14:paraId="0A388FB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6EEE4CB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u8 pwdInput[6];</w:t>
      </w:r>
    </w:p>
    <w:p w14:paraId="3A93C17E">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u8 inputLen = 0;</w:t>
      </w:r>
    </w:p>
    <w:p w14:paraId="6F69C374">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u8 keyValue;</w:t>
      </w:r>
    </w:p>
    <w:p w14:paraId="20F471D2">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2B22B17E">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LCD_INIT();</w:t>
      </w:r>
    </w:p>
    <w:p w14:paraId="4A2F013F">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076730B3">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while(1) {</w:t>
      </w:r>
    </w:p>
    <w:p w14:paraId="0BABAB69">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 显示提示界面</w:t>
      </w:r>
    </w:p>
    <w:p w14:paraId="079BB652">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LCDClear();</w:t>
      </w:r>
    </w:p>
    <w:p w14:paraId="21FD0B72">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DisLine3();</w:t>
      </w:r>
    </w:p>
    <w:p w14:paraId="30ED353F">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7602413E">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 获取密码输入（示例：6位密码）</w:t>
      </w:r>
    </w:p>
    <w:p w14:paraId="1785CCD7">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inputLen = 0;</w:t>
      </w:r>
    </w:p>
    <w:p w14:paraId="14A69C62">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while (inputLen &lt; 6) {</w:t>
      </w:r>
    </w:p>
    <w:p w14:paraId="123BBECE">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keyValue = GetKey();</w:t>
      </w:r>
    </w:p>
    <w:p w14:paraId="41C6144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if (keyValue &gt;= 0 &amp;&amp; keyValue &lt;= 9) {</w:t>
      </w:r>
    </w:p>
    <w:p w14:paraId="43C126C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pwdInput[inputLen++] = keyValue + '0';</w:t>
      </w:r>
    </w:p>
    <w:p w14:paraId="7C1B288E">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DisKey(inputLen - 1);            // 显示掩码*</w:t>
      </w:r>
    </w:p>
    <w:p w14:paraId="293A77BF">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 else if (keyValue == 0xE &amp;&amp; inputLen &gt; 0) {</w:t>
      </w:r>
    </w:p>
    <w:p w14:paraId="0F51F525">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 删除键</w:t>
      </w:r>
    </w:p>
    <w:p w14:paraId="33BF2428">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inputLen--;</w:t>
      </w:r>
    </w:p>
    <w:p w14:paraId="63D66F01">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LCDClear();</w:t>
      </w:r>
    </w:p>
    <w:p w14:paraId="1D998B14">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for (u8 j = 0; j &lt; inputLen; j++) DisKey(j);</w:t>
      </w:r>
    </w:p>
    <w:p w14:paraId="3027C9B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 else if (keyValue == 0xA || keyValue == 0xD) {</w:t>
      </w:r>
    </w:p>
    <w:p w14:paraId="6120465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 确认键</w:t>
      </w:r>
    </w:p>
    <w:p w14:paraId="70CDC542">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break;</w:t>
      </w:r>
    </w:p>
    <w:p w14:paraId="62160DBE">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1BE35B44">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1F21C1B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55B800BB">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 验证密码</w:t>
      </w:r>
    </w:p>
    <w:p w14:paraId="32603E8A">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if (inputLen == 6) {</w:t>
      </w:r>
    </w:p>
    <w:p w14:paraId="6BF94EB3">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pwJdg(CheckPassword(pwdInput, 6));</w:t>
      </w:r>
    </w:p>
    <w:p w14:paraId="3446AF1F">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031F59BC">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0170457F">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 更新数码管显示</w:t>
      </w:r>
    </w:p>
    <w:p w14:paraId="053D1AD8">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DIR();</w:t>
      </w:r>
    </w:p>
    <w:p w14:paraId="300E56FE">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 xml:space="preserve">    }</w:t>
      </w:r>
    </w:p>
    <w:p w14:paraId="00587753">
      <w:pPr>
        <w:pStyle w:val="4"/>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_x000B__x000C_" w:hAnsi="_x000B__x000C_"/>
          <w:color w:val="000000"/>
          <w:szCs w:val="21"/>
        </w:rPr>
      </w:pPr>
      <w:r>
        <w:rPr>
          <w:rFonts w:hint="eastAsia" w:ascii="_x000B__x000C_" w:hAnsi="_x000B__x000C_"/>
          <w:color w:val="000000"/>
          <w:szCs w:val="21"/>
        </w:rPr>
        <w:t>}</w:t>
      </w:r>
    </w:p>
    <w:p w14:paraId="62287B45">
      <w:pPr>
        <w:pStyle w:val="4"/>
        <w:numPr>
          <w:ilvl w:val="0"/>
          <w:numId w:val="3"/>
        </w:numPr>
        <w:pBdr>
          <w:top w:val="single" w:color="FFFFFF" w:sz="2" w:space="0"/>
          <w:left w:val="single" w:color="FFFFFF" w:sz="2" w:space="2"/>
          <w:bottom w:val="single" w:color="FFFFFF" w:sz="2" w:space="0"/>
          <w:right w:val="single" w:color="FFFFFF" w:sz="2" w:space="0"/>
        </w:pBdr>
        <w:spacing w:before="0" w:beforeAutospacing="0" w:after="0" w:afterAutospacing="0" w:line="400" w:lineRule="exact"/>
        <w:rPr>
          <w:rFonts w:hint="eastAsia" w:ascii="宋体" w:hAnsiTheme="minorHAnsi" w:eastAsiaTheme="minorEastAsia" w:cstheme="minorBidi"/>
          <w:b/>
          <w:kern w:val="2"/>
          <w:sz w:val="24"/>
          <w:szCs w:val="24"/>
          <w:lang w:val="en-US" w:eastAsia="zh-CN" w:bidi="ar-SA"/>
        </w:rPr>
      </w:pPr>
      <w:r>
        <w:rPr>
          <w:rFonts w:hint="eastAsia" w:ascii="宋体" w:hAnsiTheme="minorHAnsi" w:eastAsiaTheme="minorEastAsia" w:cstheme="minorBidi"/>
          <w:b/>
          <w:kern w:val="2"/>
          <w:sz w:val="24"/>
          <w:szCs w:val="24"/>
          <w:lang w:val="en-US" w:eastAsia="zh-CN" w:bidi="ar-SA"/>
        </w:rPr>
        <w:t>实验总结</w:t>
      </w:r>
    </w:p>
    <w:p w14:paraId="09267057">
      <w:pPr>
        <w:pStyle w:val="4"/>
        <w:bidi w:val="0"/>
        <w:ind w:firstLine="480" w:firstLineChars="200"/>
        <w:rPr>
          <w:rFonts w:hint="eastAsia"/>
          <w:lang w:val="en-US" w:eastAsia="zh-CN"/>
        </w:rPr>
      </w:pPr>
      <w:r>
        <w:rPr>
          <w:rFonts w:hint="eastAsia"/>
          <w:lang w:val="en-US" w:eastAsia="zh-CN"/>
        </w:rPr>
        <w:t>本次实验过程中，系统运行初期出现异常现象：由于8255并行接口芯片中PC7引脚失效，导致蜂鸣器在任意状态下持续鸣叫，严重干扰了实验现象的观察与结果判断。通过逐步排查硬件连接与端口状态，最终定位问题源于PC7物理损坏。在确认无法恢复后，采用替代方案，将蜂鸣器控制端由PC7切换至PC6，并相应修改程序中的端口控制逻辑，从而恢复系统功能。这一过程加深了对I/O口硬件可靠性及软硬件协同调试重要性的认识。</w:t>
      </w:r>
    </w:p>
    <w:p w14:paraId="2DB26A6C">
      <w:pPr>
        <w:pStyle w:val="4"/>
        <w:bidi w:val="0"/>
        <w:ind w:firstLine="480" w:firstLineChars="200"/>
        <w:rPr>
          <w:rFonts w:hint="eastAsia"/>
          <w:lang w:val="en-US" w:eastAsia="zh-CN"/>
        </w:rPr>
      </w:pPr>
      <w:r>
        <w:rPr>
          <w:rFonts w:hint="eastAsia"/>
          <w:lang w:val="en-US" w:eastAsia="zh-CN"/>
        </w:rPr>
        <w:t>在实验拓展方面，对原有系统进行了功能创新。将传统依赖实验箱按键输入的密码锁控制方式，改为通过上位机进行串口通信控制，实现了人机交互方式的优化。通过对控制程序例程进行适配性修改，使系统能够接收来自上位机的数据指令并完成相应处理，不仅提高了操作的灵活性，也增强了系统的可扩展性与实用性。这一改进体现了从嵌入式本地控制向“上位机+下位机”协同架构的转变。</w:t>
      </w:r>
    </w:p>
    <w:p w14:paraId="24EA4B01">
      <w:pPr>
        <w:pStyle w:val="4"/>
        <w:bidi w:val="0"/>
        <w:ind w:firstLine="480" w:firstLineChars="200"/>
        <w:rPr>
          <w:rFonts w:hint="default"/>
          <w:lang w:val="en-US" w:eastAsia="zh-CN"/>
        </w:rPr>
      </w:pPr>
      <w:r>
        <w:rPr>
          <w:rFonts w:hint="eastAsia"/>
          <w:lang w:val="en-US" w:eastAsia="zh-CN"/>
        </w:rPr>
        <w:t>综合本次实验内容，在对8255并行接口、8259中断控制器以及8250串口通信接口的实际应用过程中，对微机系统中接口芯片的功能定位及其协同工作机制有了更加深入的理解。尤其是在中断响应流程、定时控制原理以及串口数据收发机制方面，通过实践操作进一步巩固了理论知识。同时，实验中出现的问题与解决过程，也提升了系统级调试能力和故障定位能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_x000B__x000C_">
    <w:altName w:val="Times New Roman"/>
    <w:panose1 w:val="00000000000000000000"/>
    <w:charset w:val="00"/>
    <w:family w:val="roman"/>
    <w:pitch w:val="default"/>
    <w:sig w:usb0="00000000"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D0B639"/>
    <w:multiLevelType w:val="singleLevel"/>
    <w:tmpl w:val="3ED0B639"/>
    <w:lvl w:ilvl="0" w:tentative="0">
      <w:start w:val="4"/>
      <w:numFmt w:val="chineseCounting"/>
      <w:suff w:val="nothing"/>
      <w:lvlText w:val="%1．"/>
      <w:lvlJc w:val="left"/>
      <w:rPr>
        <w:rFonts w:hint="eastAsia"/>
      </w:rPr>
    </w:lvl>
  </w:abstractNum>
  <w:abstractNum w:abstractNumId="1">
    <w:nsid w:val="6BD498D5"/>
    <w:multiLevelType w:val="singleLevel"/>
    <w:tmpl w:val="6BD498D5"/>
    <w:lvl w:ilvl="0" w:tentative="0">
      <w:start w:val="1"/>
      <w:numFmt w:val="chineseCounting"/>
      <w:suff w:val="nothing"/>
      <w:lvlText w:val="%1．"/>
      <w:lvlJc w:val="left"/>
      <w:rPr>
        <w:rFonts w:hint="eastAsia"/>
      </w:rPr>
    </w:lvl>
  </w:abstractNum>
  <w:abstractNum w:abstractNumId="2">
    <w:nsid w:val="73E14538"/>
    <w:multiLevelType w:val="multilevel"/>
    <w:tmpl w:val="73E14538"/>
    <w:lvl w:ilvl="0" w:tentative="0">
      <w:start w:val="1"/>
      <w:numFmt w:val="decimal"/>
      <w:lvlText w:val="%1."/>
      <w:lvlJc w:val="left"/>
      <w:pPr>
        <w:tabs>
          <w:tab w:val="left" w:pos="420"/>
        </w:tabs>
        <w:ind w:left="420" w:hanging="420"/>
      </w:pPr>
    </w:lvl>
    <w:lvl w:ilvl="1" w:tentative="0">
      <w:start w:val="2"/>
      <w:numFmt w:val="decimal"/>
      <w:lvlText w:val="%2．"/>
      <w:lvlJc w:val="left"/>
      <w:pPr>
        <w:tabs>
          <w:tab w:val="left" w:pos="360"/>
        </w:tabs>
        <w:ind w:left="360" w:hanging="360"/>
      </w:pPr>
      <w:rPr>
        <w:rFonts w:hint="eastAsia"/>
      </w:rPr>
    </w:lvl>
    <w:lvl w:ilvl="2" w:tentative="0">
      <w:start w:val="1"/>
      <w:numFmt w:val="lowerRoman"/>
      <w:lvlText w:val="%3."/>
      <w:lvlJc w:val="right"/>
      <w:pPr>
        <w:tabs>
          <w:tab w:val="left" w:pos="0"/>
        </w:tabs>
        <w:ind w:left="0" w:hanging="420"/>
      </w:pPr>
    </w:lvl>
    <w:lvl w:ilvl="3" w:tentative="0">
      <w:start w:val="1"/>
      <w:numFmt w:val="decimal"/>
      <w:lvlText w:val="%4."/>
      <w:lvlJc w:val="left"/>
      <w:pPr>
        <w:tabs>
          <w:tab w:val="left" w:pos="420"/>
        </w:tabs>
        <w:ind w:left="420" w:hanging="420"/>
      </w:pPr>
    </w:lvl>
    <w:lvl w:ilvl="4" w:tentative="0">
      <w:start w:val="1"/>
      <w:numFmt w:val="lowerLetter"/>
      <w:lvlText w:val="%5)"/>
      <w:lvlJc w:val="left"/>
      <w:pPr>
        <w:tabs>
          <w:tab w:val="left" w:pos="840"/>
        </w:tabs>
        <w:ind w:left="840" w:hanging="420"/>
      </w:pPr>
    </w:lvl>
    <w:lvl w:ilvl="5" w:tentative="0">
      <w:start w:val="1"/>
      <w:numFmt w:val="lowerRoman"/>
      <w:lvlText w:val="%6."/>
      <w:lvlJc w:val="right"/>
      <w:pPr>
        <w:tabs>
          <w:tab w:val="left" w:pos="1260"/>
        </w:tabs>
        <w:ind w:left="1260" w:hanging="420"/>
      </w:pPr>
    </w:lvl>
    <w:lvl w:ilvl="6" w:tentative="0">
      <w:start w:val="1"/>
      <w:numFmt w:val="decimal"/>
      <w:lvlText w:val="%7."/>
      <w:lvlJc w:val="left"/>
      <w:pPr>
        <w:tabs>
          <w:tab w:val="left" w:pos="1680"/>
        </w:tabs>
        <w:ind w:left="1680" w:hanging="420"/>
      </w:pPr>
    </w:lvl>
    <w:lvl w:ilvl="7" w:tentative="0">
      <w:start w:val="1"/>
      <w:numFmt w:val="lowerLetter"/>
      <w:lvlText w:val="%8)"/>
      <w:lvlJc w:val="left"/>
      <w:pPr>
        <w:tabs>
          <w:tab w:val="left" w:pos="2100"/>
        </w:tabs>
        <w:ind w:left="2100" w:hanging="420"/>
      </w:pPr>
    </w:lvl>
    <w:lvl w:ilvl="8" w:tentative="0">
      <w:start w:val="1"/>
      <w:numFmt w:val="lowerRoman"/>
      <w:lvlText w:val="%9."/>
      <w:lvlJc w:val="right"/>
      <w:pPr>
        <w:tabs>
          <w:tab w:val="left" w:pos="2520"/>
        </w:tabs>
        <w:ind w:left="252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B638FC"/>
    <w:rsid w:val="19741FAC"/>
    <w:rsid w:val="1D8E6003"/>
    <w:rsid w:val="1E8F653E"/>
    <w:rsid w:val="1F854242"/>
    <w:rsid w:val="2829733C"/>
    <w:rsid w:val="3BE13124"/>
    <w:rsid w:val="3D9158C8"/>
    <w:rsid w:val="62E933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4">
    <w:name w:val="Normal (Web)"/>
    <w:basedOn w:val="1"/>
    <w:qFormat/>
    <w:uiPriority w:val="0"/>
    <w:pPr>
      <w:widowControl/>
      <w:spacing w:before="100" w:beforeAutospacing="1" w:after="100" w:afterAutospacing="1"/>
      <w:jc w:val="left"/>
    </w:pPr>
    <w:rPr>
      <w:rFonts w:ascii="宋体" w:hAnsi="宋体"/>
      <w:kern w:val="0"/>
      <w:sz w:val="24"/>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3184</Words>
  <Characters>5441</Characters>
  <Lines>0</Lines>
  <Paragraphs>0</Paragraphs>
  <TotalTime>3</TotalTime>
  <ScaleCrop>false</ScaleCrop>
  <LinksUpToDate>false</LinksUpToDate>
  <CharactersWithSpaces>7069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2026-04-18T01:36:00Z</dcterms:created>
  <dc:creator>LENOVO</dc:creator>
  <cp:lastModifiedBy>李锦添</cp:lastModifiedBy>
  <dcterms:modified xsi:type="dcterms:W3CDTF">2026-04-20T06:48:35Z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eyJoZGlkIjoiZWFlY2U1MGI4Zjk4NmUyMTg0MDc2ZDdjMTJkNDg4ZjYiLCJ1c2VySWQiOiIxNjU2NTc3NTcxIn0=</vt:lpwstr>
  </property>
  <property fmtid="{D5CDD505-2E9C-101B-9397-08002B2CF9AE}" pid="4" name="ICV">
    <vt:lpwstr>15F3E3E807094CBC9BD571421D39BA97_13</vt:lpwstr>
  </property>
</Properties>
</file>