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Theme="minorEastAsia"/>
          <w:sz w:val="36"/>
          <w:szCs w:val="36"/>
          <w:lang w:eastAsia="zh-CN"/>
        </w:rPr>
      </w:pPr>
      <w:r>
        <w:rPr>
          <w:rFonts w:hint="eastAsia"/>
          <w:sz w:val="36"/>
          <w:szCs w:val="36"/>
        </w:rPr>
        <w:t>20</w:t>
      </w:r>
      <w:r>
        <w:rPr>
          <w:rFonts w:hint="eastAsia"/>
          <w:sz w:val="36"/>
          <w:szCs w:val="36"/>
          <w:lang w:val="en-US" w:eastAsia="zh-CN"/>
        </w:rPr>
        <w:t>20</w:t>
      </w:r>
      <w:r>
        <w:rPr>
          <w:rFonts w:hint="eastAsia"/>
          <w:sz w:val="36"/>
          <w:szCs w:val="36"/>
        </w:rPr>
        <w:t>年竞赛推免</w:t>
      </w:r>
      <w:r>
        <w:rPr>
          <w:rFonts w:hint="eastAsia"/>
          <w:sz w:val="36"/>
          <w:szCs w:val="36"/>
          <w:lang w:eastAsia="zh-CN"/>
        </w:rPr>
        <w:t>学生信息核对注意事项</w:t>
      </w:r>
      <w:bookmarkStart w:id="1" w:name="_GoBack"/>
      <w:bookmarkEnd w:id="1"/>
    </w:p>
    <w:p>
      <w:pPr>
        <w:rPr>
          <w:sz w:val="28"/>
          <w:szCs w:val="28"/>
        </w:rPr>
      </w:pPr>
      <w:r>
        <w:rPr>
          <w:rFonts w:hint="eastAsia"/>
          <w:sz w:val="28"/>
          <w:szCs w:val="28"/>
        </w:rPr>
        <w:t xml:space="preserve">    20</w:t>
      </w:r>
      <w:r>
        <w:rPr>
          <w:rFonts w:hint="eastAsia"/>
          <w:sz w:val="28"/>
          <w:szCs w:val="28"/>
          <w:lang w:val="en-US" w:eastAsia="zh-CN"/>
        </w:rPr>
        <w:t>20</w:t>
      </w:r>
      <w:r>
        <w:rPr>
          <w:rFonts w:hint="eastAsia"/>
          <w:sz w:val="28"/>
          <w:szCs w:val="28"/>
        </w:rPr>
        <w:t>年推免工作已经开始，附件是竞赛推免</w:t>
      </w:r>
      <w:r>
        <w:rPr>
          <w:rFonts w:hint="eastAsia"/>
          <w:sz w:val="28"/>
          <w:szCs w:val="28"/>
          <w:lang w:eastAsia="zh-CN"/>
        </w:rPr>
        <w:t>初审</w:t>
      </w:r>
      <w:r>
        <w:rPr>
          <w:rFonts w:hint="eastAsia"/>
          <w:sz w:val="28"/>
          <w:szCs w:val="28"/>
        </w:rPr>
        <w:t>名单，具体如下：</w:t>
      </w:r>
    </w:p>
    <w:p>
      <w:pPr>
        <w:pStyle w:val="7"/>
        <w:numPr>
          <w:ilvl w:val="0"/>
          <w:numId w:val="1"/>
        </w:numPr>
        <w:ind w:firstLineChars="0"/>
        <w:rPr>
          <w:sz w:val="28"/>
          <w:szCs w:val="28"/>
        </w:rPr>
      </w:pPr>
      <w:r>
        <w:rPr>
          <w:rFonts w:hint="eastAsia"/>
          <w:sz w:val="28"/>
          <w:szCs w:val="28"/>
        </w:rPr>
        <w:t>请各学院收到后完善信息：</w:t>
      </w:r>
    </w:p>
    <w:p>
      <w:pPr>
        <w:ind w:firstLine="560" w:firstLineChars="200"/>
        <w:rPr>
          <w:sz w:val="28"/>
          <w:szCs w:val="28"/>
        </w:rPr>
      </w:pPr>
      <w:r>
        <w:rPr>
          <w:rFonts w:hint="eastAsia"/>
          <w:sz w:val="28"/>
          <w:szCs w:val="28"/>
        </w:rPr>
        <w:t>1.认领到学院；</w:t>
      </w:r>
    </w:p>
    <w:p>
      <w:pPr>
        <w:ind w:firstLine="560" w:firstLineChars="200"/>
        <w:rPr>
          <w:sz w:val="28"/>
          <w:szCs w:val="28"/>
        </w:rPr>
      </w:pPr>
      <w:r>
        <w:rPr>
          <w:rFonts w:hint="eastAsia"/>
          <w:sz w:val="28"/>
          <w:szCs w:val="28"/>
        </w:rPr>
        <w:t>2.</w:t>
      </w:r>
      <w:r>
        <w:rPr>
          <w:rFonts w:hint="eastAsia"/>
          <w:sz w:val="28"/>
          <w:szCs w:val="28"/>
          <w:lang w:eastAsia="zh-CN"/>
        </w:rPr>
        <w:t>审核</w:t>
      </w:r>
      <w:r>
        <w:rPr>
          <w:rFonts w:hint="eastAsia"/>
          <w:sz w:val="28"/>
          <w:szCs w:val="28"/>
        </w:rPr>
        <w:t>四级成绩，截止时间201</w:t>
      </w:r>
      <w:r>
        <w:rPr>
          <w:rFonts w:hint="eastAsia"/>
          <w:sz w:val="28"/>
          <w:szCs w:val="28"/>
          <w:lang w:val="en-US" w:eastAsia="zh-CN"/>
        </w:rPr>
        <w:t>9</w:t>
      </w:r>
      <w:r>
        <w:rPr>
          <w:rFonts w:hint="eastAsia"/>
          <w:sz w:val="28"/>
          <w:szCs w:val="28"/>
        </w:rPr>
        <w:t>年6月份四级成绩</w:t>
      </w:r>
      <w:r>
        <w:rPr>
          <w:rFonts w:hint="eastAsia"/>
          <w:sz w:val="28"/>
          <w:szCs w:val="28"/>
          <w:lang w:eastAsia="zh-CN"/>
        </w:rPr>
        <w:t>（合格</w:t>
      </w:r>
      <w:r>
        <w:rPr>
          <w:rFonts w:hint="eastAsia"/>
          <w:sz w:val="28"/>
          <w:szCs w:val="28"/>
          <w:lang w:val="en-US" w:eastAsia="zh-CN"/>
        </w:rPr>
        <w:t>400分</w:t>
      </w:r>
      <w:r>
        <w:rPr>
          <w:rFonts w:hint="eastAsia"/>
          <w:sz w:val="28"/>
          <w:szCs w:val="28"/>
          <w:lang w:eastAsia="zh-CN"/>
        </w:rPr>
        <w:t>）</w:t>
      </w:r>
      <w:r>
        <w:rPr>
          <w:rFonts w:hint="eastAsia"/>
          <w:sz w:val="28"/>
          <w:szCs w:val="28"/>
        </w:rPr>
        <w:t>；</w:t>
      </w:r>
    </w:p>
    <w:p>
      <w:pPr>
        <w:ind w:firstLine="560" w:firstLineChars="200"/>
        <w:rPr>
          <w:sz w:val="28"/>
          <w:szCs w:val="28"/>
        </w:rPr>
      </w:pPr>
      <w:r>
        <w:rPr>
          <w:rFonts w:hint="eastAsia"/>
          <w:sz w:val="28"/>
          <w:szCs w:val="28"/>
        </w:rPr>
        <w:t>3.学业平均成绩（截止时间201</w:t>
      </w:r>
      <w:r>
        <w:rPr>
          <w:rFonts w:hint="eastAsia"/>
          <w:sz w:val="28"/>
          <w:szCs w:val="28"/>
          <w:lang w:val="en-US" w:eastAsia="zh-CN"/>
        </w:rPr>
        <w:t>9</w:t>
      </w:r>
      <w:r>
        <w:rPr>
          <w:rFonts w:hint="eastAsia"/>
          <w:sz w:val="28"/>
          <w:szCs w:val="28"/>
        </w:rPr>
        <w:t>年7月31日）；</w:t>
      </w:r>
    </w:p>
    <w:p>
      <w:pPr>
        <w:ind w:firstLine="560" w:firstLineChars="200"/>
        <w:rPr>
          <w:rFonts w:hint="eastAsia"/>
          <w:sz w:val="28"/>
          <w:szCs w:val="28"/>
        </w:rPr>
      </w:pPr>
      <w:r>
        <w:rPr>
          <w:rFonts w:hint="eastAsia"/>
          <w:sz w:val="28"/>
          <w:szCs w:val="28"/>
        </w:rPr>
        <w:t>4.是否有不及格课程（截止时间201</w:t>
      </w:r>
      <w:r>
        <w:rPr>
          <w:rFonts w:hint="eastAsia"/>
          <w:sz w:val="28"/>
          <w:szCs w:val="28"/>
          <w:lang w:val="en-US" w:eastAsia="zh-CN"/>
        </w:rPr>
        <w:t>9</w:t>
      </w:r>
      <w:r>
        <w:rPr>
          <w:rFonts w:hint="eastAsia"/>
          <w:sz w:val="28"/>
          <w:szCs w:val="28"/>
        </w:rPr>
        <w:t>年7月31日）；</w:t>
      </w:r>
    </w:p>
    <w:p>
      <w:pPr>
        <w:ind w:firstLine="560" w:firstLineChars="200"/>
        <w:rPr>
          <w:rFonts w:hint="default" w:eastAsiaTheme="minorEastAsia"/>
          <w:sz w:val="28"/>
          <w:szCs w:val="28"/>
          <w:lang w:val="en-US" w:eastAsia="zh-CN"/>
        </w:rPr>
      </w:pPr>
      <w:r>
        <w:rPr>
          <w:rFonts w:hint="eastAsia"/>
          <w:sz w:val="28"/>
          <w:szCs w:val="28"/>
          <w:lang w:val="en-US" w:eastAsia="zh-CN"/>
        </w:rPr>
        <w:t>5.是否在处分期内；</w:t>
      </w:r>
    </w:p>
    <w:p>
      <w:pPr>
        <w:ind w:firstLine="560" w:firstLineChars="200"/>
        <w:rPr>
          <w:sz w:val="28"/>
          <w:szCs w:val="28"/>
        </w:rPr>
      </w:pPr>
      <w:r>
        <w:rPr>
          <w:rFonts w:hint="eastAsia"/>
          <w:sz w:val="28"/>
          <w:szCs w:val="28"/>
          <w:lang w:val="en-US" w:eastAsia="zh-CN"/>
        </w:rPr>
        <w:t>6</w:t>
      </w:r>
      <w:r>
        <w:rPr>
          <w:rFonts w:hint="eastAsia"/>
          <w:sz w:val="28"/>
          <w:szCs w:val="28"/>
        </w:rPr>
        <w:t>.名单中若有疏漏及错误请改正并电话给我（8189176</w:t>
      </w:r>
      <w:r>
        <w:rPr>
          <w:rFonts w:hint="eastAsia"/>
          <w:sz w:val="28"/>
          <w:szCs w:val="28"/>
          <w:lang w:val="en-US" w:eastAsia="zh-CN"/>
        </w:rPr>
        <w:t>1</w:t>
      </w:r>
      <w:r>
        <w:rPr>
          <w:rFonts w:hint="eastAsia"/>
          <w:sz w:val="28"/>
          <w:szCs w:val="28"/>
        </w:rPr>
        <w:t>王小娟）。</w:t>
      </w:r>
    </w:p>
    <w:p>
      <w:pPr>
        <w:ind w:firstLine="560" w:firstLineChars="200"/>
        <w:rPr>
          <w:sz w:val="28"/>
          <w:szCs w:val="28"/>
        </w:rPr>
      </w:pPr>
      <w:r>
        <w:rPr>
          <w:rFonts w:hint="eastAsia"/>
          <w:sz w:val="28"/>
          <w:szCs w:val="28"/>
        </w:rPr>
        <w:t>二、20</w:t>
      </w:r>
      <w:r>
        <w:rPr>
          <w:rFonts w:hint="eastAsia"/>
          <w:sz w:val="28"/>
          <w:szCs w:val="28"/>
          <w:lang w:val="en-US" w:eastAsia="zh-CN"/>
        </w:rPr>
        <w:t>20</w:t>
      </w:r>
      <w:r>
        <w:rPr>
          <w:rFonts w:hint="eastAsia"/>
          <w:sz w:val="28"/>
          <w:szCs w:val="28"/>
        </w:rPr>
        <w:t>年竞赛等推免</w:t>
      </w:r>
      <w:r>
        <w:rPr>
          <w:rFonts w:hint="eastAsia"/>
          <w:sz w:val="28"/>
          <w:szCs w:val="28"/>
          <w:lang w:eastAsia="zh-CN"/>
        </w:rPr>
        <w:t>政策</w:t>
      </w:r>
      <w:r>
        <w:rPr>
          <w:rFonts w:hint="eastAsia"/>
          <w:sz w:val="28"/>
          <w:szCs w:val="28"/>
        </w:rPr>
        <w:t>依照以下文件执行：</w:t>
      </w:r>
    </w:p>
    <w:p>
      <w:pPr>
        <w:ind w:firstLine="560" w:firstLineChars="200"/>
        <w:rPr>
          <w:sz w:val="28"/>
          <w:szCs w:val="28"/>
        </w:rPr>
      </w:pPr>
      <w:r>
        <w:rPr>
          <w:rFonts w:hint="eastAsia"/>
          <w:sz w:val="28"/>
          <w:szCs w:val="28"/>
        </w:rPr>
        <w:t>1.</w:t>
      </w:r>
      <w:r>
        <w:rPr>
          <w:rFonts w:hint="eastAsia"/>
          <w:sz w:val="28"/>
          <w:szCs w:val="28"/>
          <w:lang w:val="en-US" w:eastAsia="zh-CN"/>
        </w:rPr>
        <w:t>2019年6月24日前已获奖的</w:t>
      </w:r>
      <w:r>
        <w:rPr>
          <w:rFonts w:hint="eastAsia"/>
          <w:sz w:val="28"/>
          <w:szCs w:val="28"/>
        </w:rPr>
        <w:t>各类竞赛依据《</w:t>
      </w:r>
      <w:r>
        <w:rPr>
          <w:rFonts w:hint="eastAsia" w:ascii="Calibri" w:hAnsi="Calibri" w:eastAsia="宋体" w:cs="Times New Roman"/>
          <w:sz w:val="28"/>
          <w:szCs w:val="28"/>
        </w:rPr>
        <w:t>西安电子科技大学大学生学科竞赛成绩优胜者表彰奖励办法</w:t>
      </w:r>
      <w:r>
        <w:rPr>
          <w:rFonts w:hint="eastAsia"/>
          <w:sz w:val="28"/>
          <w:szCs w:val="28"/>
        </w:rPr>
        <w:t>》（</w:t>
      </w:r>
      <w:r>
        <w:rPr>
          <w:rFonts w:hint="eastAsia" w:ascii="Calibri" w:hAnsi="Calibri" w:eastAsia="宋体" w:cs="Times New Roman"/>
          <w:sz w:val="28"/>
          <w:szCs w:val="28"/>
        </w:rPr>
        <w:t>西电教〔2013〕261号</w:t>
      </w:r>
      <w:r>
        <w:rPr>
          <w:rFonts w:hint="eastAsia"/>
          <w:sz w:val="28"/>
          <w:szCs w:val="28"/>
        </w:rPr>
        <w:t>）第五条规定执行：</w:t>
      </w:r>
    </w:p>
    <w:p>
      <w:pPr>
        <w:adjustRightInd w:val="0"/>
        <w:snapToGrid w:val="0"/>
        <w:ind w:right="40" w:firstLine="480" w:firstLineChars="200"/>
        <w:jc w:val="left"/>
        <w:rPr>
          <w:rFonts w:ascii="宋体" w:hAnsi="宋体" w:eastAsia="宋体" w:cs="Times New Roman"/>
          <w:color w:val="FF0000"/>
          <w:sz w:val="24"/>
          <w:szCs w:val="24"/>
        </w:rPr>
      </w:pPr>
      <w:r>
        <w:rPr>
          <w:rFonts w:hint="eastAsia" w:ascii="宋体" w:hAnsi="宋体" w:eastAsia="宋体" w:cs="Times New Roman"/>
          <w:color w:val="FF0000"/>
          <w:sz w:val="24"/>
          <w:szCs w:val="24"/>
        </w:rPr>
        <w:t>未受过处分的在校本科生，在推免申报期前英语CET-4通过且没有不及格课程，同时满足以下获奖条件之一者，学校给予推荐免试硕士研究生资格：</w:t>
      </w:r>
    </w:p>
    <w:p>
      <w:pPr>
        <w:adjustRightInd w:val="0"/>
        <w:snapToGrid w:val="0"/>
        <w:ind w:right="40" w:firstLine="480" w:firstLineChars="200"/>
        <w:jc w:val="left"/>
        <w:rPr>
          <w:rFonts w:ascii="宋体" w:hAnsi="宋体" w:eastAsia="宋体" w:cs="Times New Roman"/>
          <w:color w:val="FF0000"/>
          <w:sz w:val="24"/>
          <w:szCs w:val="24"/>
        </w:rPr>
      </w:pPr>
      <w:r>
        <w:rPr>
          <w:rFonts w:hint="eastAsia" w:ascii="宋体" w:hAnsi="宋体" w:eastAsia="宋体" w:cs="Times New Roman"/>
          <w:color w:val="FF0000"/>
          <w:sz w:val="24"/>
          <w:szCs w:val="24"/>
        </w:rPr>
        <w:t>（1）ACM/ICPC国际大学生程序设计竞赛亚洲区分站赛金奖获得者；</w:t>
      </w:r>
    </w:p>
    <w:p>
      <w:pPr>
        <w:adjustRightInd w:val="0"/>
        <w:snapToGrid w:val="0"/>
        <w:ind w:right="40" w:firstLine="480" w:firstLineChars="200"/>
        <w:jc w:val="left"/>
        <w:rPr>
          <w:rFonts w:ascii="宋体" w:hAnsi="宋体" w:eastAsia="宋体" w:cs="Times New Roman"/>
          <w:color w:val="FF0000"/>
          <w:sz w:val="24"/>
          <w:szCs w:val="24"/>
        </w:rPr>
      </w:pPr>
      <w:r>
        <w:rPr>
          <w:rFonts w:hint="eastAsia" w:ascii="宋体" w:hAnsi="宋体" w:eastAsia="宋体" w:cs="Times New Roman"/>
          <w:color w:val="FF0000"/>
          <w:sz w:val="24"/>
          <w:szCs w:val="24"/>
        </w:rPr>
        <w:t>（2）全国大学生电子设计竞赛国家一等奖、二等奖获得者；</w:t>
      </w:r>
    </w:p>
    <w:p>
      <w:pPr>
        <w:adjustRightInd w:val="0"/>
        <w:snapToGrid w:val="0"/>
        <w:ind w:right="40" w:firstLine="480" w:firstLineChars="200"/>
        <w:jc w:val="left"/>
        <w:rPr>
          <w:rFonts w:ascii="宋体" w:hAnsi="宋体" w:eastAsia="宋体" w:cs="Times New Roman"/>
          <w:color w:val="FF0000"/>
          <w:sz w:val="24"/>
          <w:szCs w:val="24"/>
        </w:rPr>
      </w:pPr>
      <w:r>
        <w:rPr>
          <w:rFonts w:hint="eastAsia" w:ascii="宋体" w:hAnsi="宋体" w:eastAsia="宋体" w:cs="Times New Roman"/>
          <w:color w:val="FF0000"/>
          <w:sz w:val="24"/>
          <w:szCs w:val="24"/>
        </w:rPr>
        <w:t>（3）全国大学生电子设计竞赛嵌入式系统专题邀请赛、信息安全专题邀请赛和模拟电子系统专题邀请赛国家一等奖获得者；</w:t>
      </w:r>
    </w:p>
    <w:p>
      <w:pPr>
        <w:adjustRightInd w:val="0"/>
        <w:snapToGrid w:val="0"/>
        <w:ind w:right="40" w:firstLine="480" w:firstLineChars="200"/>
        <w:jc w:val="left"/>
        <w:rPr>
          <w:rFonts w:ascii="宋体" w:hAnsi="宋体" w:eastAsia="宋体" w:cs="Times New Roman"/>
          <w:color w:val="FF0000"/>
          <w:sz w:val="24"/>
          <w:szCs w:val="24"/>
        </w:rPr>
      </w:pPr>
      <w:r>
        <w:rPr>
          <w:rFonts w:hint="eastAsia" w:ascii="宋体" w:hAnsi="宋体" w:eastAsia="宋体" w:cs="Times New Roman"/>
          <w:color w:val="FF0000"/>
          <w:sz w:val="24"/>
          <w:szCs w:val="24"/>
        </w:rPr>
        <w:t>（4）全国大学生机械创新设计大赛国家一等奖、二等奖获得者；全国大学生工程训练综合能力竞赛国家一等奖获得者；</w:t>
      </w:r>
    </w:p>
    <w:p>
      <w:pPr>
        <w:adjustRightInd w:val="0"/>
        <w:snapToGrid w:val="0"/>
        <w:ind w:right="40" w:firstLine="480" w:firstLineChars="200"/>
        <w:jc w:val="left"/>
        <w:rPr>
          <w:rFonts w:ascii="宋体" w:hAnsi="宋体" w:eastAsia="宋体" w:cs="Times New Roman"/>
          <w:color w:val="FF0000"/>
          <w:sz w:val="24"/>
          <w:szCs w:val="24"/>
        </w:rPr>
      </w:pPr>
      <w:r>
        <w:rPr>
          <w:rFonts w:hint="eastAsia" w:ascii="宋体" w:hAnsi="宋体" w:eastAsia="宋体" w:cs="Times New Roman"/>
          <w:color w:val="FF0000"/>
          <w:sz w:val="24"/>
          <w:szCs w:val="24"/>
        </w:rPr>
        <w:t>（5）美国大学生数学建模竞赛特等奖、特等奖提名奖、一等奖获得者；全国大学生数学建模竞赛国家一等奖获得者、国家二等奖获得者需同时获得美国大学生数学建模竞赛国际二等奖以上奖项1项；全国大学生数学竞赛全国最高奖项获得者；</w:t>
      </w:r>
    </w:p>
    <w:p>
      <w:pPr>
        <w:adjustRightInd w:val="0"/>
        <w:snapToGrid w:val="0"/>
        <w:ind w:right="40" w:firstLine="480" w:firstLineChars="200"/>
        <w:jc w:val="left"/>
        <w:rPr>
          <w:rFonts w:ascii="宋体" w:hAnsi="宋体" w:eastAsia="宋体" w:cs="Times New Roman"/>
          <w:color w:val="FF0000"/>
          <w:sz w:val="24"/>
          <w:szCs w:val="24"/>
        </w:rPr>
      </w:pPr>
      <w:r>
        <w:rPr>
          <w:rFonts w:hint="eastAsia" w:ascii="宋体" w:hAnsi="宋体" w:eastAsia="宋体" w:cs="Times New Roman"/>
          <w:color w:val="FF0000"/>
          <w:sz w:val="24"/>
          <w:szCs w:val="24"/>
        </w:rPr>
        <w:t>（6）全国大学生英语竞赛全国最高奖项获得者；</w:t>
      </w:r>
    </w:p>
    <w:p>
      <w:pPr>
        <w:adjustRightInd w:val="0"/>
        <w:snapToGrid w:val="0"/>
        <w:ind w:right="40" w:firstLine="480" w:firstLineChars="200"/>
        <w:jc w:val="left"/>
        <w:rPr>
          <w:rFonts w:hint="eastAsia" w:ascii="宋体" w:hAnsi="宋体" w:eastAsia="宋体" w:cs="Times New Roman"/>
          <w:color w:val="FF0000"/>
          <w:sz w:val="24"/>
          <w:szCs w:val="24"/>
        </w:rPr>
      </w:pPr>
      <w:r>
        <w:rPr>
          <w:rFonts w:hint="eastAsia" w:ascii="宋体" w:hAnsi="宋体" w:eastAsia="宋体" w:cs="Times New Roman"/>
          <w:color w:val="FF0000"/>
          <w:sz w:val="24"/>
          <w:szCs w:val="24"/>
        </w:rPr>
        <w:t>（7）全国大学生“挑战杯”科技作品竞赛一等奖前三名，二等奖前二名；全国大学生“挑战杯”创业大赛一、二等奖第一名获得者。</w:t>
      </w:r>
    </w:p>
    <w:p>
      <w:pPr>
        <w:adjustRightInd w:val="0"/>
        <w:snapToGrid w:val="0"/>
        <w:ind w:right="40" w:firstLine="560" w:firstLineChars="200"/>
        <w:jc w:val="left"/>
        <w:rPr>
          <w:rFonts w:hint="eastAsia"/>
          <w:sz w:val="28"/>
          <w:szCs w:val="28"/>
        </w:rPr>
      </w:pPr>
      <w:r>
        <w:rPr>
          <w:rFonts w:hint="eastAsia"/>
          <w:sz w:val="28"/>
          <w:szCs w:val="28"/>
          <w:lang w:val="en-US" w:eastAsia="zh-CN"/>
        </w:rPr>
        <w:t>2019年6月24日后获奖的</w:t>
      </w:r>
      <w:r>
        <w:rPr>
          <w:rFonts w:hint="eastAsia"/>
          <w:sz w:val="28"/>
          <w:szCs w:val="28"/>
        </w:rPr>
        <w:t>各类竞赛依据《</w:t>
      </w:r>
      <w:r>
        <w:rPr>
          <w:rFonts w:hint="eastAsia" w:ascii="Calibri" w:hAnsi="Calibri" w:eastAsia="宋体" w:cs="Times New Roman"/>
          <w:sz w:val="28"/>
          <w:szCs w:val="28"/>
        </w:rPr>
        <w:t>西安电子科技大学大学生学科竞赛成绩优胜者表彰奖励办法</w:t>
      </w:r>
      <w:r>
        <w:rPr>
          <w:rFonts w:hint="eastAsia"/>
          <w:sz w:val="28"/>
          <w:szCs w:val="28"/>
        </w:rPr>
        <w:t>》（</w:t>
      </w:r>
      <w:r>
        <w:rPr>
          <w:rFonts w:hint="eastAsia" w:ascii="Calibri" w:hAnsi="Calibri" w:eastAsia="宋体" w:cs="Times New Roman"/>
          <w:sz w:val="28"/>
          <w:szCs w:val="28"/>
        </w:rPr>
        <w:t>西电教〔201</w:t>
      </w:r>
      <w:r>
        <w:rPr>
          <w:rFonts w:hint="eastAsia" w:ascii="Calibri" w:hAnsi="Calibri" w:eastAsia="宋体" w:cs="Times New Roman"/>
          <w:sz w:val="28"/>
          <w:szCs w:val="28"/>
          <w:lang w:val="en-US" w:eastAsia="zh-CN"/>
        </w:rPr>
        <w:t>9</w:t>
      </w:r>
      <w:r>
        <w:rPr>
          <w:rFonts w:hint="eastAsia" w:ascii="Calibri" w:hAnsi="Calibri" w:eastAsia="宋体" w:cs="Times New Roman"/>
          <w:sz w:val="28"/>
          <w:szCs w:val="28"/>
        </w:rPr>
        <w:t>〕</w:t>
      </w:r>
      <w:r>
        <w:rPr>
          <w:rFonts w:hint="eastAsia" w:ascii="Calibri" w:hAnsi="Calibri" w:eastAsia="宋体" w:cs="Times New Roman"/>
          <w:sz w:val="28"/>
          <w:szCs w:val="28"/>
          <w:lang w:val="en-US" w:eastAsia="zh-CN"/>
        </w:rPr>
        <w:t>53</w:t>
      </w:r>
      <w:r>
        <w:rPr>
          <w:rFonts w:hint="eastAsia" w:ascii="Calibri" w:hAnsi="Calibri" w:eastAsia="宋体" w:cs="Times New Roman"/>
          <w:sz w:val="28"/>
          <w:szCs w:val="28"/>
        </w:rPr>
        <w:t>号</w:t>
      </w:r>
      <w:r>
        <w:rPr>
          <w:rFonts w:hint="eastAsia"/>
          <w:sz w:val="28"/>
          <w:szCs w:val="28"/>
        </w:rPr>
        <w:t>）第五条规定执行：</w:t>
      </w:r>
    </w:p>
    <w:p>
      <w:pPr>
        <w:adjustRightInd w:val="0"/>
        <w:snapToGrid w:val="0"/>
        <w:ind w:right="40" w:firstLine="480" w:firstLineChars="200"/>
        <w:jc w:val="left"/>
        <w:rPr>
          <w:rFonts w:hint="eastAsia" w:ascii="宋体" w:hAnsi="宋体" w:eastAsia="宋体" w:cs="Times New Roman"/>
          <w:color w:val="FF0000"/>
          <w:sz w:val="24"/>
          <w:szCs w:val="24"/>
        </w:rPr>
      </w:pPr>
      <w:r>
        <w:rPr>
          <w:rFonts w:hint="eastAsia" w:ascii="宋体" w:hAnsi="宋体" w:eastAsia="宋体" w:cs="Times New Roman"/>
          <w:color w:val="FF0000"/>
          <w:sz w:val="24"/>
          <w:szCs w:val="24"/>
        </w:rPr>
        <w:t>（1）中国“互联网+”大学生创新创业大赛国家金奖前五名、银奖前四名、铜奖前三名获得者;</w:t>
      </w:r>
    </w:p>
    <w:p>
      <w:pPr>
        <w:adjustRightInd w:val="0"/>
        <w:snapToGrid w:val="0"/>
        <w:ind w:right="40" w:firstLine="480" w:firstLineChars="200"/>
        <w:jc w:val="left"/>
        <w:rPr>
          <w:rFonts w:hint="eastAsia" w:ascii="宋体" w:hAnsi="宋体" w:eastAsia="宋体" w:cs="Times New Roman"/>
          <w:color w:val="FF0000"/>
          <w:sz w:val="24"/>
          <w:szCs w:val="24"/>
        </w:rPr>
      </w:pPr>
      <w:r>
        <w:rPr>
          <w:rFonts w:hint="eastAsia" w:ascii="宋体" w:hAnsi="宋体" w:eastAsia="宋体" w:cs="Times New Roman"/>
          <w:color w:val="FF0000"/>
          <w:sz w:val="24"/>
          <w:szCs w:val="24"/>
        </w:rPr>
        <w:t>（2）“挑战杯”全国大学生课外学术科技作品竞赛国家一等奖前三名，国家二等奖前二名获得者；“创青春”全国大学生创业大赛国家金奖、银奖第一名获得者;</w:t>
      </w:r>
    </w:p>
    <w:p>
      <w:pPr>
        <w:adjustRightInd w:val="0"/>
        <w:snapToGrid w:val="0"/>
        <w:ind w:right="40" w:firstLine="480" w:firstLineChars="200"/>
        <w:jc w:val="left"/>
        <w:rPr>
          <w:rFonts w:hint="eastAsia" w:ascii="宋体" w:hAnsi="宋体" w:eastAsia="宋体" w:cs="Times New Roman"/>
          <w:color w:val="FF0000"/>
          <w:sz w:val="24"/>
          <w:szCs w:val="24"/>
        </w:rPr>
      </w:pPr>
      <w:r>
        <w:rPr>
          <w:rFonts w:hint="eastAsia" w:ascii="宋体" w:hAnsi="宋体" w:eastAsia="宋体" w:cs="Times New Roman"/>
          <w:color w:val="FF0000"/>
          <w:sz w:val="24"/>
          <w:szCs w:val="24"/>
        </w:rPr>
        <w:t>（3）ACM-ICPC国际大学生程序设计竞赛亚洲区分站赛金奖获得者；</w:t>
      </w:r>
    </w:p>
    <w:p>
      <w:pPr>
        <w:adjustRightInd w:val="0"/>
        <w:snapToGrid w:val="0"/>
        <w:ind w:right="40" w:firstLine="480" w:firstLineChars="200"/>
        <w:jc w:val="left"/>
        <w:rPr>
          <w:rFonts w:hint="eastAsia" w:ascii="宋体" w:hAnsi="宋体" w:eastAsia="宋体" w:cs="Times New Roman"/>
          <w:color w:val="FF0000"/>
          <w:sz w:val="24"/>
          <w:szCs w:val="24"/>
        </w:rPr>
      </w:pPr>
      <w:r>
        <w:rPr>
          <w:rFonts w:hint="eastAsia" w:ascii="宋体" w:hAnsi="宋体" w:eastAsia="宋体" w:cs="Times New Roman"/>
          <w:color w:val="FF0000"/>
          <w:sz w:val="24"/>
          <w:szCs w:val="24"/>
        </w:rPr>
        <w:t>（4）全国大学生电子设计竞赛国家一等奖、二等奖获得者；</w:t>
      </w:r>
    </w:p>
    <w:p>
      <w:pPr>
        <w:adjustRightInd w:val="0"/>
        <w:snapToGrid w:val="0"/>
        <w:ind w:right="40" w:firstLine="480" w:firstLineChars="200"/>
        <w:jc w:val="left"/>
        <w:rPr>
          <w:rFonts w:hint="eastAsia" w:ascii="宋体" w:hAnsi="宋体" w:eastAsia="宋体" w:cs="Times New Roman"/>
          <w:color w:val="FF0000"/>
          <w:sz w:val="24"/>
          <w:szCs w:val="24"/>
        </w:rPr>
      </w:pPr>
      <w:r>
        <w:rPr>
          <w:rFonts w:hint="eastAsia" w:ascii="宋体" w:hAnsi="宋体" w:eastAsia="宋体" w:cs="Times New Roman"/>
          <w:color w:val="FF0000"/>
          <w:sz w:val="24"/>
          <w:szCs w:val="24"/>
        </w:rPr>
        <w:t>（5）全国大学生电子设计竞赛嵌入式系统专题邀请赛、信息安全专题邀请赛、模拟电子系统专题邀请赛和信息科技前沿专题邀请赛国家一等奖获得者；</w:t>
      </w:r>
    </w:p>
    <w:p>
      <w:pPr>
        <w:adjustRightInd w:val="0"/>
        <w:snapToGrid w:val="0"/>
        <w:ind w:right="40" w:firstLine="480" w:firstLineChars="200"/>
        <w:jc w:val="left"/>
        <w:rPr>
          <w:rFonts w:hint="eastAsia" w:ascii="宋体" w:hAnsi="宋体" w:eastAsia="宋体" w:cs="Times New Roman"/>
          <w:color w:val="FF0000"/>
          <w:sz w:val="24"/>
          <w:szCs w:val="24"/>
        </w:rPr>
      </w:pPr>
      <w:r>
        <w:rPr>
          <w:rFonts w:hint="eastAsia" w:ascii="宋体" w:hAnsi="宋体" w:eastAsia="宋体" w:cs="Times New Roman"/>
          <w:color w:val="FF0000"/>
          <w:sz w:val="24"/>
          <w:szCs w:val="24"/>
        </w:rPr>
        <w:t>（6）全国大学生机械创新设计大赛国家一等奖、二等奖获得者；全国大学生工程训练综合能力竞赛国家一等奖及以上获得者；</w:t>
      </w:r>
    </w:p>
    <w:p>
      <w:pPr>
        <w:adjustRightInd w:val="0"/>
        <w:snapToGrid w:val="0"/>
        <w:ind w:right="40" w:firstLine="480" w:firstLineChars="200"/>
        <w:jc w:val="left"/>
        <w:rPr>
          <w:rFonts w:hint="eastAsia" w:ascii="宋体" w:hAnsi="宋体" w:eastAsia="宋体" w:cs="Times New Roman"/>
          <w:color w:val="FF0000"/>
          <w:sz w:val="24"/>
          <w:szCs w:val="24"/>
        </w:rPr>
      </w:pPr>
      <w:r>
        <w:rPr>
          <w:rFonts w:hint="eastAsia" w:ascii="宋体" w:hAnsi="宋体" w:eastAsia="宋体" w:cs="Times New Roman"/>
          <w:color w:val="FF0000"/>
          <w:sz w:val="24"/>
          <w:szCs w:val="24"/>
        </w:rPr>
        <w:t>（7）美国大学生数学建模竞赛特等奖、特等奖提名奖获得者；全国大学生数学建模竞赛国家一等奖获得者；全国大学生数学建模竞赛国家二等奖获得者需同时获得美国大学生数学建模竞赛国际一等奖1项；全国大学生数学竞赛全国最高奖项获得者；</w:t>
      </w:r>
    </w:p>
    <w:p>
      <w:pPr>
        <w:adjustRightInd w:val="0"/>
        <w:snapToGrid w:val="0"/>
        <w:ind w:right="40" w:firstLine="480" w:firstLineChars="200"/>
        <w:jc w:val="left"/>
        <w:rPr>
          <w:rFonts w:hint="eastAsia" w:ascii="宋体" w:hAnsi="宋体" w:eastAsia="宋体" w:cs="Times New Roman"/>
          <w:color w:val="FF0000"/>
          <w:sz w:val="24"/>
          <w:szCs w:val="24"/>
        </w:rPr>
      </w:pPr>
      <w:r>
        <w:rPr>
          <w:rFonts w:hint="eastAsia" w:ascii="宋体" w:hAnsi="宋体" w:eastAsia="宋体" w:cs="Times New Roman"/>
          <w:color w:val="FF0000"/>
          <w:sz w:val="24"/>
          <w:szCs w:val="24"/>
        </w:rPr>
        <w:t>（8）全国大学生英语竞赛全国最高奖项获得者；</w:t>
      </w:r>
    </w:p>
    <w:p>
      <w:pPr>
        <w:adjustRightInd w:val="0"/>
        <w:snapToGrid w:val="0"/>
        <w:ind w:right="40" w:firstLine="480" w:firstLineChars="200"/>
        <w:jc w:val="left"/>
        <w:rPr>
          <w:rFonts w:hint="eastAsia" w:ascii="宋体" w:hAnsi="宋体" w:eastAsia="宋体" w:cs="Times New Roman"/>
          <w:color w:val="FF0000"/>
          <w:sz w:val="24"/>
          <w:szCs w:val="24"/>
        </w:rPr>
      </w:pPr>
      <w:r>
        <w:rPr>
          <w:rFonts w:hint="eastAsia" w:ascii="宋体" w:hAnsi="宋体" w:eastAsia="宋体" w:cs="Times New Roman"/>
          <w:color w:val="FF0000"/>
          <w:sz w:val="24"/>
          <w:szCs w:val="24"/>
        </w:rPr>
        <w:t>（9）全国大学生信息安全竞赛一等奖获得者。</w:t>
      </w:r>
    </w:p>
    <w:p>
      <w:pPr>
        <w:adjustRightInd w:val="0"/>
        <w:snapToGrid w:val="0"/>
        <w:ind w:right="40" w:firstLine="480" w:firstLineChars="200"/>
        <w:jc w:val="left"/>
        <w:rPr>
          <w:rFonts w:hint="eastAsia" w:ascii="宋体" w:hAnsi="宋体" w:eastAsia="宋体" w:cs="Times New Roman"/>
          <w:color w:val="FF0000"/>
          <w:sz w:val="24"/>
          <w:szCs w:val="24"/>
        </w:rPr>
      </w:pPr>
    </w:p>
    <w:p>
      <w:pPr>
        <w:ind w:firstLine="560" w:firstLineChars="200"/>
        <w:rPr>
          <w:sz w:val="28"/>
          <w:szCs w:val="28"/>
        </w:rPr>
      </w:pPr>
      <w:r>
        <w:rPr>
          <w:rFonts w:hint="eastAsia"/>
          <w:sz w:val="28"/>
          <w:szCs w:val="28"/>
        </w:rPr>
        <w:t>2.国家大学生创新创业训练计划项目推免条件按《2008年国家大学生创新性实验计划项目优秀学生推免硕士研究生实施办法》（西电教</w:t>
      </w:r>
      <w:r>
        <w:rPr>
          <w:rFonts w:hint="eastAsia" w:ascii="Calibri" w:hAnsi="Calibri" w:eastAsia="宋体" w:cs="Times New Roman"/>
          <w:sz w:val="28"/>
          <w:szCs w:val="28"/>
        </w:rPr>
        <w:t>〔20</w:t>
      </w:r>
      <w:r>
        <w:rPr>
          <w:rFonts w:hint="eastAsia"/>
          <w:sz w:val="28"/>
          <w:szCs w:val="28"/>
        </w:rPr>
        <w:t>08</w:t>
      </w:r>
      <w:r>
        <w:rPr>
          <w:rFonts w:hint="eastAsia" w:ascii="Calibri" w:hAnsi="Calibri" w:eastAsia="宋体" w:cs="Times New Roman"/>
          <w:sz w:val="28"/>
          <w:szCs w:val="28"/>
        </w:rPr>
        <w:t>〕</w:t>
      </w:r>
      <w:r>
        <w:rPr>
          <w:rFonts w:hint="eastAsia"/>
          <w:sz w:val="28"/>
          <w:szCs w:val="28"/>
        </w:rPr>
        <w:t>168</w:t>
      </w:r>
      <w:r>
        <w:rPr>
          <w:rFonts w:hint="eastAsia" w:ascii="Calibri" w:hAnsi="Calibri" w:eastAsia="宋体" w:cs="Times New Roman"/>
          <w:sz w:val="28"/>
          <w:szCs w:val="28"/>
        </w:rPr>
        <w:t>号</w:t>
      </w:r>
      <w:r>
        <w:rPr>
          <w:rFonts w:hint="eastAsia"/>
          <w:sz w:val="28"/>
          <w:szCs w:val="28"/>
        </w:rPr>
        <w:t>）执行。</w:t>
      </w:r>
    </w:p>
    <w:p>
      <w:pPr>
        <w:ind w:firstLine="560" w:firstLineChars="200"/>
        <w:rPr>
          <w:rFonts w:hint="eastAsia" w:eastAsiaTheme="minorEastAsia"/>
          <w:sz w:val="28"/>
          <w:szCs w:val="28"/>
          <w:lang w:eastAsia="zh-CN"/>
        </w:rPr>
      </w:pPr>
      <w:r>
        <w:rPr>
          <w:rFonts w:hint="eastAsia"/>
          <w:sz w:val="28"/>
          <w:szCs w:val="28"/>
        </w:rPr>
        <w:t xml:space="preserve"> 三、各学院依据《西安电子科技大学推荐优秀应届本科毕业生</w:t>
      </w:r>
      <w:bookmarkStart w:id="0" w:name="_Toc309311234"/>
      <w:r>
        <w:rPr>
          <w:rFonts w:hint="eastAsia"/>
          <w:sz w:val="28"/>
          <w:szCs w:val="28"/>
        </w:rPr>
        <w:t>免试攻读硕士学位研究生</w:t>
      </w:r>
      <w:bookmarkEnd w:id="0"/>
      <w:r>
        <w:rPr>
          <w:rFonts w:hint="eastAsia"/>
          <w:sz w:val="28"/>
          <w:szCs w:val="28"/>
        </w:rPr>
        <w:t>实施办法》（西电教〔2014〕59号）及《关于推荐免试攻读研究生学生学业成绩认定截止时间的通知》（教字〔2016〕98号）规定，制定各学院推免细则，对学生成绩进行排序公示，</w:t>
      </w:r>
      <w:r>
        <w:rPr>
          <w:rFonts w:hint="eastAsia"/>
          <w:sz w:val="28"/>
          <w:szCs w:val="28"/>
          <w:lang w:eastAsia="zh-CN"/>
        </w:rPr>
        <w:t>并对学生进行综合加分处理。至今，教育部文件还未下，请各学院先做好前期工作。</w:t>
      </w:r>
    </w:p>
    <w:p/>
    <w:p>
      <w:pPr>
        <w:rPr>
          <w:rFonts w:hint="eastAsia" w:eastAsiaTheme="minorEastAsia"/>
          <w:sz w:val="28"/>
          <w:szCs w:val="28"/>
          <w:lang w:eastAsia="zh-CN"/>
        </w:rPr>
      </w:pPr>
      <w:r>
        <w:rPr>
          <w:rFonts w:hint="eastAsia"/>
        </w:rPr>
        <w:t xml:space="preserve">                                               </w:t>
      </w:r>
      <w:r>
        <w:rPr>
          <w:rFonts w:hint="eastAsia"/>
          <w:sz w:val="28"/>
          <w:szCs w:val="28"/>
        </w:rPr>
        <w:t>教务处  201</w:t>
      </w:r>
      <w:r>
        <w:rPr>
          <w:rFonts w:hint="eastAsia"/>
          <w:sz w:val="28"/>
          <w:szCs w:val="28"/>
          <w:lang w:val="en-US" w:eastAsia="zh-CN"/>
        </w:rPr>
        <w:t>9</w:t>
      </w:r>
      <w:r>
        <w:rPr>
          <w:rFonts w:hint="eastAsia"/>
          <w:sz w:val="28"/>
          <w:szCs w:val="28"/>
        </w:rPr>
        <w:t>.9.</w:t>
      </w:r>
      <w:r>
        <w:rPr>
          <w:rFonts w:hint="eastAsia"/>
          <w:sz w:val="28"/>
          <w:szCs w:val="28"/>
          <w:lang w:val="en-US" w:eastAsia="zh-CN"/>
        </w:rPr>
        <w:t>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8A75F5"/>
    <w:multiLevelType w:val="multilevel"/>
    <w:tmpl w:val="668A75F5"/>
    <w:lvl w:ilvl="0" w:tentative="0">
      <w:start w:val="1"/>
      <w:numFmt w:val="japaneseCounting"/>
      <w:lvlText w:val="%1、"/>
      <w:lvlJc w:val="left"/>
      <w:pPr>
        <w:ind w:left="1260" w:hanging="720"/>
      </w:pPr>
      <w:rPr>
        <w:rFonts w:hint="default"/>
      </w:r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E4917"/>
    <w:rsid w:val="000901B1"/>
    <w:rsid w:val="00122663"/>
    <w:rsid w:val="00221003"/>
    <w:rsid w:val="003439A7"/>
    <w:rsid w:val="0046650F"/>
    <w:rsid w:val="00625838"/>
    <w:rsid w:val="00A35397"/>
    <w:rsid w:val="00AE4917"/>
    <w:rsid w:val="00D31281"/>
    <w:rsid w:val="00ED1C7C"/>
    <w:rsid w:val="00F26075"/>
    <w:rsid w:val="00F56F2E"/>
    <w:rsid w:val="00FF071B"/>
    <w:rsid w:val="09C4087A"/>
    <w:rsid w:val="15F005E4"/>
    <w:rsid w:val="2339242B"/>
    <w:rsid w:val="2FEB6D6C"/>
    <w:rsid w:val="4DB428AA"/>
    <w:rsid w:val="4E195097"/>
    <w:rsid w:val="501F2943"/>
    <w:rsid w:val="534B2EE4"/>
    <w:rsid w:val="646A40F1"/>
    <w:rsid w:val="797E7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11"/>
    <w:semiHidden/>
    <w:unhideWhenUsed/>
    <w:qFormat/>
    <w:uiPriority w:val="99"/>
    <w:pPr>
      <w:tabs>
        <w:tab w:val="center" w:pos="4153"/>
        <w:tab w:val="right" w:pos="8306"/>
      </w:tabs>
      <w:snapToGrid w:val="0"/>
      <w:jc w:val="left"/>
    </w:pPr>
    <w:rPr>
      <w:sz w:val="18"/>
      <w:szCs w:val="18"/>
    </w:rPr>
  </w:style>
  <w:style w:type="paragraph" w:styleId="3">
    <w:name w:val="header"/>
    <w:basedOn w:val="1"/>
    <w:link w:val="10"/>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Title"/>
    <w:basedOn w:val="1"/>
    <w:next w:val="1"/>
    <w:link w:val="9"/>
    <w:qFormat/>
    <w:uiPriority w:val="0"/>
    <w:pPr>
      <w:spacing w:before="240" w:after="60"/>
      <w:jc w:val="center"/>
      <w:outlineLvl w:val="0"/>
    </w:pPr>
    <w:rPr>
      <w:rFonts w:ascii="Cambria" w:hAnsi="Cambria" w:eastAsia="宋体" w:cs="Times New Roman"/>
      <w:b/>
      <w:bCs/>
      <w:sz w:val="32"/>
      <w:szCs w:val="32"/>
    </w:rPr>
  </w:style>
  <w:style w:type="paragraph" w:styleId="7">
    <w:name w:val="List Paragraph"/>
    <w:basedOn w:val="1"/>
    <w:qFormat/>
    <w:uiPriority w:val="34"/>
    <w:pPr>
      <w:ind w:firstLine="420" w:firstLineChars="200"/>
    </w:pPr>
  </w:style>
  <w:style w:type="paragraph" w:customStyle="1" w:styleId="8">
    <w:name w:val="p0"/>
    <w:basedOn w:val="1"/>
    <w:qFormat/>
    <w:uiPriority w:val="0"/>
    <w:pPr>
      <w:widowControl/>
    </w:pPr>
    <w:rPr>
      <w:rFonts w:ascii="Calibri" w:hAnsi="Calibri" w:eastAsia="宋体" w:cs="宋体"/>
      <w:kern w:val="0"/>
      <w:sz w:val="28"/>
      <w:szCs w:val="28"/>
    </w:rPr>
  </w:style>
  <w:style w:type="character" w:customStyle="1" w:styleId="9">
    <w:name w:val="标题 Char"/>
    <w:basedOn w:val="6"/>
    <w:link w:val="4"/>
    <w:qFormat/>
    <w:uiPriority w:val="0"/>
    <w:rPr>
      <w:rFonts w:ascii="Cambria" w:hAnsi="Cambria" w:eastAsia="宋体" w:cs="Times New Roman"/>
      <w:b/>
      <w:bCs/>
      <w:sz w:val="32"/>
      <w:szCs w:val="32"/>
    </w:rPr>
  </w:style>
  <w:style w:type="character" w:customStyle="1" w:styleId="10">
    <w:name w:val="页眉 Char"/>
    <w:basedOn w:val="6"/>
    <w:link w:val="3"/>
    <w:semiHidden/>
    <w:qFormat/>
    <w:uiPriority w:val="99"/>
    <w:rPr>
      <w:sz w:val="18"/>
      <w:szCs w:val="18"/>
    </w:rPr>
  </w:style>
  <w:style w:type="character" w:customStyle="1" w:styleId="11">
    <w:name w:val="页脚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162</Words>
  <Characters>929</Characters>
  <Lines>7</Lines>
  <Paragraphs>2</Paragraphs>
  <TotalTime>7</TotalTime>
  <ScaleCrop>false</ScaleCrop>
  <LinksUpToDate>false</LinksUpToDate>
  <CharactersWithSpaces>1089</CharactersWithSpaces>
  <Application>WPS Office_11.1.0.8813_F1E327BC-269C-435d-A152-05C5408002CA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2018-09-05T01:10:00Z</dcterms:created>
  <dc:creator>hp</dc:creator>
  <cp:lastModifiedBy>Administrator</cp:lastModifiedBy>
  <dcterms:modified xsi:type="dcterms:W3CDTF">2019-09-03T01:13:38Z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2052-11.1.0.8813</vt:lpwstr>
  </property>
</Properties>
</file>