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055" w:rsidRPr="00DB3D4F" w:rsidRDefault="00912AEE" w:rsidP="009D5D92">
      <w:pPr>
        <w:pStyle w:val="KeinLeerraum"/>
        <w:jc w:val="both"/>
        <w:rPr>
          <w:sz w:val="36"/>
        </w:rPr>
      </w:pPr>
      <w:r w:rsidRPr="00DB3D4F">
        <w:rPr>
          <w:sz w:val="36"/>
        </w:rPr>
        <w:t>Quick start guide sin</w:t>
      </w:r>
      <w:r w:rsidR="00DB3D4F" w:rsidRPr="00DB3D4F">
        <w:rPr>
          <w:sz w:val="36"/>
        </w:rPr>
        <w:t xml:space="preserve">gle-cell analysis </w:t>
      </w:r>
      <w:proofErr w:type="spellStart"/>
      <w:r w:rsidR="00DB3D4F" w:rsidRPr="00DB3D4F">
        <w:rPr>
          <w:sz w:val="36"/>
        </w:rPr>
        <w:t>ImageJ</w:t>
      </w:r>
      <w:proofErr w:type="spellEnd"/>
      <w:r w:rsidR="00DB3D4F" w:rsidRPr="00DB3D4F">
        <w:rPr>
          <w:sz w:val="36"/>
        </w:rPr>
        <w:t xml:space="preserve"> plugin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id w:val="1629820313"/>
        <w:docPartObj>
          <w:docPartGallery w:val="Table of Contents"/>
          <w:docPartUnique/>
        </w:docPartObj>
      </w:sdtPr>
      <w:sdtEndPr/>
      <w:sdtContent>
        <w:p w:rsidR="00C014B1" w:rsidRDefault="00C014B1" w:rsidP="009D5D92">
          <w:pPr>
            <w:pStyle w:val="Inhaltsverzeichnisberschrift"/>
            <w:jc w:val="both"/>
          </w:pPr>
        </w:p>
        <w:p w:rsidR="00C07EAA" w:rsidRDefault="00C014B1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944399" w:history="1">
            <w:r w:rsidR="00C07EAA" w:rsidRPr="0029629D">
              <w:rPr>
                <w:rStyle w:val="Hyperlink"/>
                <w:noProof/>
              </w:rPr>
              <w:t>Installation of ImageJ and plugin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_Toc366944399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2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7EAA" w:rsidRDefault="007717A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0" w:history="1">
            <w:r w:rsidR="00C07EAA" w:rsidRPr="0029629D">
              <w:rPr>
                <w:rStyle w:val="Hyperlink"/>
                <w:noProof/>
              </w:rPr>
              <w:t>Image analysis of raw data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_Toc366944400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4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7EAA" w:rsidRDefault="007717A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66944401" w:history="1">
            <w:r w:rsidR="00C07EAA" w:rsidRPr="0029629D">
              <w:rPr>
                <w:rStyle w:val="Hyperlink"/>
                <w:noProof/>
              </w:rPr>
              <w:t>Pre-processing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_Toc366944401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4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7EAA" w:rsidRDefault="007717A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66944402" w:history="1">
            <w:r w:rsidR="00C07EAA" w:rsidRPr="0029629D">
              <w:rPr>
                <w:rStyle w:val="Hyperlink"/>
                <w:noProof/>
              </w:rPr>
              <w:t>Post-processing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_Toc366944402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7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7EAA" w:rsidRDefault="007717A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3" w:history="1">
            <w:r w:rsidR="00C07EAA" w:rsidRPr="0029629D">
              <w:rPr>
                <w:rStyle w:val="Hyperlink"/>
                <w:noProof/>
              </w:rPr>
              <w:t>Measurement data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_Toc366944403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11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7EAA" w:rsidRDefault="007717A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4" w:history="1">
            <w:r w:rsidR="00C07EAA" w:rsidRPr="0029629D">
              <w:rPr>
                <w:rStyle w:val="Hyperlink"/>
                <w:noProof/>
              </w:rPr>
              <w:t>Exemplary data sets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_Toc366944404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11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7EAA" w:rsidRDefault="007717A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5" w:history="1">
            <w:r w:rsidR="00C07EAA" w:rsidRPr="0029629D">
              <w:rPr>
                <w:rStyle w:val="Hyperlink"/>
                <w:noProof/>
              </w:rPr>
              <w:t>Troubleshooting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_Toc366944405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11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14B1" w:rsidRDefault="00C014B1" w:rsidP="009D5D92">
          <w:pPr>
            <w:jc w:val="both"/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014B1" w:rsidRDefault="001210C5" w:rsidP="007717A5">
      <w:pPr>
        <w:pStyle w:val="berschrift3"/>
      </w:pPr>
      <w:bookmarkStart w:id="0" w:name="_GoBack"/>
      <w:bookmarkEnd w:id="0"/>
      <w:r>
        <w:t>Version 1.1</w:t>
      </w:r>
      <w:r w:rsidR="005336D3">
        <w:t xml:space="preserve"> (2014-02-03)</w:t>
      </w:r>
    </w:p>
    <w:p w:rsidR="001210C5" w:rsidRDefault="001210C5" w:rsidP="001210C5">
      <w:pPr>
        <w:pStyle w:val="Listenabsatz"/>
        <w:numPr>
          <w:ilvl w:val="0"/>
          <w:numId w:val="8"/>
        </w:numPr>
        <w:jc w:val="both"/>
      </w:pPr>
      <w:r>
        <w:t xml:space="preserve">Updated </w:t>
      </w:r>
      <w:r w:rsidRPr="001210C5">
        <w:rPr>
          <w:i/>
        </w:rPr>
        <w:t>Import Sequence</w:t>
      </w:r>
      <w:r>
        <w:t xml:space="preserve"> screenshot: removed explicit conversion to 8-bit from pre</w:t>
      </w:r>
      <w:r w:rsidR="005336D3">
        <w:t>-</w:t>
      </w:r>
      <w:r>
        <w:t>processing section since version 0.3.0 of the plugin is also able to process 16-bit images</w:t>
      </w:r>
    </w:p>
    <w:p w:rsidR="005336D3" w:rsidRDefault="005336D3" w:rsidP="001210C5">
      <w:pPr>
        <w:pStyle w:val="Listenabsatz"/>
        <w:numPr>
          <w:ilvl w:val="0"/>
          <w:numId w:val="8"/>
        </w:numPr>
        <w:jc w:val="both"/>
      </w:pPr>
      <w:r>
        <w:t>Included possibility to trigger manual chamber selection by having a ROI active before starting the Master Plugin</w:t>
      </w:r>
    </w:p>
    <w:p w:rsidR="005336D3" w:rsidRDefault="005336D3" w:rsidP="001210C5">
      <w:pPr>
        <w:pStyle w:val="Listenabsatz"/>
        <w:numPr>
          <w:ilvl w:val="0"/>
          <w:numId w:val="8"/>
        </w:numPr>
        <w:jc w:val="both"/>
      </w:pPr>
      <w:r>
        <w:t xml:space="preserve">Incorporated </w:t>
      </w:r>
      <w:r w:rsidR="007717A5">
        <w:t xml:space="preserve">delete macro in </w:t>
      </w:r>
      <w:r>
        <w:t xml:space="preserve">post-processing </w:t>
      </w:r>
      <w:r w:rsidR="007717A5">
        <w:t>section</w:t>
      </w:r>
    </w:p>
    <w:p w:rsidR="007717A5" w:rsidRDefault="007717A5" w:rsidP="007717A5">
      <w:pPr>
        <w:pStyle w:val="Listenabsatz"/>
        <w:numPr>
          <w:ilvl w:val="0"/>
          <w:numId w:val="8"/>
        </w:numPr>
        <w:spacing w:after="360"/>
        <w:ind w:left="714" w:hanging="357"/>
        <w:jc w:val="both"/>
      </w:pPr>
      <w:r>
        <w:t>Fixed some typos</w:t>
      </w:r>
    </w:p>
    <w:p w:rsidR="005336D3" w:rsidRDefault="005336D3" w:rsidP="007717A5">
      <w:pPr>
        <w:pStyle w:val="berschrift3"/>
      </w:pPr>
      <w:r>
        <w:t>Version 1.0 (2013-09-13)</w:t>
      </w:r>
    </w:p>
    <w:p w:rsidR="005336D3" w:rsidRDefault="005336D3" w:rsidP="005336D3">
      <w:pPr>
        <w:pStyle w:val="Listenabsatz"/>
        <w:numPr>
          <w:ilvl w:val="0"/>
          <w:numId w:val="8"/>
        </w:numPr>
        <w:jc w:val="both"/>
      </w:pPr>
      <w:r>
        <w:t>Initial versio</w:t>
      </w:r>
      <w:r w:rsidR="007717A5">
        <w:t>n of this document written by Christopher</w:t>
      </w:r>
      <w:r>
        <w:t xml:space="preserve"> </w:t>
      </w:r>
      <w:proofErr w:type="spellStart"/>
      <w:r>
        <w:t>Probst</w:t>
      </w:r>
      <w:proofErr w:type="spellEnd"/>
    </w:p>
    <w:p w:rsidR="00C014B1" w:rsidRDefault="00C014B1" w:rsidP="009D5D92">
      <w:pPr>
        <w:jc w:val="both"/>
      </w:pPr>
    </w:p>
    <w:p w:rsidR="00C014B1" w:rsidRDefault="00C014B1" w:rsidP="009D5D92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4567F" w:rsidRDefault="0054567F" w:rsidP="009D5D92">
      <w:pPr>
        <w:pStyle w:val="berschrift1"/>
        <w:jc w:val="both"/>
      </w:pPr>
      <w:bookmarkStart w:id="1" w:name="_Toc366944399"/>
      <w:r>
        <w:lastRenderedPageBreak/>
        <w:t xml:space="preserve">Installation of </w:t>
      </w:r>
      <w:proofErr w:type="spellStart"/>
      <w:r>
        <w:t>ImageJ</w:t>
      </w:r>
      <w:proofErr w:type="spellEnd"/>
      <w:r>
        <w:t xml:space="preserve"> and plugin</w:t>
      </w:r>
      <w:bookmarkEnd w:id="1"/>
    </w:p>
    <w:p w:rsidR="00912AEE" w:rsidRDefault="00912AEE" w:rsidP="009D5D92">
      <w:pPr>
        <w:pStyle w:val="Listenabsatz"/>
        <w:numPr>
          <w:ilvl w:val="0"/>
          <w:numId w:val="3"/>
        </w:numPr>
        <w:jc w:val="both"/>
      </w:pPr>
      <w:r>
        <w:t>Download current version of FIJI</w:t>
      </w:r>
    </w:p>
    <w:p w:rsidR="00912AEE" w:rsidRDefault="007717A5" w:rsidP="009D5D92">
      <w:pPr>
        <w:pStyle w:val="Listenabsatz"/>
        <w:jc w:val="both"/>
      </w:pPr>
      <w:hyperlink r:id="rId9" w:history="1">
        <w:r w:rsidR="00912AEE" w:rsidRPr="00FC6783">
          <w:rPr>
            <w:rStyle w:val="Hyperlink"/>
          </w:rPr>
          <w:t>http://jenkins.imagej.net/job/Stable-Fiji/lastSuccessfulBuild/artifact/fiji-win64.zip</w:t>
        </w:r>
      </w:hyperlink>
    </w:p>
    <w:p w:rsidR="00912AEE" w:rsidRDefault="0093659F" w:rsidP="009D5D92">
      <w:pPr>
        <w:pStyle w:val="Listenabsatz"/>
        <w:numPr>
          <w:ilvl w:val="0"/>
          <w:numId w:val="2"/>
        </w:numPr>
        <w:jc w:val="both"/>
      </w:pPr>
      <w:r>
        <w:t>Unzip file</w:t>
      </w:r>
    </w:p>
    <w:p w:rsidR="003C6CB8" w:rsidRDefault="00912AEE" w:rsidP="009D5D92">
      <w:pPr>
        <w:pStyle w:val="Listenabsatz"/>
        <w:numPr>
          <w:ilvl w:val="0"/>
          <w:numId w:val="2"/>
        </w:numPr>
        <w:jc w:val="both"/>
      </w:pPr>
      <w:r>
        <w:t xml:space="preserve">Lunch </w:t>
      </w:r>
      <w:r w:rsidR="0093659F" w:rsidRPr="0093659F">
        <w:t>fiji-win64</w:t>
      </w:r>
      <w:r>
        <w:t>.exe</w:t>
      </w:r>
    </w:p>
    <w:p w:rsidR="003C6CB8" w:rsidRDefault="003C6CB8" w:rsidP="009D5D92">
      <w:pPr>
        <w:pStyle w:val="Listenabsatz"/>
        <w:numPr>
          <w:ilvl w:val="0"/>
          <w:numId w:val="2"/>
        </w:numPr>
        <w:jc w:val="both"/>
      </w:pPr>
      <w:r>
        <w:t xml:space="preserve">Add repository of the plugin to the </w:t>
      </w:r>
      <w:proofErr w:type="spellStart"/>
      <w:r>
        <w:t>ImageJ</w:t>
      </w:r>
      <w:proofErr w:type="spellEnd"/>
      <w:r>
        <w:t xml:space="preserve"> </w:t>
      </w:r>
      <w:r w:rsidR="00422D43">
        <w:t>Updater</w:t>
      </w:r>
      <w:r>
        <w:t xml:space="preserve"> as following:</w:t>
      </w:r>
    </w:p>
    <w:p w:rsidR="003C6CB8" w:rsidRDefault="003C6CB8" w:rsidP="009D5D92">
      <w:pPr>
        <w:jc w:val="both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437C16" w:rsidTr="006717D5">
        <w:tc>
          <w:tcPr>
            <w:tcW w:w="9288" w:type="dxa"/>
          </w:tcPr>
          <w:p w:rsidR="00437C16" w:rsidRDefault="00437C16" w:rsidP="00437C16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48B70B42" wp14:editId="3137C895">
                  <wp:extent cx="4136202" cy="2968108"/>
                  <wp:effectExtent l="0" t="0" r="0" b="381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6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830" cy="296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C16" w:rsidTr="000873A8">
        <w:tc>
          <w:tcPr>
            <w:tcW w:w="9288" w:type="dxa"/>
          </w:tcPr>
          <w:p w:rsidR="00437C16" w:rsidRDefault="00437C16" w:rsidP="00437C16">
            <w:pPr>
              <w:jc w:val="center"/>
              <w:rPr>
                <w:noProof/>
              </w:rPr>
            </w:pPr>
            <w:r w:rsidRPr="00437C16">
              <w:rPr>
                <w:noProof/>
                <w:sz w:val="20"/>
              </w:rPr>
              <w:t>ImageJ Updater window</w:t>
            </w:r>
          </w:p>
        </w:tc>
      </w:tr>
    </w:tbl>
    <w:p w:rsidR="003C6CB8" w:rsidRDefault="003C6CB8" w:rsidP="009D5D92">
      <w:pPr>
        <w:jc w:val="both"/>
      </w:pPr>
    </w:p>
    <w:p w:rsidR="003C6CB8" w:rsidRDefault="003C6CB8" w:rsidP="009D5D92">
      <w:pPr>
        <w:pStyle w:val="Listenabsatz"/>
        <w:numPr>
          <w:ilvl w:val="0"/>
          <w:numId w:val="4"/>
        </w:numPr>
        <w:jc w:val="both"/>
      </w:pPr>
      <w:r>
        <w:t xml:space="preserve">Go to </w:t>
      </w:r>
      <w:r w:rsidRPr="003C6CB8">
        <w:rPr>
          <w:i/>
        </w:rPr>
        <w:t>Help-&gt;Update Fiji</w:t>
      </w:r>
      <w:r>
        <w:t xml:space="preserve"> and wait till the </w:t>
      </w:r>
      <w:proofErr w:type="spellStart"/>
      <w:r>
        <w:t>ImageJ</w:t>
      </w:r>
      <w:proofErr w:type="spellEnd"/>
      <w:r>
        <w:t xml:space="preserve"> Updater windows opens.</w:t>
      </w:r>
    </w:p>
    <w:p w:rsidR="003C6CB8" w:rsidRDefault="003C6CB8" w:rsidP="009D5D92">
      <w:pPr>
        <w:pStyle w:val="Listenabsatz"/>
        <w:numPr>
          <w:ilvl w:val="0"/>
          <w:numId w:val="4"/>
        </w:numPr>
        <w:jc w:val="both"/>
      </w:pPr>
      <w:r>
        <w:t>Press the button “</w:t>
      </w:r>
      <w:r w:rsidRPr="003C6CB8">
        <w:rPr>
          <w:i/>
        </w:rPr>
        <w:t>Manager update sites</w:t>
      </w:r>
      <w:r>
        <w:t>”</w:t>
      </w:r>
    </w:p>
    <w:p w:rsidR="003C6CB8" w:rsidRDefault="003C6CB8" w:rsidP="009D5D92">
      <w:pPr>
        <w:ind w:left="360"/>
        <w:jc w:val="both"/>
      </w:pPr>
    </w:p>
    <w:p w:rsidR="00912AEE" w:rsidRDefault="0061768B" w:rsidP="009D5D92">
      <w:pPr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41644ED2" wp14:editId="40309B3E">
            <wp:extent cx="5760720" cy="379984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16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8B" w:rsidRPr="0061768B" w:rsidRDefault="0061768B" w:rsidP="009D5D92">
      <w:pPr>
        <w:pStyle w:val="Listenabsatz"/>
        <w:numPr>
          <w:ilvl w:val="0"/>
          <w:numId w:val="6"/>
        </w:numPr>
        <w:jc w:val="both"/>
      </w:pPr>
      <w:r>
        <w:t>Add the URL “</w:t>
      </w:r>
      <w:r w:rsidRPr="00422003">
        <w:t>http://ibt-v707/static/</w:t>
      </w:r>
      <w:proofErr w:type="spellStart"/>
      <w:r w:rsidRPr="00422003">
        <w:t>helfrich</w:t>
      </w:r>
      <w:proofErr w:type="spellEnd"/>
      <w:r w:rsidRPr="00422003">
        <w:t>/</w:t>
      </w:r>
      <w:r>
        <w:t xml:space="preserve">“ to the update sites using </w:t>
      </w:r>
      <w:r w:rsidRPr="0061768B">
        <w:rPr>
          <w:i/>
        </w:rPr>
        <w:t>Add</w:t>
      </w:r>
    </w:p>
    <w:p w:rsidR="000D6DA4" w:rsidRDefault="0061768B" w:rsidP="009D5D92">
      <w:pPr>
        <w:pStyle w:val="Listenabsatz"/>
        <w:numPr>
          <w:ilvl w:val="0"/>
          <w:numId w:val="6"/>
        </w:numPr>
        <w:jc w:val="both"/>
      </w:pPr>
      <w:r>
        <w:t>Press Close afterwards and Fiji will install the plugin</w:t>
      </w:r>
    </w:p>
    <w:p w:rsidR="000D6DA4" w:rsidRDefault="000D6DA4" w:rsidP="009D5D92">
      <w:pPr>
        <w:jc w:val="both"/>
      </w:pPr>
      <w:r>
        <w:br w:type="page"/>
      </w:r>
    </w:p>
    <w:p w:rsidR="0054567F" w:rsidRDefault="0054567F" w:rsidP="009D5D92">
      <w:pPr>
        <w:pStyle w:val="berschrift1"/>
        <w:jc w:val="both"/>
      </w:pPr>
      <w:bookmarkStart w:id="2" w:name="_Toc366944400"/>
      <w:r>
        <w:lastRenderedPageBreak/>
        <w:t>Image analysis of raw data</w:t>
      </w:r>
      <w:bookmarkEnd w:id="2"/>
    </w:p>
    <w:p w:rsidR="0054567F" w:rsidRPr="0054567F" w:rsidRDefault="00C249D2" w:rsidP="009D5D92">
      <w:pPr>
        <w:pStyle w:val="berschrift2"/>
        <w:jc w:val="both"/>
      </w:pPr>
      <w:bookmarkStart w:id="3" w:name="_Toc366944401"/>
      <w:r>
        <w:t>Pre</w:t>
      </w:r>
      <w:r w:rsidR="008B6C97">
        <w:t>-</w:t>
      </w:r>
      <w:r>
        <w:t>processing</w:t>
      </w:r>
      <w:bookmarkEnd w:id="3"/>
    </w:p>
    <w:p w:rsidR="000D6DA4" w:rsidRDefault="000D6DA4" w:rsidP="009D5D92">
      <w:pPr>
        <w:pStyle w:val="Listenabsatz"/>
        <w:numPr>
          <w:ilvl w:val="0"/>
          <w:numId w:val="1"/>
        </w:numPr>
        <w:jc w:val="both"/>
      </w:pPr>
      <w:r>
        <w:t xml:space="preserve">Export selected ND file as </w:t>
      </w:r>
      <w:proofErr w:type="spellStart"/>
      <w:r>
        <w:t>tif</w:t>
      </w:r>
      <w:proofErr w:type="spellEnd"/>
      <w:r>
        <w:t xml:space="preserve"> image series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222"/>
        <w:gridCol w:w="4926"/>
      </w:tblGrid>
      <w:tr w:rsidR="000D6DA4" w:rsidTr="0054567F">
        <w:tc>
          <w:tcPr>
            <w:tcW w:w="4140" w:type="dxa"/>
          </w:tcPr>
          <w:p w:rsidR="000D6DA4" w:rsidRDefault="000D6DA4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23C061E8" wp14:editId="2678C698">
                  <wp:extent cx="2664000" cy="3286800"/>
                  <wp:effectExtent l="0" t="0" r="3175" b="889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2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0D6DA4" w:rsidRDefault="000D6DA4" w:rsidP="009D5D92">
            <w:pPr>
              <w:jc w:val="both"/>
            </w:pPr>
          </w:p>
        </w:tc>
        <w:tc>
          <w:tcPr>
            <w:tcW w:w="4926" w:type="dxa"/>
          </w:tcPr>
          <w:p w:rsidR="000D6DA4" w:rsidRDefault="000D6DA4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0267695F" wp14:editId="5442252C">
                  <wp:extent cx="3193200" cy="3322800"/>
                  <wp:effectExtent l="0" t="0" r="762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1CC" w:rsidTr="0054567F">
        <w:tc>
          <w:tcPr>
            <w:tcW w:w="4140" w:type="dxa"/>
          </w:tcPr>
          <w:p w:rsidR="009431CC" w:rsidRPr="008218FB" w:rsidRDefault="008218FB" w:rsidP="008218FB">
            <w:pPr>
              <w:jc w:val="center"/>
              <w:rPr>
                <w:noProof/>
                <w:sz w:val="20"/>
              </w:rPr>
            </w:pPr>
            <w:r w:rsidRPr="008218FB">
              <w:rPr>
                <w:noProof/>
                <w:sz w:val="20"/>
              </w:rPr>
              <w:t>Export ND times series in NIS Elements</w:t>
            </w:r>
          </w:p>
        </w:tc>
        <w:tc>
          <w:tcPr>
            <w:tcW w:w="222" w:type="dxa"/>
          </w:tcPr>
          <w:p w:rsidR="009431CC" w:rsidRPr="008218FB" w:rsidRDefault="009431CC" w:rsidP="008218FB">
            <w:pPr>
              <w:jc w:val="center"/>
              <w:rPr>
                <w:sz w:val="20"/>
              </w:rPr>
            </w:pPr>
          </w:p>
        </w:tc>
        <w:tc>
          <w:tcPr>
            <w:tcW w:w="4926" w:type="dxa"/>
          </w:tcPr>
          <w:p w:rsidR="009431CC" w:rsidRPr="008218FB" w:rsidRDefault="008218FB" w:rsidP="008218FB">
            <w:pPr>
              <w:jc w:val="center"/>
              <w:rPr>
                <w:noProof/>
                <w:sz w:val="20"/>
              </w:rPr>
            </w:pPr>
            <w:r w:rsidRPr="008218FB">
              <w:rPr>
                <w:noProof/>
                <w:sz w:val="20"/>
              </w:rPr>
              <w:t>Select a folder for exporting the tif images</w:t>
            </w:r>
          </w:p>
        </w:tc>
      </w:tr>
    </w:tbl>
    <w:p w:rsidR="000D6DA4" w:rsidRDefault="000D6DA4" w:rsidP="009D5D92">
      <w:pPr>
        <w:jc w:val="both"/>
      </w:pPr>
    </w:p>
    <w:p w:rsidR="000D6DA4" w:rsidRDefault="0054567F" w:rsidP="009D5D92">
      <w:pPr>
        <w:pStyle w:val="Listenabsatz"/>
        <w:numPr>
          <w:ilvl w:val="0"/>
          <w:numId w:val="1"/>
        </w:numPr>
        <w:jc w:val="both"/>
      </w:pPr>
      <w:r>
        <w:t>Lunch Fiji if not done so already</w:t>
      </w:r>
    </w:p>
    <w:p w:rsidR="0054567F" w:rsidRDefault="0054567F" w:rsidP="009D5D92">
      <w:pPr>
        <w:pStyle w:val="Listenabsatz"/>
        <w:numPr>
          <w:ilvl w:val="0"/>
          <w:numId w:val="1"/>
        </w:numPr>
        <w:jc w:val="both"/>
        <w:rPr>
          <w:i/>
        </w:rPr>
      </w:pPr>
      <w:r>
        <w:t xml:space="preserve">Import </w:t>
      </w:r>
      <w:proofErr w:type="spellStart"/>
      <w:r>
        <w:t>tif</w:t>
      </w:r>
      <w:proofErr w:type="spellEnd"/>
      <w:r>
        <w:t xml:space="preserve"> image series </w:t>
      </w:r>
      <w:r>
        <w:rPr>
          <w:i/>
        </w:rPr>
        <w:t>File-&gt;Import-&gt;</w:t>
      </w:r>
      <w:r w:rsidR="0008384D">
        <w:rPr>
          <w:i/>
        </w:rPr>
        <w:t>Image Sequence</w:t>
      </w:r>
    </w:p>
    <w:p w:rsidR="001210C5" w:rsidRDefault="001210C5" w:rsidP="009D5D92">
      <w:pPr>
        <w:pStyle w:val="Listenabsatz"/>
        <w:jc w:val="both"/>
        <w:rPr>
          <w:noProof/>
          <w:lang w:val="de-DE" w:eastAsia="de-DE"/>
        </w:rPr>
      </w:pPr>
    </w:p>
    <w:p w:rsidR="0008384D" w:rsidRDefault="0008384D" w:rsidP="009D5D92">
      <w:pPr>
        <w:pStyle w:val="Listenabsatz"/>
        <w:jc w:val="both"/>
      </w:pPr>
      <w:r>
        <w:rPr>
          <w:noProof/>
          <w:lang w:val="de-DE" w:eastAsia="de-DE"/>
        </w:rPr>
        <w:drawing>
          <wp:inline distT="0" distB="0" distL="0" distR="0" wp14:anchorId="0898E3A7" wp14:editId="6C623FE7">
            <wp:extent cx="2348179" cy="373806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" t="1336" r="1462" b="1145"/>
                    <a:stretch/>
                  </pic:blipFill>
                  <pic:spPr bwMode="auto">
                    <a:xfrm>
                      <a:off x="0" y="0"/>
                      <a:ext cx="2351822" cy="374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CC3" w:rsidRDefault="00B51CC3" w:rsidP="009D5D92">
      <w:pPr>
        <w:pStyle w:val="Listenabsatz"/>
        <w:numPr>
          <w:ilvl w:val="0"/>
          <w:numId w:val="1"/>
        </w:numPr>
        <w:jc w:val="both"/>
        <w:rPr>
          <w:i/>
        </w:rPr>
      </w:pPr>
      <w:r>
        <w:lastRenderedPageBreak/>
        <w:t xml:space="preserve">Lunch single-cell analysis plugin </w:t>
      </w:r>
      <w:r w:rsidRPr="00B51CC3">
        <w:rPr>
          <w:i/>
        </w:rPr>
        <w:t>Plugins-&gt;MASTER PLUGIN</w:t>
      </w:r>
    </w:p>
    <w:p w:rsidR="00C249D2" w:rsidRPr="00C249D2" w:rsidRDefault="00C249D2" w:rsidP="009D5D92">
      <w:pPr>
        <w:pStyle w:val="Listenabsatz"/>
        <w:numPr>
          <w:ilvl w:val="0"/>
          <w:numId w:val="1"/>
        </w:numPr>
        <w:jc w:val="both"/>
      </w:pPr>
      <w:r w:rsidRPr="00C249D2">
        <w:t>Select following options before running tool</w:t>
      </w:r>
    </w:p>
    <w:p w:rsidR="00B51CC3" w:rsidRDefault="00B51CC3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  <w:lang w:val="de-DE" w:eastAsia="de-DE"/>
        </w:rPr>
        <w:drawing>
          <wp:inline distT="0" distB="0" distL="0" distR="0" wp14:anchorId="103A70A4" wp14:editId="2CFFF076">
            <wp:extent cx="2799023" cy="4381804"/>
            <wp:effectExtent l="0" t="0" r="190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88" cy="4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t>The tool is trying to automatically detect the cultivation chamber, if it couldn’t be detected you have to select it manually</w:t>
      </w:r>
      <w:r w:rsidR="005336D3">
        <w:t xml:space="preserve"> when you are asked to do so (see screenshot)</w:t>
      </w:r>
      <w:r>
        <w:t>.</w:t>
      </w:r>
      <w:r w:rsidR="005336D3">
        <w:t xml:space="preserve"> However, you can also force a manual selection by creating a rectangular region of interest as described below before you start the </w:t>
      </w:r>
      <w:r w:rsidR="005336D3" w:rsidRPr="005336D3">
        <w:rPr>
          <w:i/>
        </w:rPr>
        <w:t>Master Plugin</w:t>
      </w:r>
      <w:r w:rsidR="005336D3" w:rsidRPr="005336D3">
        <w:t>.</w:t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  <w:lang w:val="de-DE" w:eastAsia="de-DE"/>
        </w:rPr>
        <w:drawing>
          <wp:inline distT="0" distB="0" distL="0" distR="0" wp14:anchorId="71B8B123" wp14:editId="5570767D">
            <wp:extent cx="5091379" cy="741698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8" t="13418" b="76098"/>
                    <a:stretch/>
                  </pic:blipFill>
                  <pic:spPr bwMode="auto">
                    <a:xfrm>
                      <a:off x="0" y="0"/>
                      <a:ext cx="5101095" cy="74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t>Use the rectangular selection tool.</w:t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  <w:lang w:val="de-DE" w:eastAsia="de-DE"/>
        </w:rPr>
        <w:drawing>
          <wp:inline distT="0" distB="0" distL="0" distR="0" wp14:anchorId="567E6D1B" wp14:editId="4B2C7A87">
            <wp:extent cx="5487166" cy="115268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50" w:rsidRDefault="00C60150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lastRenderedPageBreak/>
        <w:t>To select the cultivation chamber as such:</w:t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  <w:lang w:val="de-DE" w:eastAsia="de-DE"/>
        </w:rPr>
        <w:drawing>
          <wp:inline distT="0" distB="0" distL="0" distR="0" wp14:anchorId="04655F18" wp14:editId="3FFDCB39">
            <wp:extent cx="2435962" cy="3986784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t="6954" r="28971" b="6903"/>
                    <a:stretch/>
                  </pic:blipFill>
                  <pic:spPr bwMode="auto">
                    <a:xfrm>
                      <a:off x="0" y="0"/>
                      <a:ext cx="2437510" cy="398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t>Afterwards click done and the plugin is going to detect and analysis the single cells in the frames</w:t>
      </w:r>
    </w:p>
    <w:p w:rsidR="00C249D2" w:rsidRDefault="00C249D2" w:rsidP="009D5D92">
      <w:pPr>
        <w:jc w:val="both"/>
      </w:pPr>
    </w:p>
    <w:p w:rsidR="00CE1EDD" w:rsidRDefault="00CE1EDD" w:rsidP="009D5D92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249D2" w:rsidRDefault="00C249D2" w:rsidP="009D5D92">
      <w:pPr>
        <w:pStyle w:val="berschrift2"/>
        <w:jc w:val="both"/>
      </w:pPr>
      <w:bookmarkStart w:id="4" w:name="_Toc366944402"/>
      <w:r>
        <w:lastRenderedPageBreak/>
        <w:t>Post-processing</w:t>
      </w:r>
      <w:bookmarkEnd w:id="4"/>
    </w:p>
    <w:p w:rsidR="00702F9B" w:rsidRDefault="00702F9B" w:rsidP="009D5D92">
      <w:pPr>
        <w:jc w:val="both"/>
      </w:pPr>
      <w:r>
        <w:t xml:space="preserve">After a couple of seconds the tool has detected various objects, not always cells, in each of the given frames. The detected </w:t>
      </w:r>
      <w:r w:rsidR="00423641">
        <w:t>objects</w:t>
      </w:r>
      <w:r>
        <w:t xml:space="preserve"> are highlighted by yellowish curves and are listed in the </w:t>
      </w:r>
      <w:r w:rsidRPr="00702F9B">
        <w:rPr>
          <w:i/>
        </w:rPr>
        <w:t xml:space="preserve">ROI (region of </w:t>
      </w:r>
      <w:r w:rsidR="00423641" w:rsidRPr="00702F9B">
        <w:rPr>
          <w:i/>
        </w:rPr>
        <w:t>interest</w:t>
      </w:r>
      <w:r w:rsidR="002B3108">
        <w:rPr>
          <w:i/>
        </w:rPr>
        <w:t xml:space="preserve">) </w:t>
      </w:r>
      <w:r w:rsidRPr="00702F9B">
        <w:rPr>
          <w:i/>
        </w:rPr>
        <w:t>Manager</w:t>
      </w:r>
      <w:r>
        <w:t xml:space="preserve">. Furthermore, the number of cells and overall size of each frame is shown in the </w:t>
      </w:r>
      <w:r w:rsidRPr="00702F9B">
        <w:rPr>
          <w:i/>
        </w:rPr>
        <w:t>General Results</w:t>
      </w:r>
      <w:r>
        <w:t xml:space="preserve"> windows</w:t>
      </w:r>
      <w:r w:rsidR="008B6C97">
        <w:t>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0"/>
        <w:gridCol w:w="472"/>
        <w:gridCol w:w="4806"/>
      </w:tblGrid>
      <w:tr w:rsidR="00702F9B" w:rsidTr="00702F9B">
        <w:tc>
          <w:tcPr>
            <w:tcW w:w="3096" w:type="dxa"/>
          </w:tcPr>
          <w:p w:rsidR="00702F9B" w:rsidRDefault="00702F9B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066A29B2" wp14:editId="31CE38ED">
                  <wp:extent cx="2409288" cy="3862425"/>
                  <wp:effectExtent l="0" t="0" r="0" b="508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25" cy="386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702F9B" w:rsidRDefault="00702F9B" w:rsidP="009D5D92">
            <w:pPr>
              <w:jc w:val="both"/>
            </w:pPr>
          </w:p>
        </w:tc>
        <w:tc>
          <w:tcPr>
            <w:tcW w:w="3096" w:type="dxa"/>
          </w:tcPr>
          <w:p w:rsidR="00702F9B" w:rsidRDefault="00702F9B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4F6ABCD4" wp14:editId="4CDAFDF6">
                  <wp:extent cx="1302105" cy="1831627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2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17"/>
                          <a:stretch/>
                        </pic:blipFill>
                        <pic:spPr bwMode="auto">
                          <a:xfrm>
                            <a:off x="0" y="0"/>
                            <a:ext cx="1303447" cy="183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23641" w:rsidRDefault="00423641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084DA442" wp14:editId="25A31BF2">
                  <wp:extent cx="2911450" cy="2166651"/>
                  <wp:effectExtent l="0" t="0" r="3810" b="508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2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97"/>
                          <a:stretch/>
                        </pic:blipFill>
                        <pic:spPr bwMode="auto">
                          <a:xfrm>
                            <a:off x="0" y="0"/>
                            <a:ext cx="2918896" cy="217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BEB" w:rsidTr="00702F9B">
        <w:tc>
          <w:tcPr>
            <w:tcW w:w="3096" w:type="dxa"/>
          </w:tcPr>
          <w:p w:rsidR="00351BEB" w:rsidRPr="00662282" w:rsidRDefault="008218FB" w:rsidP="008218FB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Imported images series</w:t>
            </w:r>
          </w:p>
        </w:tc>
        <w:tc>
          <w:tcPr>
            <w:tcW w:w="3096" w:type="dxa"/>
          </w:tcPr>
          <w:p w:rsidR="00351BEB" w:rsidRPr="00662282" w:rsidRDefault="00351BEB" w:rsidP="008218FB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96" w:type="dxa"/>
          </w:tcPr>
          <w:p w:rsidR="00351BEB" w:rsidRPr="00662282" w:rsidRDefault="008218FB" w:rsidP="008218FB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ROI Manager and General Results windows</w:t>
            </w:r>
          </w:p>
        </w:tc>
      </w:tr>
    </w:tbl>
    <w:p w:rsidR="00C249D2" w:rsidRDefault="00C249D2" w:rsidP="009D5D92">
      <w:pPr>
        <w:jc w:val="both"/>
      </w:pPr>
    </w:p>
    <w:p w:rsidR="00CE1EDD" w:rsidRDefault="00CE1EDD" w:rsidP="009D5D92">
      <w:pPr>
        <w:jc w:val="both"/>
      </w:pPr>
      <w:r>
        <w:br w:type="page"/>
      </w:r>
    </w:p>
    <w:p w:rsidR="00423641" w:rsidRDefault="00423641" w:rsidP="009D5D92">
      <w:pPr>
        <w:jc w:val="both"/>
      </w:pPr>
      <w:r>
        <w:lastRenderedPageBreak/>
        <w:t>Go through each of the frames and check if:</w:t>
      </w:r>
    </w:p>
    <w:p w:rsidR="00423641" w:rsidRDefault="00423641" w:rsidP="009D5D92">
      <w:pPr>
        <w:pStyle w:val="Listenabsatz"/>
        <w:numPr>
          <w:ilvl w:val="0"/>
          <w:numId w:val="1"/>
        </w:numPr>
        <w:jc w:val="both"/>
      </w:pPr>
      <w:r>
        <w:t>only cells are detected and no other objects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93"/>
        <w:gridCol w:w="4299"/>
      </w:tblGrid>
      <w:tr w:rsidR="003E595E" w:rsidTr="003E595E">
        <w:tc>
          <w:tcPr>
            <w:tcW w:w="3096" w:type="dxa"/>
          </w:tcPr>
          <w:p w:rsidR="003E595E" w:rsidRDefault="003E595E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7D73CD94" wp14:editId="5EA2AF95">
                  <wp:extent cx="2356473" cy="3599078"/>
                  <wp:effectExtent l="0" t="0" r="6350" b="190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564" cy="360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E595E" w:rsidRDefault="003E595E" w:rsidP="009D5D92">
            <w:pPr>
              <w:jc w:val="both"/>
            </w:pPr>
          </w:p>
        </w:tc>
        <w:tc>
          <w:tcPr>
            <w:tcW w:w="3096" w:type="dxa"/>
          </w:tcPr>
          <w:p w:rsidR="003E595E" w:rsidRDefault="003E595E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2236DAE5" wp14:editId="2D784F05">
                  <wp:extent cx="2593276" cy="3599078"/>
                  <wp:effectExtent l="0" t="0" r="0" b="190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54" cy="359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95E" w:rsidTr="003E595E">
        <w:tc>
          <w:tcPr>
            <w:tcW w:w="3096" w:type="dxa"/>
          </w:tcPr>
          <w:p w:rsidR="003E595E" w:rsidRPr="00662282" w:rsidRDefault="003E595E" w:rsidP="009A06C2">
            <w:pPr>
              <w:jc w:val="center"/>
              <w:rPr>
                <w:noProof/>
                <w:sz w:val="20"/>
              </w:rPr>
            </w:pPr>
            <w:r w:rsidRPr="00662282">
              <w:rPr>
                <w:noProof/>
                <w:sz w:val="20"/>
              </w:rPr>
              <w:t>Wrong detected object</w:t>
            </w:r>
          </w:p>
        </w:tc>
        <w:tc>
          <w:tcPr>
            <w:tcW w:w="3096" w:type="dxa"/>
          </w:tcPr>
          <w:p w:rsidR="003E595E" w:rsidRPr="00662282" w:rsidRDefault="003E595E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:rsidR="003E595E" w:rsidRPr="00662282" w:rsidRDefault="003E595E" w:rsidP="009A06C2">
            <w:pPr>
              <w:jc w:val="center"/>
              <w:rPr>
                <w:noProof/>
                <w:sz w:val="20"/>
              </w:rPr>
            </w:pPr>
            <w:r w:rsidRPr="00662282">
              <w:rPr>
                <w:noProof/>
                <w:sz w:val="20"/>
              </w:rPr>
              <w:t>Delete wrong</w:t>
            </w:r>
            <w:r w:rsidR="007717A5">
              <w:rPr>
                <w:noProof/>
                <w:sz w:val="20"/>
              </w:rPr>
              <w:t>ly</w:t>
            </w:r>
            <w:r w:rsidRPr="00662282">
              <w:rPr>
                <w:noProof/>
                <w:sz w:val="20"/>
              </w:rPr>
              <w:t xml:space="preserve"> detected object</w:t>
            </w:r>
            <w:r w:rsidR="007717A5">
              <w:rPr>
                <w:noProof/>
                <w:sz w:val="20"/>
              </w:rPr>
              <w:t xml:space="preserve"> via user interface. Alternatively use shortcut </w:t>
            </w:r>
            <w:r w:rsidR="007717A5" w:rsidRPr="007717A5">
              <w:rPr>
                <w:b/>
                <w:i/>
                <w:noProof/>
                <w:color w:val="FF0000"/>
                <w:sz w:val="20"/>
              </w:rPr>
              <w:t>d</w:t>
            </w:r>
            <w:r w:rsidR="007717A5" w:rsidRPr="007717A5">
              <w:t>.</w:t>
            </w:r>
          </w:p>
        </w:tc>
      </w:tr>
    </w:tbl>
    <w:p w:rsidR="003E595E" w:rsidRDefault="003E595E" w:rsidP="009D5D92">
      <w:pPr>
        <w:ind w:left="360"/>
        <w:jc w:val="both"/>
      </w:pPr>
    </w:p>
    <w:p w:rsidR="00423641" w:rsidRDefault="00423641" w:rsidP="009D5D92">
      <w:pPr>
        <w:pStyle w:val="Listenabsatz"/>
        <w:numPr>
          <w:ilvl w:val="0"/>
          <w:numId w:val="1"/>
        </w:numPr>
        <w:jc w:val="both"/>
      </w:pPr>
      <w:r>
        <w:t xml:space="preserve">that the cell was </w:t>
      </w:r>
      <w:r w:rsidR="00613540">
        <w:t>recognized</w:t>
      </w:r>
      <w:r>
        <w:t xml:space="preserve"> </w:t>
      </w:r>
      <w:r w:rsidR="00613540">
        <w:t>entirely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304"/>
        <w:gridCol w:w="4358"/>
      </w:tblGrid>
      <w:tr w:rsidR="00423641" w:rsidTr="00423641">
        <w:tc>
          <w:tcPr>
            <w:tcW w:w="3096" w:type="dxa"/>
          </w:tcPr>
          <w:p w:rsidR="00423641" w:rsidRDefault="00423641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7B7C45C2" wp14:editId="698D2699">
                  <wp:extent cx="2567827" cy="3291840"/>
                  <wp:effectExtent l="0" t="0" r="4445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81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96" t="14536" r="982"/>
                          <a:stretch/>
                        </pic:blipFill>
                        <pic:spPr bwMode="auto">
                          <a:xfrm>
                            <a:off x="0" y="0"/>
                            <a:ext cx="2570504" cy="3295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423641" w:rsidRDefault="00423641" w:rsidP="009D5D92">
            <w:pPr>
              <w:jc w:val="both"/>
            </w:pPr>
          </w:p>
        </w:tc>
        <w:tc>
          <w:tcPr>
            <w:tcW w:w="3096" w:type="dxa"/>
          </w:tcPr>
          <w:p w:rsidR="00423641" w:rsidRDefault="00423641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670EB6D6" wp14:editId="3A89283A">
                  <wp:extent cx="2630349" cy="3291840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82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74" r="8229"/>
                          <a:stretch/>
                        </pic:blipFill>
                        <pic:spPr bwMode="auto">
                          <a:xfrm>
                            <a:off x="0" y="0"/>
                            <a:ext cx="2636842" cy="3299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641" w:rsidTr="00423641">
        <w:tc>
          <w:tcPr>
            <w:tcW w:w="3096" w:type="dxa"/>
          </w:tcPr>
          <w:p w:rsidR="00423641" w:rsidRPr="00662282" w:rsidRDefault="00423641" w:rsidP="009A06C2">
            <w:pPr>
              <w:jc w:val="center"/>
              <w:rPr>
                <w:sz w:val="20"/>
              </w:rPr>
            </w:pPr>
            <w:r w:rsidRPr="00662282">
              <w:rPr>
                <w:sz w:val="20"/>
              </w:rPr>
              <w:t>Cell was detected entirely, yellowish curve surround it completely</w:t>
            </w:r>
            <w:r w:rsidR="00483ACE" w:rsidRPr="00662282">
              <w:rPr>
                <w:sz w:val="20"/>
              </w:rPr>
              <w:t>.</w:t>
            </w:r>
          </w:p>
        </w:tc>
        <w:tc>
          <w:tcPr>
            <w:tcW w:w="3096" w:type="dxa"/>
          </w:tcPr>
          <w:p w:rsidR="00423641" w:rsidRPr="00662282" w:rsidRDefault="00423641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:rsidR="00423641" w:rsidRPr="00662282" w:rsidRDefault="00423641" w:rsidP="009A06C2">
            <w:pPr>
              <w:jc w:val="center"/>
              <w:rPr>
                <w:sz w:val="20"/>
              </w:rPr>
            </w:pPr>
            <w:r w:rsidRPr="00662282">
              <w:rPr>
                <w:sz w:val="20"/>
              </w:rPr>
              <w:t>Cell was not detected entirely, yellowish curve doesn’t surround</w:t>
            </w:r>
            <w:r w:rsidR="008B6C97" w:rsidRPr="00662282">
              <w:rPr>
                <w:sz w:val="20"/>
              </w:rPr>
              <w:t>s</w:t>
            </w:r>
            <w:r w:rsidRPr="00662282">
              <w:rPr>
                <w:sz w:val="20"/>
              </w:rPr>
              <w:t xml:space="preserve"> it completely</w:t>
            </w:r>
            <w:r w:rsidR="00483ACE" w:rsidRPr="00662282">
              <w:rPr>
                <w:sz w:val="20"/>
              </w:rPr>
              <w:t>.</w:t>
            </w:r>
          </w:p>
        </w:tc>
      </w:tr>
    </w:tbl>
    <w:p w:rsidR="00423641" w:rsidRDefault="00423641" w:rsidP="009D5D92">
      <w:pPr>
        <w:ind w:left="360"/>
        <w:jc w:val="both"/>
      </w:pPr>
    </w:p>
    <w:p w:rsidR="00C866F1" w:rsidRPr="009A06C2" w:rsidRDefault="00F57790" w:rsidP="009D5D92">
      <w:pPr>
        <w:ind w:left="720"/>
        <w:jc w:val="both"/>
      </w:pPr>
      <w:r>
        <w:lastRenderedPageBreak/>
        <w:t xml:space="preserve">Use the </w:t>
      </w:r>
      <w:r w:rsidRPr="00F57790">
        <w:rPr>
          <w:i/>
        </w:rPr>
        <w:t>Selection Brush Tool</w:t>
      </w:r>
      <w:r>
        <w:t xml:space="preserve"> </w:t>
      </w:r>
      <w:r w:rsidR="00CE24C5">
        <w:t xml:space="preserve">for altering the ROI, use the shortcut </w:t>
      </w:r>
      <w:r w:rsidR="00CE24C5" w:rsidRPr="00C866F1">
        <w:rPr>
          <w:i/>
        </w:rPr>
        <w:t>shi</w:t>
      </w:r>
      <w:r w:rsidR="009459E8" w:rsidRPr="00C866F1">
        <w:rPr>
          <w:i/>
        </w:rPr>
        <w:t>f</w:t>
      </w:r>
      <w:r w:rsidR="00CE24C5" w:rsidRPr="00C866F1">
        <w:rPr>
          <w:i/>
        </w:rPr>
        <w:t>t</w:t>
      </w:r>
      <w:r w:rsidR="009459E8" w:rsidRPr="00C866F1">
        <w:rPr>
          <w:i/>
        </w:rPr>
        <w:t xml:space="preserve"> </w:t>
      </w:r>
      <w:r w:rsidR="00CE24C5" w:rsidRPr="00C866F1">
        <w:rPr>
          <w:i/>
        </w:rPr>
        <w:t>+</w:t>
      </w:r>
      <w:r w:rsidR="009459E8" w:rsidRPr="00C866F1">
        <w:rPr>
          <w:i/>
        </w:rPr>
        <w:t xml:space="preserve"> </w:t>
      </w:r>
      <w:r w:rsidR="00CE24C5" w:rsidRPr="00C866F1">
        <w:rPr>
          <w:i/>
        </w:rPr>
        <w:t>left mouse click</w:t>
      </w:r>
      <w:r w:rsidR="00CE24C5">
        <w:t xml:space="preserve"> to enlarge the ROI to fit the entire cell shape.</w:t>
      </w:r>
      <w:r w:rsidR="00C866F1">
        <w:t xml:space="preserve"> Merge ROI by pressing </w:t>
      </w:r>
      <w:r w:rsidR="00C866F1" w:rsidRPr="00C866F1">
        <w:rPr>
          <w:b/>
          <w:i/>
          <w:color w:val="FF0000"/>
        </w:rPr>
        <w:t>m</w:t>
      </w:r>
      <w:r w:rsidR="00C866F1">
        <w:rPr>
          <w:i/>
        </w:rPr>
        <w:t xml:space="preserve"> </w:t>
      </w:r>
      <w:r w:rsidR="00C866F1" w:rsidRPr="00C866F1">
        <w:t>on the keyboard</w:t>
      </w:r>
      <w:r w:rsidR="009A06C2">
        <w:t>.</w:t>
      </w:r>
    </w:p>
    <w:p w:rsidR="00483ACE" w:rsidRDefault="00F57790" w:rsidP="009D5D92">
      <w:pPr>
        <w:ind w:left="720"/>
        <w:jc w:val="both"/>
      </w:pPr>
      <w:r>
        <w:t xml:space="preserve">By double clicking on the </w:t>
      </w:r>
      <w:r w:rsidRPr="00F57790">
        <w:rPr>
          <w:i/>
        </w:rPr>
        <w:t>Selection Brush Tool</w:t>
      </w:r>
      <w:r>
        <w:t xml:space="preserve"> let you change the size of the brush in pixels.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320"/>
        <w:gridCol w:w="4087"/>
      </w:tblGrid>
      <w:tr w:rsidR="00CE24C5" w:rsidTr="00CE24C5">
        <w:tc>
          <w:tcPr>
            <w:tcW w:w="3096" w:type="dxa"/>
          </w:tcPr>
          <w:p w:rsidR="00CE24C5" w:rsidRDefault="00CE24C5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3AD915E8" wp14:editId="352A4125">
                  <wp:extent cx="2734057" cy="1428950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4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CE24C5" w:rsidRDefault="00CE24C5" w:rsidP="009D5D92">
            <w:pPr>
              <w:jc w:val="both"/>
            </w:pPr>
          </w:p>
        </w:tc>
        <w:tc>
          <w:tcPr>
            <w:tcW w:w="3096" w:type="dxa"/>
          </w:tcPr>
          <w:p w:rsidR="00CE24C5" w:rsidRDefault="00CE24C5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3111F671" wp14:editId="19282A44">
                  <wp:extent cx="2458519" cy="2172614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633" cy="217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4C5" w:rsidTr="00CE24C5">
        <w:tc>
          <w:tcPr>
            <w:tcW w:w="3096" w:type="dxa"/>
          </w:tcPr>
          <w:p w:rsidR="00CE24C5" w:rsidRPr="00CE24C5" w:rsidRDefault="007459CD" w:rsidP="009A06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Selection of brush tool for manual alteration of ROI area</w:t>
            </w:r>
          </w:p>
        </w:tc>
        <w:tc>
          <w:tcPr>
            <w:tcW w:w="3096" w:type="dxa"/>
          </w:tcPr>
          <w:p w:rsidR="00CE24C5" w:rsidRPr="00CE24C5" w:rsidRDefault="00CE24C5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:rsidR="00CE24C5" w:rsidRPr="00CE24C5" w:rsidRDefault="007459CD" w:rsidP="009A06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After altering the ROI area with the brush tool</w:t>
            </w:r>
            <w:r w:rsidR="00256BE7">
              <w:rPr>
                <w:sz w:val="20"/>
              </w:rPr>
              <w:t xml:space="preserve"> press m to make the change permanent</w:t>
            </w:r>
          </w:p>
        </w:tc>
      </w:tr>
    </w:tbl>
    <w:p w:rsidR="00CE24C5" w:rsidRDefault="00CE24C5" w:rsidP="009D5D92">
      <w:pPr>
        <w:ind w:left="360"/>
        <w:jc w:val="both"/>
      </w:pPr>
    </w:p>
    <w:p w:rsidR="00C866F1" w:rsidRDefault="00C866F1" w:rsidP="009D5D92">
      <w:pPr>
        <w:pStyle w:val="Listenabsatz"/>
        <w:numPr>
          <w:ilvl w:val="0"/>
          <w:numId w:val="1"/>
        </w:numPr>
        <w:jc w:val="both"/>
      </w:pPr>
      <w:r>
        <w:t>cells were separated correctly:</w:t>
      </w:r>
    </w:p>
    <w:p w:rsidR="00C866F1" w:rsidRDefault="00C866F1" w:rsidP="009D5D92">
      <w:pPr>
        <w:pStyle w:val="Listenabsatz"/>
        <w:jc w:val="both"/>
      </w:pPr>
    </w:p>
    <w:p w:rsidR="00C866F1" w:rsidRDefault="00C866F1" w:rsidP="009D5D92">
      <w:pPr>
        <w:pStyle w:val="Listenabsatz"/>
        <w:jc w:val="both"/>
      </w:pPr>
      <w:r>
        <w:t xml:space="preserve">Use again the </w:t>
      </w:r>
      <w:r w:rsidR="00B55F45" w:rsidRPr="00F57790">
        <w:rPr>
          <w:i/>
        </w:rPr>
        <w:t>Selection Brush Tool</w:t>
      </w:r>
      <w:r w:rsidR="00B55F45">
        <w:t xml:space="preserve"> </w:t>
      </w:r>
      <w:r>
        <w:t xml:space="preserve">and the key combination </w:t>
      </w:r>
      <w:r w:rsidRPr="00C866F1">
        <w:rPr>
          <w:i/>
        </w:rPr>
        <w:t>control + left mouse</w:t>
      </w:r>
      <w:r>
        <w:t xml:space="preserve"> click to split the ROI in two separate ones. Split ROIs by pressing </w:t>
      </w:r>
      <w:r w:rsidRPr="00C866F1">
        <w:rPr>
          <w:b/>
          <w:i/>
          <w:color w:val="FF0000"/>
        </w:rPr>
        <w:t>s</w:t>
      </w:r>
      <w:r>
        <w:rPr>
          <w:i/>
        </w:rPr>
        <w:t xml:space="preserve"> </w:t>
      </w:r>
      <w:r w:rsidRPr="00C866F1">
        <w:t>on the keyboard</w:t>
      </w:r>
      <w:r>
        <w:rPr>
          <w:i/>
        </w:rPr>
        <w:t>.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1"/>
        <w:gridCol w:w="246"/>
        <w:gridCol w:w="4461"/>
      </w:tblGrid>
      <w:tr w:rsidR="00994177" w:rsidTr="008265A4">
        <w:tc>
          <w:tcPr>
            <w:tcW w:w="4512" w:type="dxa"/>
          </w:tcPr>
          <w:p w:rsidR="00994177" w:rsidRDefault="00994177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34EA24AE" wp14:editId="158E06F9">
                  <wp:extent cx="2497091" cy="2348179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3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731" cy="235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" w:type="dxa"/>
          </w:tcPr>
          <w:p w:rsidR="00994177" w:rsidRDefault="00994177" w:rsidP="009D5D92">
            <w:pPr>
              <w:jc w:val="both"/>
            </w:pPr>
          </w:p>
        </w:tc>
        <w:tc>
          <w:tcPr>
            <w:tcW w:w="4077" w:type="dxa"/>
          </w:tcPr>
          <w:p w:rsidR="00994177" w:rsidRDefault="00C866F1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04AE372F" wp14:editId="2A87A672">
                  <wp:extent cx="2696199" cy="2348179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3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255" cy="235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177" w:rsidTr="008265A4">
        <w:tc>
          <w:tcPr>
            <w:tcW w:w="4512" w:type="dxa"/>
          </w:tcPr>
          <w:p w:rsidR="00994177" w:rsidRPr="008218FB" w:rsidRDefault="00994177" w:rsidP="009A06C2">
            <w:pPr>
              <w:tabs>
                <w:tab w:val="left" w:pos="2903"/>
              </w:tabs>
              <w:jc w:val="center"/>
              <w:rPr>
                <w:sz w:val="20"/>
                <w:szCs w:val="20"/>
              </w:rPr>
            </w:pPr>
            <w:r w:rsidRPr="008218FB">
              <w:rPr>
                <w:sz w:val="20"/>
                <w:szCs w:val="20"/>
              </w:rPr>
              <w:t xml:space="preserve">Not proper </w:t>
            </w:r>
            <w:r w:rsidR="00C866F1" w:rsidRPr="008218FB">
              <w:rPr>
                <w:sz w:val="20"/>
                <w:szCs w:val="20"/>
              </w:rPr>
              <w:t xml:space="preserve">separated </w:t>
            </w:r>
            <w:r w:rsidRPr="008218FB">
              <w:rPr>
                <w:sz w:val="20"/>
                <w:szCs w:val="20"/>
              </w:rPr>
              <w:t>cells</w:t>
            </w:r>
          </w:p>
        </w:tc>
        <w:tc>
          <w:tcPr>
            <w:tcW w:w="339" w:type="dxa"/>
          </w:tcPr>
          <w:p w:rsidR="00994177" w:rsidRPr="008218FB" w:rsidRDefault="00994177" w:rsidP="009A06C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077" w:type="dxa"/>
          </w:tcPr>
          <w:p w:rsidR="00994177" w:rsidRPr="008218FB" w:rsidRDefault="00C866F1" w:rsidP="009A06C2">
            <w:pPr>
              <w:jc w:val="center"/>
              <w:rPr>
                <w:sz w:val="20"/>
                <w:szCs w:val="20"/>
              </w:rPr>
            </w:pPr>
            <w:r w:rsidRPr="008218FB">
              <w:rPr>
                <w:sz w:val="20"/>
                <w:szCs w:val="20"/>
              </w:rPr>
              <w:t xml:space="preserve">Separated ROIs using the </w:t>
            </w:r>
            <w:r w:rsidR="008218FB" w:rsidRPr="008218FB">
              <w:rPr>
                <w:i/>
                <w:sz w:val="20"/>
                <w:szCs w:val="20"/>
              </w:rPr>
              <w:t xml:space="preserve">Selection Brush Tool. </w:t>
            </w:r>
            <w:r w:rsidR="008218FB" w:rsidRPr="008218FB">
              <w:rPr>
                <w:sz w:val="20"/>
                <w:szCs w:val="20"/>
              </w:rPr>
              <w:t>Press s on the keyboard to make the change permanent.</w:t>
            </w:r>
          </w:p>
        </w:tc>
      </w:tr>
    </w:tbl>
    <w:p w:rsidR="004346E4" w:rsidRDefault="004346E4" w:rsidP="009D5D92">
      <w:pPr>
        <w:jc w:val="both"/>
      </w:pPr>
    </w:p>
    <w:p w:rsidR="004346E4" w:rsidRDefault="004346E4" w:rsidP="009D5D92">
      <w:pPr>
        <w:jc w:val="both"/>
      </w:pPr>
      <w:r>
        <w:br w:type="page"/>
      </w:r>
    </w:p>
    <w:p w:rsidR="004346E4" w:rsidRDefault="004346E4" w:rsidP="009D5D92">
      <w:pPr>
        <w:ind w:left="720"/>
        <w:jc w:val="both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5"/>
        <w:gridCol w:w="597"/>
        <w:gridCol w:w="4536"/>
      </w:tblGrid>
      <w:tr w:rsidR="004346E4" w:rsidTr="004346E4">
        <w:tc>
          <w:tcPr>
            <w:tcW w:w="3096" w:type="dxa"/>
          </w:tcPr>
          <w:p w:rsidR="004346E4" w:rsidRDefault="004346E4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515FF35B" wp14:editId="6907BDFA">
                  <wp:extent cx="2501798" cy="2162926"/>
                  <wp:effectExtent l="0" t="0" r="0" b="889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06" cy="216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46E4" w:rsidRDefault="004346E4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69100A71" wp14:editId="276D7D19">
                  <wp:extent cx="2501798" cy="2041194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98" cy="20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4346E4" w:rsidRDefault="004346E4" w:rsidP="009D5D92">
            <w:pPr>
              <w:jc w:val="both"/>
            </w:pPr>
          </w:p>
        </w:tc>
        <w:tc>
          <w:tcPr>
            <w:tcW w:w="3096" w:type="dxa"/>
          </w:tcPr>
          <w:p w:rsidR="004346E4" w:rsidRDefault="004346E4" w:rsidP="009D5D92">
            <w:pPr>
              <w:jc w:val="both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2E64FF13" wp14:editId="739A5151">
                  <wp:extent cx="2740183" cy="3708806"/>
                  <wp:effectExtent l="0" t="0" r="3175" b="635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3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56" cy="370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C2" w:rsidTr="004346E4">
        <w:tc>
          <w:tcPr>
            <w:tcW w:w="3096" w:type="dxa"/>
          </w:tcPr>
          <w:p w:rsidR="009A06C2" w:rsidRPr="009A06C2" w:rsidRDefault="009A06C2" w:rsidP="009A06C2">
            <w:pPr>
              <w:jc w:val="center"/>
              <w:rPr>
                <w:noProof/>
                <w:sz w:val="20"/>
              </w:rPr>
            </w:pPr>
            <w:r w:rsidRPr="009A06C2">
              <w:rPr>
                <w:noProof/>
                <w:sz w:val="20"/>
              </w:rPr>
              <w:t>Cell was wrogly seperated in two</w:t>
            </w:r>
          </w:p>
        </w:tc>
        <w:tc>
          <w:tcPr>
            <w:tcW w:w="3096" w:type="dxa"/>
          </w:tcPr>
          <w:p w:rsidR="009A06C2" w:rsidRPr="009A06C2" w:rsidRDefault="009A06C2" w:rsidP="009D5D92">
            <w:pPr>
              <w:jc w:val="both"/>
              <w:rPr>
                <w:sz w:val="20"/>
              </w:rPr>
            </w:pPr>
          </w:p>
        </w:tc>
        <w:tc>
          <w:tcPr>
            <w:tcW w:w="3096" w:type="dxa"/>
          </w:tcPr>
          <w:p w:rsidR="009A06C2" w:rsidRPr="009A06C2" w:rsidRDefault="009A06C2" w:rsidP="009A06C2">
            <w:pPr>
              <w:jc w:val="center"/>
              <w:rPr>
                <w:noProof/>
                <w:sz w:val="20"/>
              </w:rPr>
            </w:pPr>
            <w:r w:rsidRPr="009A06C2">
              <w:rPr>
                <w:noProof/>
                <w:sz w:val="20"/>
              </w:rPr>
              <w:t>By selecting both ROIs in the ROI Manger both can be rejoined by pressing m on the keyboard</w:t>
            </w:r>
          </w:p>
        </w:tc>
      </w:tr>
    </w:tbl>
    <w:p w:rsidR="004346E4" w:rsidRDefault="004346E4" w:rsidP="009D5D92">
      <w:pPr>
        <w:jc w:val="both"/>
      </w:pPr>
    </w:p>
    <w:p w:rsidR="002B3108" w:rsidRDefault="007717A5" w:rsidP="009D5D92">
      <w:pPr>
        <w:pStyle w:val="Listenabsatz"/>
        <w:numPr>
          <w:ilvl w:val="0"/>
          <w:numId w:val="1"/>
        </w:numPr>
        <w:jc w:val="both"/>
      </w:pPr>
      <w:r>
        <w:t>Select both R</w:t>
      </w:r>
      <w:r w:rsidR="002B3108">
        <w:t>O</w:t>
      </w:r>
      <w:r>
        <w:t>I</w:t>
      </w:r>
      <w:r w:rsidR="00C014B1">
        <w:t>s</w:t>
      </w:r>
      <w:r>
        <w:t xml:space="preserve"> in the R</w:t>
      </w:r>
      <w:r w:rsidR="002B3108">
        <w:t>O</w:t>
      </w:r>
      <w:r>
        <w:t>I</w:t>
      </w:r>
      <w:r w:rsidR="002B3108">
        <w:t xml:space="preserve"> Manager and press </w:t>
      </w:r>
      <w:r w:rsidR="002B3108" w:rsidRPr="002B3108">
        <w:rPr>
          <w:b/>
          <w:i/>
          <w:color w:val="FF0000"/>
        </w:rPr>
        <w:t>m</w:t>
      </w:r>
      <w:r w:rsidR="002B3108">
        <w:t xml:space="preserve"> to merge them</w:t>
      </w:r>
    </w:p>
    <w:p w:rsidR="00DA7EF3" w:rsidRDefault="00DA7EF3" w:rsidP="009D5D92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9455A" w:rsidRDefault="00F9455A" w:rsidP="009D5D92">
      <w:pPr>
        <w:pStyle w:val="berschrift1"/>
        <w:jc w:val="both"/>
      </w:pPr>
      <w:bookmarkStart w:id="5" w:name="_Toc366944403"/>
      <w:r>
        <w:lastRenderedPageBreak/>
        <w:t>Measurement data</w:t>
      </w:r>
      <w:bookmarkEnd w:id="5"/>
    </w:p>
    <w:p w:rsidR="00297094" w:rsidRDefault="00297094" w:rsidP="009D5D92">
      <w:pPr>
        <w:jc w:val="both"/>
      </w:pPr>
      <w:r>
        <w:t>Save analysed images and ROIs first</w:t>
      </w:r>
    </w:p>
    <w:p w:rsidR="007039F5" w:rsidRPr="00297094" w:rsidRDefault="007039F5" w:rsidP="007039F5">
      <w:pPr>
        <w:pStyle w:val="Listenabsatz"/>
        <w:numPr>
          <w:ilvl w:val="0"/>
          <w:numId w:val="1"/>
        </w:numPr>
        <w:jc w:val="both"/>
      </w:pPr>
      <w:r>
        <w:t xml:space="preserve">Save the </w:t>
      </w:r>
      <w:proofErr w:type="spellStart"/>
      <w:r>
        <w:t>tif</w:t>
      </w:r>
      <w:proofErr w:type="spellEnd"/>
      <w:r>
        <w:t xml:space="preserve"> image </w:t>
      </w:r>
      <w:r w:rsidR="00FA3D37">
        <w:t>series as zip file</w:t>
      </w:r>
      <w:r>
        <w:t xml:space="preserve"> using </w:t>
      </w:r>
      <w:r w:rsidRPr="00297094">
        <w:rPr>
          <w:i/>
        </w:rPr>
        <w:t>File-&gt;Save as-&gt;</w:t>
      </w:r>
      <w:r w:rsidR="00297094" w:rsidRPr="00297094">
        <w:rPr>
          <w:i/>
        </w:rPr>
        <w:t>ZIP…</w:t>
      </w:r>
    </w:p>
    <w:p w:rsidR="00297094" w:rsidRPr="00297094" w:rsidRDefault="00297094" w:rsidP="007039F5">
      <w:pPr>
        <w:pStyle w:val="Listenabsatz"/>
        <w:numPr>
          <w:ilvl w:val="0"/>
          <w:numId w:val="1"/>
        </w:numPr>
        <w:jc w:val="both"/>
      </w:pPr>
      <w:r>
        <w:t xml:space="preserve">Select all ROIs in the ROI Manger using the key combination </w:t>
      </w:r>
      <w:r w:rsidRPr="0094441F">
        <w:rPr>
          <w:i/>
        </w:rPr>
        <w:t>ctrl + a</w:t>
      </w:r>
      <w:r>
        <w:t xml:space="preserve"> and save them </w:t>
      </w:r>
      <w:r>
        <w:rPr>
          <w:i/>
        </w:rPr>
        <w:t>M</w:t>
      </w:r>
      <w:r w:rsidRPr="00297094">
        <w:rPr>
          <w:i/>
        </w:rPr>
        <w:t>ore -&gt; Save …</w:t>
      </w:r>
    </w:p>
    <w:p w:rsidR="00F57790" w:rsidRDefault="00297094" w:rsidP="009D5D92">
      <w:pPr>
        <w:jc w:val="both"/>
      </w:pPr>
      <w:r>
        <w:t>Measure ROIs and export results</w:t>
      </w:r>
    </w:p>
    <w:p w:rsidR="00297094" w:rsidRDefault="00297094" w:rsidP="00297094">
      <w:pPr>
        <w:pStyle w:val="Listenabsatz"/>
        <w:numPr>
          <w:ilvl w:val="0"/>
          <w:numId w:val="7"/>
        </w:numPr>
        <w:jc w:val="both"/>
      </w:pPr>
      <w:r>
        <w:t xml:space="preserve">Click on </w:t>
      </w:r>
      <w:r>
        <w:rPr>
          <w:noProof/>
          <w:lang w:val="de-DE" w:eastAsia="de-DE"/>
        </w:rPr>
        <w:drawing>
          <wp:inline distT="0" distB="0" distL="0" distR="0">
            <wp:extent cx="266737" cy="266737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create a new </w:t>
      </w:r>
      <w:r w:rsidRPr="004B75E9">
        <w:rPr>
          <w:i/>
        </w:rPr>
        <w:t>General Result</w:t>
      </w:r>
      <w:r w:rsidR="004B75E9">
        <w:rPr>
          <w:i/>
        </w:rPr>
        <w:t>s</w:t>
      </w:r>
      <w:r>
        <w:t xml:space="preserve"> table.</w:t>
      </w:r>
    </w:p>
    <w:p w:rsidR="00297094" w:rsidRPr="00297094" w:rsidRDefault="00297094" w:rsidP="00297094">
      <w:pPr>
        <w:pStyle w:val="Listenabsatz"/>
        <w:numPr>
          <w:ilvl w:val="0"/>
          <w:numId w:val="7"/>
        </w:numPr>
        <w:jc w:val="both"/>
        <w:rPr>
          <w:i/>
        </w:rPr>
      </w:pPr>
      <w:r>
        <w:t xml:space="preserve">Save data using </w:t>
      </w:r>
      <w:r w:rsidRPr="00297094">
        <w:rPr>
          <w:i/>
        </w:rPr>
        <w:t>File-&gt;Save as</w:t>
      </w:r>
      <w:r>
        <w:rPr>
          <w:i/>
        </w:rPr>
        <w:t xml:space="preserve"> …</w:t>
      </w:r>
    </w:p>
    <w:p w:rsidR="00EB68DA" w:rsidRDefault="00EB68DA" w:rsidP="009D5D92">
      <w:pPr>
        <w:pStyle w:val="berschrift1"/>
        <w:jc w:val="both"/>
      </w:pPr>
      <w:bookmarkStart w:id="6" w:name="_Toc366944404"/>
      <w:r>
        <w:t>Exemplary data sets</w:t>
      </w:r>
      <w:bookmarkEnd w:id="6"/>
    </w:p>
    <w:p w:rsidR="00EB68DA" w:rsidRDefault="00EB68DA" w:rsidP="009D5D92">
      <w:pPr>
        <w:jc w:val="both"/>
      </w:pPr>
      <w:r>
        <w:t xml:space="preserve">You can find exemplary data sets </w:t>
      </w:r>
      <w:r w:rsidR="008D2EE4">
        <w:t>containing</w:t>
      </w:r>
      <w:r>
        <w:t xml:space="preserve"> </w:t>
      </w:r>
      <w:r w:rsidR="008D2EE4">
        <w:t>pre-processed</w:t>
      </w:r>
      <w:r>
        <w:t xml:space="preserve"> and segment</w:t>
      </w:r>
      <w:r w:rsidR="008D2EE4">
        <w:t xml:space="preserve">ed </w:t>
      </w:r>
      <w:r>
        <w:t xml:space="preserve">image series of </w:t>
      </w:r>
      <w:proofErr w:type="spellStart"/>
      <w:r w:rsidRPr="008D2EE4">
        <w:rPr>
          <w:i/>
        </w:rPr>
        <w:t>Corynebacterium</w:t>
      </w:r>
      <w:proofErr w:type="spellEnd"/>
      <w:r w:rsidRPr="008D2EE4">
        <w:rPr>
          <w:i/>
        </w:rPr>
        <w:t xml:space="preserve"> </w:t>
      </w:r>
      <w:proofErr w:type="spellStart"/>
      <w:r w:rsidRPr="008D2EE4">
        <w:rPr>
          <w:i/>
        </w:rPr>
        <w:t>glutamicum</w:t>
      </w:r>
      <w:proofErr w:type="spellEnd"/>
      <w:r>
        <w:t xml:space="preserve"> and </w:t>
      </w:r>
      <w:r w:rsidRPr="008D2EE4">
        <w:rPr>
          <w:i/>
        </w:rPr>
        <w:t>Escherichia coli</w:t>
      </w:r>
      <w:r>
        <w:t xml:space="preserve"> here:</w:t>
      </w:r>
    </w:p>
    <w:p w:rsidR="00EB68DA" w:rsidRPr="00EB68DA" w:rsidRDefault="00EB68DA" w:rsidP="009D5D92">
      <w:pPr>
        <w:jc w:val="both"/>
      </w:pPr>
    </w:p>
    <w:p w:rsidR="00F9455A" w:rsidRDefault="00F9455A" w:rsidP="009D5D92">
      <w:pPr>
        <w:pStyle w:val="berschrift1"/>
        <w:jc w:val="both"/>
      </w:pPr>
      <w:bookmarkStart w:id="7" w:name="_Toc366944405"/>
      <w:r>
        <w:t>Troubleshooting</w:t>
      </w:r>
      <w:bookmarkEnd w:id="7"/>
    </w:p>
    <w:p w:rsidR="00F9455A" w:rsidRDefault="00F9455A" w:rsidP="009D5D92">
      <w:pPr>
        <w:jc w:val="both"/>
      </w:pPr>
      <w:r>
        <w:t xml:space="preserve">Please report any issues regarding the plugin here: </w:t>
      </w:r>
      <w:hyperlink r:id="rId33" w:history="1">
        <w:r>
          <w:rPr>
            <w:rStyle w:val="Hyperlink"/>
          </w:rPr>
          <w:t>http://ibtmodsimhub/trac/ij-plugin/</w:t>
        </w:r>
      </w:hyperlink>
    </w:p>
    <w:p w:rsidR="00F9455A" w:rsidRDefault="00F9455A" w:rsidP="009D5D92">
      <w:pPr>
        <w:jc w:val="both"/>
      </w:pPr>
      <w:r>
        <w:t xml:space="preserve">You can </w:t>
      </w:r>
      <w:r w:rsidR="007717A5">
        <w:t>use you Windows user and password to log in</w:t>
      </w:r>
      <w:r>
        <w:t xml:space="preserve"> and issue a new ticket. Please describe your </w:t>
      </w:r>
      <w:r w:rsidR="007717A5">
        <w:t>problem as detailed as possible while keeping the title short and concise.</w:t>
      </w:r>
    </w:p>
    <w:p w:rsidR="00F9455A" w:rsidRDefault="00F9455A" w:rsidP="009D5D92">
      <w:pPr>
        <w:jc w:val="both"/>
      </w:pPr>
    </w:p>
    <w:p w:rsidR="00F9455A" w:rsidRPr="00F9455A" w:rsidRDefault="00F9455A" w:rsidP="009D5D92">
      <w:pPr>
        <w:jc w:val="both"/>
      </w:pPr>
    </w:p>
    <w:sectPr w:rsidR="00F9455A" w:rsidRPr="00F9455A"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5C2B" w:rsidRDefault="00955C2B" w:rsidP="00B51CC3">
      <w:pPr>
        <w:spacing w:after="0" w:line="240" w:lineRule="auto"/>
      </w:pPr>
      <w:r>
        <w:separator/>
      </w:r>
    </w:p>
  </w:endnote>
  <w:endnote w:type="continuationSeparator" w:id="0">
    <w:p w:rsidR="00955C2B" w:rsidRDefault="00955C2B" w:rsidP="00B51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9001005"/>
      <w:docPartObj>
        <w:docPartGallery w:val="Page Numbers (Bottom of Page)"/>
        <w:docPartUnique/>
      </w:docPartObj>
    </w:sdtPr>
    <w:sdtEndPr/>
    <w:sdtContent>
      <w:p w:rsidR="00B51CC3" w:rsidRDefault="00B51CC3" w:rsidP="00B51CC3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17A5" w:rsidRPr="007717A5">
          <w:rPr>
            <w:noProof/>
            <w:lang w:val="de-DE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5C2B" w:rsidRDefault="00955C2B" w:rsidP="00B51CC3">
      <w:pPr>
        <w:spacing w:after="0" w:line="240" w:lineRule="auto"/>
      </w:pPr>
      <w:r>
        <w:separator/>
      </w:r>
    </w:p>
  </w:footnote>
  <w:footnote w:type="continuationSeparator" w:id="0">
    <w:p w:rsidR="00955C2B" w:rsidRDefault="00955C2B" w:rsidP="00B51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7113"/>
    <w:multiLevelType w:val="hybridMultilevel"/>
    <w:tmpl w:val="8E8AD5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36091"/>
    <w:multiLevelType w:val="hybridMultilevel"/>
    <w:tmpl w:val="D652C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2F23C8"/>
    <w:multiLevelType w:val="hybridMultilevel"/>
    <w:tmpl w:val="BAD657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D836CE"/>
    <w:multiLevelType w:val="hybridMultilevel"/>
    <w:tmpl w:val="7996D4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285E6D"/>
    <w:multiLevelType w:val="hybridMultilevel"/>
    <w:tmpl w:val="3CB2FCC4"/>
    <w:lvl w:ilvl="0" w:tplc="73FE3BB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F63F59"/>
    <w:multiLevelType w:val="hybridMultilevel"/>
    <w:tmpl w:val="1B143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3B182C"/>
    <w:multiLevelType w:val="hybridMultilevel"/>
    <w:tmpl w:val="0792C2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DE3CC3"/>
    <w:multiLevelType w:val="hybridMultilevel"/>
    <w:tmpl w:val="A67EA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AEE"/>
    <w:rsid w:val="0008384D"/>
    <w:rsid w:val="000D6DA4"/>
    <w:rsid w:val="00112011"/>
    <w:rsid w:val="001210C5"/>
    <w:rsid w:val="001A2ED1"/>
    <w:rsid w:val="00256BE7"/>
    <w:rsid w:val="00273AF8"/>
    <w:rsid w:val="00297094"/>
    <w:rsid w:val="002B3108"/>
    <w:rsid w:val="003453BF"/>
    <w:rsid w:val="00351BEB"/>
    <w:rsid w:val="003C6CB8"/>
    <w:rsid w:val="003D6028"/>
    <w:rsid w:val="003E402E"/>
    <w:rsid w:val="003E595E"/>
    <w:rsid w:val="00422003"/>
    <w:rsid w:val="00422D43"/>
    <w:rsid w:val="00423641"/>
    <w:rsid w:val="004346E4"/>
    <w:rsid w:val="00437C16"/>
    <w:rsid w:val="00483ACE"/>
    <w:rsid w:val="00483FBB"/>
    <w:rsid w:val="004B75E9"/>
    <w:rsid w:val="005336D3"/>
    <w:rsid w:val="005366A3"/>
    <w:rsid w:val="0054567F"/>
    <w:rsid w:val="00613540"/>
    <w:rsid w:val="0061768B"/>
    <w:rsid w:val="00623AFC"/>
    <w:rsid w:val="00645CD1"/>
    <w:rsid w:val="00650389"/>
    <w:rsid w:val="00662282"/>
    <w:rsid w:val="00702F9B"/>
    <w:rsid w:val="007039F5"/>
    <w:rsid w:val="00736C32"/>
    <w:rsid w:val="007459CD"/>
    <w:rsid w:val="007717A5"/>
    <w:rsid w:val="007D67F4"/>
    <w:rsid w:val="007E313A"/>
    <w:rsid w:val="00813C77"/>
    <w:rsid w:val="008218FB"/>
    <w:rsid w:val="008265A4"/>
    <w:rsid w:val="008775C3"/>
    <w:rsid w:val="008B6C97"/>
    <w:rsid w:val="008D2EE4"/>
    <w:rsid w:val="00912AEE"/>
    <w:rsid w:val="0093659F"/>
    <w:rsid w:val="009431CC"/>
    <w:rsid w:val="0094441F"/>
    <w:rsid w:val="009459E8"/>
    <w:rsid w:val="00955C2B"/>
    <w:rsid w:val="00994177"/>
    <w:rsid w:val="009A06C2"/>
    <w:rsid w:val="009D5D92"/>
    <w:rsid w:val="00A91F49"/>
    <w:rsid w:val="00B37509"/>
    <w:rsid w:val="00B51CC3"/>
    <w:rsid w:val="00B55F45"/>
    <w:rsid w:val="00BC5F09"/>
    <w:rsid w:val="00C014B1"/>
    <w:rsid w:val="00C07EAA"/>
    <w:rsid w:val="00C249D2"/>
    <w:rsid w:val="00C60150"/>
    <w:rsid w:val="00C866F1"/>
    <w:rsid w:val="00CE1EDD"/>
    <w:rsid w:val="00CE24C5"/>
    <w:rsid w:val="00DA7EF3"/>
    <w:rsid w:val="00DB3D4F"/>
    <w:rsid w:val="00EB68DA"/>
    <w:rsid w:val="00EE697B"/>
    <w:rsid w:val="00F57790"/>
    <w:rsid w:val="00F83489"/>
    <w:rsid w:val="00F9455A"/>
    <w:rsid w:val="00FA3D37"/>
    <w:rsid w:val="00FB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45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2A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717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12AEE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2A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DA4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0D6D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567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545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54567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51CC3"/>
  </w:style>
  <w:style w:type="paragraph" w:styleId="Fuzeile">
    <w:name w:val="footer"/>
    <w:basedOn w:val="Standard"/>
    <w:link w:val="Fu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51CC3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014B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C014B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014B1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7717A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45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2A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717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12AEE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2A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DA4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0D6D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567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545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54567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51CC3"/>
  </w:style>
  <w:style w:type="paragraph" w:styleId="Fuzeile">
    <w:name w:val="footer"/>
    <w:basedOn w:val="Standard"/>
    <w:link w:val="Fu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51CC3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014B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C014B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014B1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7717A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ibtmodsimhub/trac/ij-plug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jenkins.imagej.net/job/Stable-Fiji/lastSuccessfulBuild/artifact/fiji-win64.zi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323E93-AD04-4649-A090-0F75DA778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724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Forschungszentrum Jülich GmbH</Company>
  <LinksUpToDate>false</LinksUpToDate>
  <CharactersWithSpaces>5278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Probst, Christopher;s.helfrich@fz-juelich.de</dc:creator>
  <cp:lastModifiedBy>Helfrich, Stefan</cp:lastModifiedBy>
  <cp:revision>3</cp:revision>
  <cp:lastPrinted>2013-09-13T12:09:00Z</cp:lastPrinted>
  <dcterms:created xsi:type="dcterms:W3CDTF">2014-02-03T14:49:00Z</dcterms:created>
  <dcterms:modified xsi:type="dcterms:W3CDTF">2014-02-03T15:07:00Z</dcterms:modified>
</cp:coreProperties>
</file>