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it948lz5kiqh" w:id="0"/>
      <w:bookmarkEnd w:id="0"/>
      <w:r w:rsidDel="00000000" w:rsidR="00000000" w:rsidRPr="00000000">
        <w:rPr>
          <w:rtl w:val="0"/>
        </w:rPr>
        <w:t xml:space="preserve">What is Git?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Git is an SVN or SVC oe SCM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Similay to: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Trac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https://trac.edgewall.org</w:t>
        </w:r>
      </w:hyperlink>
      <w:r w:rsidDel="00000000" w:rsidR="00000000" w:rsidRPr="00000000">
        <w:rPr>
          <w:rtl w:val="0"/>
        </w:rPr>
        <w:t xml:space="preserve"> (used by Wordpress)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Subversion (SVN)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Bitkeeper (without whom we would not have Git) http://www.bitkeeper.org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b w:val="1"/>
          <w:color w:val="f14e32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What is a branch?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b w:val="1"/>
          <w:color w:val="f14e3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essential commands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Clone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push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commit intitial commit</w:t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versioning is not just for software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other types of SCMs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Discuss SVN anachronym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what is a gist?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What is a repository?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Why is Git so cool?</w:t>
      </w:r>
    </w:p>
    <w:p w:rsidR="00000000" w:rsidDel="00000000" w:rsidP="00000000" w:rsidRDefault="00000000" w:rsidRPr="00000000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Gists </w:t>
        <w:tab/>
        <w:t xml:space="preserve">https://help.github.com/articles/about-gists/#public-gists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Github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https://github.com/git/git-scm.com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github's jekyl static hosting</w:t>
        <w:tab/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markdown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GUI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making an account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free as long as you keep your project open source</w:t>
      </w:r>
    </w:p>
    <w:p w:rsidR="00000000" w:rsidDel="00000000" w:rsidP="00000000" w:rsidRDefault="00000000" w:rsidRPr="00000000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resources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https://github.com/git/git-scm.com //Git's repository on Github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https://bitbucket.org  //code collaboration, versioning similar to Git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https://git-scm.com/downloads/logos //some Git logos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Add some links to videos at the end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trac.edgewall.org" TargetMode="External"/></Relationships>
</file>