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9" w:type="pct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ook w:val="0000" w:firstRow="0" w:lastRow="0" w:firstColumn="0" w:lastColumn="0" w:noHBand="0" w:noVBand="0"/>
      </w:tblPr>
      <w:tblGrid>
        <w:gridCol w:w="242"/>
        <w:gridCol w:w="4714"/>
        <w:gridCol w:w="5151"/>
      </w:tblGrid>
      <w:tr w:rsidR="00E6633E" w:rsidTr="04FFE5E0" w14:paraId="1BD2C5C8" w14:textId="77777777">
        <w:trPr>
          <w:trHeight w:val="1974"/>
        </w:trPr>
        <w:tc>
          <w:tcPr>
            <w:tcW w:w="120" w:type="pct"/>
            <w:shd w:val="clear" w:color="auto" w:fill="auto"/>
            <w:tcMar/>
          </w:tcPr>
          <w:p w:rsidR="00E6633E" w:rsidP="04FFE5E0" w:rsidRDefault="00E6633E" w14:paraId="72517703" w14:textId="77777777" w14:noSpellErr="1">
            <w:pPr>
              <w:snapToGrid w:val="0"/>
              <w:ind w:hanging="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332" w:type="pct"/>
            <w:shd w:val="clear" w:color="auto" w:fill="auto"/>
            <w:tcMar/>
          </w:tcPr>
          <w:p w:rsidR="00E6633E" w:rsidP="04FFE5E0" w:rsidRDefault="00E6633E" w14:paraId="3A4F9A83" w14:textId="77777777" w14:noSpellErr="1">
            <w:pPr>
              <w:snapToGrid w:val="0"/>
              <w:ind w:right="-3781" w:firstLine="364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E6633E" w:rsidP="04FFE5E0" w:rsidRDefault="00E6633E" w14:paraId="1AE76723" w14:textId="77777777" w14:noSpellErr="1">
            <w:pPr>
              <w:ind w:right="-14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548" w:type="pct"/>
            <w:shd w:val="clear" w:color="auto" w:fill="auto"/>
            <w:tcMar/>
          </w:tcPr>
          <w:p w:rsidR="00E6633E" w:rsidP="04FFE5E0" w:rsidRDefault="00E6633E" w14:paraId="3A6C717F" w14:textId="77777777" w14:noSpellErr="1">
            <w:pPr>
              <w:ind w:hanging="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00E6633E">
              <w:rPr>
                <w:rFonts w:ascii="Times New Roman" w:hAnsi="Times New Roman" w:eastAsia="Times New Roman" w:cs="Times New Roman"/>
                <w:sz w:val="28"/>
                <w:szCs w:val="28"/>
              </w:rPr>
              <w:t>ЗАТВЕРДЖУЮ</w:t>
            </w:r>
          </w:p>
          <w:p w:rsidR="00E6633E" w:rsidP="04FFE5E0" w:rsidRDefault="00E6633E" w14:paraId="6D4AEF6C" w14:textId="77777777" w14:noSpellErr="1">
            <w:pPr>
              <w:ind w:hanging="2"/>
              <w:jc w:val="both"/>
              <w:rPr>
                <w:rStyle w:val="FontStyle45"/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4FFE5E0" w:rsidR="00E6633E">
              <w:rPr>
                <w:rStyle w:val="FontStyle45"/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________________________________</w:t>
            </w:r>
          </w:p>
          <w:p w:rsidRPr="00307FFB" w:rsidR="00E6633E" w:rsidP="04FFE5E0" w:rsidRDefault="00E6633E" w14:paraId="6ECFFDB7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4FFE5E0" w:rsidR="00E6633E">
              <w:rPr>
                <w:rFonts w:ascii="Times New Roman" w:hAnsi="Times New Roman" w:eastAsia="Times New Roman" w:cs="Times New Roman"/>
                <w:spacing w:val="-2"/>
                <w:sz w:val="16"/>
                <w:szCs w:val="16"/>
              </w:rPr>
              <w:t>(посада керівника підприємства розробника)</w:t>
            </w:r>
          </w:p>
          <w:p w:rsidR="00E6633E" w:rsidP="04FFE5E0" w:rsidRDefault="00E6633E" w14:paraId="3C453C82" w14:textId="77777777" w14:noSpellErr="1">
            <w:pPr>
              <w:jc w:val="both"/>
              <w:rPr>
                <w:rStyle w:val="FontStyle45"/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</w:pPr>
            <w:r w:rsidRPr="04FFE5E0" w:rsidR="00E6633E">
              <w:rPr>
                <w:rStyle w:val="FontStyle45"/>
                <w:rFonts w:ascii="Times New Roman" w:hAnsi="Times New Roman" w:eastAsia="Times New Roman" w:cs="Times New Roman"/>
                <w:sz w:val="28"/>
                <w:szCs w:val="28"/>
                <w:lang w:eastAsia="uk-UA"/>
              </w:rPr>
              <w:t>________________________________</w:t>
            </w:r>
          </w:p>
          <w:p w:rsidRPr="00307FFB" w:rsidR="00E6633E" w:rsidP="04FFE5E0" w:rsidRDefault="00E6633E" w14:paraId="472F17C6" w14:textId="77777777" w14:noSpellErr="1">
            <w:pPr>
              <w:ind w:hanging="2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4FFE5E0" w:rsidR="00E6633E">
              <w:rPr>
                <w:rFonts w:ascii="Times New Roman" w:hAnsi="Times New Roman" w:eastAsia="Times New Roman" w:cs="Times New Roman"/>
                <w:spacing w:val="-2"/>
                <w:sz w:val="16"/>
                <w:szCs w:val="16"/>
              </w:rPr>
              <w:t>(ім’я та прізвище)</w:t>
            </w:r>
          </w:p>
          <w:p w:rsidR="00E6633E" w:rsidP="04FFE5E0" w:rsidRDefault="00E6633E" w14:paraId="74AFEAE2" w14:textId="77777777" w14:noSpellErr="1">
            <w:pPr>
              <w:ind w:hanging="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00E6633E">
              <w:rPr>
                <w:rFonts w:ascii="Times New Roman" w:hAnsi="Times New Roman" w:eastAsia="Times New Roman" w:cs="Times New Roman"/>
                <w:spacing w:val="-2"/>
                <w:sz w:val="28"/>
                <w:szCs w:val="28"/>
              </w:rPr>
              <w:t>“___” ________ 20__ року</w:t>
            </w:r>
            <w:r w:rsidRPr="04FFE5E0" w:rsidR="00E663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94FD9" w:rsidP="04FFE5E0" w:rsidRDefault="00294FD9" w14:paraId="7FFA4FDC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E6633E" w:rsidP="04FFE5E0" w:rsidRDefault="00322202" w14:paraId="40D6B2B1" w14:textId="77777777" w14:noSpellErr="1">
      <w:pPr>
        <w:jc w:val="center"/>
        <w:rPr>
          <w:rFonts w:ascii="Times New Roman" w:hAnsi="Times New Roman" w:eastAsia="Times New Roman" w:cs="Times New Roman"/>
          <w:spacing w:val="-2"/>
          <w:sz w:val="28"/>
          <w:szCs w:val="28"/>
        </w:rPr>
      </w:pPr>
      <w:r w:rsidRPr="04FFE5E0" w:rsidR="003222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Тактико-технічні характеристики </w:t>
      </w:r>
      <w:r w:rsidRPr="04FFE5E0" w:rsidR="00E6633E">
        <w:rPr>
          <w:rFonts w:ascii="Times New Roman" w:hAnsi="Times New Roman" w:eastAsia="Times New Roman" w:cs="Times New Roman"/>
          <w:spacing w:val="-2"/>
          <w:sz w:val="28"/>
          <w:szCs w:val="28"/>
        </w:rPr>
        <w:t>_____________________________________________________________________</w:t>
      </w:r>
    </w:p>
    <w:p w:rsidRPr="007A5D53" w:rsidR="00E6633E" w:rsidP="04FFE5E0" w:rsidRDefault="00E6633E" w14:paraId="07920F3D" w14:textId="77777777" w14:noSpellErr="1">
      <w:pPr>
        <w:jc w:val="center"/>
        <w:rPr>
          <w:rFonts w:ascii="Times New Roman" w:hAnsi="Times New Roman" w:eastAsia="Times New Roman" w:cs="Times New Roman"/>
          <w:spacing w:val="-2"/>
          <w:sz w:val="16"/>
          <w:szCs w:val="16"/>
        </w:rPr>
      </w:pPr>
      <w:r w:rsidRPr="04FFE5E0" w:rsidR="00E6633E">
        <w:rPr>
          <w:rFonts w:ascii="Times New Roman" w:hAnsi="Times New Roman" w:eastAsia="Times New Roman" w:cs="Times New Roman"/>
          <w:spacing w:val="-2"/>
          <w:sz w:val="16"/>
          <w:szCs w:val="16"/>
        </w:rPr>
        <w:t>(найменування зразка ОВТ)</w:t>
      </w:r>
    </w:p>
    <w:p w:rsidR="005D3A88" w:rsidP="04FFE5E0" w:rsidRDefault="0067190B" w14:paraId="095F4FF6" w14:textId="77777777" w14:noSpellErr="1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4FFE5E0" w:rsidR="006719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Призначення:</w:t>
      </w:r>
      <w:r w:rsidRPr="04FFE5E0" w:rsidR="0067190B">
        <w:rPr>
          <w:rFonts w:ascii="Times New Roman" w:hAnsi="Times New Roman" w:eastAsia="Times New Roman" w:cs="Times New Roman"/>
          <w:color w:val="auto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4FFE5E0" w:rsidR="00294FD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00D75387" w:rsidP="04FFE5E0" w:rsidRDefault="00D75387" w14:paraId="288B37B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657"/>
        <w:gridCol w:w="4966"/>
        <w:gridCol w:w="1931"/>
        <w:gridCol w:w="2074"/>
      </w:tblGrid>
      <w:tr w:rsidR="002303BB" w:rsidTr="04FFE5E0" w14:paraId="3E7C7705" w14:textId="77777777">
        <w:trPr>
          <w:tblHeader/>
        </w:trPr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7FE4DC16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09DC472F" w14:textId="5FDD853B" w14:noSpellErr="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Найменування характеристик</w:t>
            </w:r>
            <w:r w:rsidRPr="04FFE5E0" w:rsidR="78732F30">
              <w:rPr>
                <w:rFonts w:ascii="Times New Roman" w:hAnsi="Times New Roman" w:eastAsia="Times New Roman" w:cs="Times New Roman"/>
                <w:sz w:val="28"/>
                <w:szCs w:val="28"/>
              </w:rPr>
              <w:t>и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62A38E0B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Одиниця виміру</w:t>
            </w: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378D3023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Значення</w:t>
            </w:r>
          </w:p>
        </w:tc>
      </w:tr>
      <w:tr w:rsidR="002303BB" w:rsidTr="04FFE5E0" w14:paraId="5BF9805B" w14:textId="77777777"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47EEDF85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3201CFF4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Повний перелік функціональних можливостей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0A9386EE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58AC1048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2303BB" w:rsidTr="04FFE5E0" w14:paraId="74B6BBA4" w14:textId="77777777"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0DBE19F9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50F7230C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Область (діапазон) застосування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3408690A" w14:textId="77777777" w14:noSpellErr="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41B26AC4" w14:textId="77777777" w14:noSpellErr="1">
            <w:pPr>
              <w:pStyle w:val="2"/>
              <w:shd w:val="clear" w:color="auto" w:fill="auto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2303BB" w:rsidTr="04FFE5E0" w14:paraId="5227E9D8" w14:textId="77777777"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214965A3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17CCD6CA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Технічні характеристики, які забезпечують виконання функцій за призначенням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2303BB" w:rsidP="04FFE5E0" w:rsidRDefault="002303BB" w14:paraId="2858BC2E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2303BB" w:rsidP="04FFE5E0" w:rsidRDefault="002303BB" w14:paraId="6F37FE69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2303BB" w:rsidTr="04FFE5E0" w14:paraId="04FE1E00" w14:textId="77777777"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6042EC4B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026FD783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Заявлені характеристики надійності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2303BB" w:rsidP="04FFE5E0" w:rsidRDefault="002303BB" w14:paraId="17AB5D09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2303BB" w:rsidP="04FFE5E0" w:rsidRDefault="002303BB" w14:paraId="241CEEB3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2303BB" w:rsidTr="04FFE5E0" w14:paraId="4D2A479C" w14:textId="77777777"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23D198BA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3ADCF049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Ресурсні показники (терміни служби, зберігання тощо)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48FAFCC2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5FBF68F4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2303BB" w:rsidTr="04FFE5E0" w14:paraId="15BEB87F" w14:textId="77777777">
        <w:tc>
          <w:tcPr>
            <w:tcW w:w="341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6A0A05E2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257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1D90A39E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Стійкість до впливу природних і штучних зовнішніх факторів, які обумовлюють область застосування (група виконання)</w:t>
            </w:r>
          </w:p>
        </w:tc>
        <w:tc>
          <w:tcPr>
            <w:tcW w:w="1003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50E1A92F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7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303BB" w:rsidP="04FFE5E0" w:rsidRDefault="002303BB" w14:paraId="7C24402B" w14:textId="77777777" w14:noSpellErr="1">
            <w:pPr>
              <w:pStyle w:val="2"/>
              <w:shd w:val="clear" w:color="auto" w:fill="auto"/>
              <w:spacing w:line="280" w:lineRule="exact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2303BB" w:rsidTr="04FFE5E0" w14:paraId="53BEC2CF" w14:textId="77777777">
        <w:tc>
          <w:tcPr>
            <w:tcW w:w="5000" w:type="pct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63E83" w:rsidR="002303BB" w:rsidP="04FFE5E0" w:rsidRDefault="002303BB" w14:paraId="50B891D0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FFE5E0" w:rsidR="6A40A1FF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Перелік характеристик може бути збільшений на рішення виробника</w:t>
            </w:r>
          </w:p>
        </w:tc>
      </w:tr>
    </w:tbl>
    <w:p w:rsidR="002303BB" w:rsidP="04FFE5E0" w:rsidRDefault="002303BB" w14:paraId="58446EC4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303BB" w:rsidP="04FFE5E0" w:rsidRDefault="002303BB" w14:paraId="545A40CD" w14:textId="77777777" w14:noSpellErr="1">
      <w:pPr>
        <w:rPr>
          <w:rFonts w:ascii="Times New Roman" w:hAnsi="Times New Roman" w:eastAsia="Times New Roman" w:cs="Times New Roman"/>
        </w:rPr>
      </w:pPr>
    </w:p>
    <w:p w:rsidRPr="00D75387" w:rsidR="00D75387" w:rsidP="04FFE5E0" w:rsidRDefault="00BB0652" w14:paraId="2574CC05" w14:textId="0278DDD6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04FFE5E0" w:rsidR="00BB0652">
        <w:rPr>
          <w:rFonts w:ascii="Times New Roman" w:hAnsi="Times New Roman" w:eastAsia="Times New Roman" w:cs="Times New Roman"/>
          <w:sz w:val="28"/>
          <w:szCs w:val="28"/>
        </w:rPr>
        <w:t>Головний конструктор (к</w:t>
      </w:r>
      <w:r w:rsidRPr="04FFE5E0" w:rsidR="00D75387">
        <w:rPr>
          <w:rFonts w:ascii="Times New Roman" w:hAnsi="Times New Roman" w:eastAsia="Times New Roman" w:cs="Times New Roman"/>
          <w:sz w:val="28"/>
          <w:szCs w:val="28"/>
        </w:rPr>
        <w:t>онструктор</w:t>
      </w:r>
      <w:r w:rsidRPr="04FFE5E0" w:rsidR="00BB0652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04FFE5E0" w:rsidR="00D75387">
        <w:rPr>
          <w:rFonts w:ascii="Times New Roman" w:hAnsi="Times New Roman" w:eastAsia="Times New Roman" w:cs="Times New Roman"/>
          <w:sz w:val="28"/>
          <w:szCs w:val="28"/>
        </w:rPr>
        <w:t>підприємства________________________</w:t>
      </w:r>
    </w:p>
    <w:sectPr w:rsidRPr="00D75387" w:rsidR="00D75387" w:rsidSect="00322202">
      <w:pgSz w:w="11906" w:h="16838" w:orient="portrait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558"/>
    <w:rsid w:val="000C4343"/>
    <w:rsid w:val="001202C6"/>
    <w:rsid w:val="001767BB"/>
    <w:rsid w:val="00181A3F"/>
    <w:rsid w:val="002303BB"/>
    <w:rsid w:val="00294FD9"/>
    <w:rsid w:val="002F418C"/>
    <w:rsid w:val="00322202"/>
    <w:rsid w:val="00396044"/>
    <w:rsid w:val="00411A20"/>
    <w:rsid w:val="00494558"/>
    <w:rsid w:val="00586805"/>
    <w:rsid w:val="005D3A88"/>
    <w:rsid w:val="00664A26"/>
    <w:rsid w:val="0067190B"/>
    <w:rsid w:val="007D5945"/>
    <w:rsid w:val="007F15DC"/>
    <w:rsid w:val="007F3ED8"/>
    <w:rsid w:val="00842D59"/>
    <w:rsid w:val="008E57E0"/>
    <w:rsid w:val="00963E83"/>
    <w:rsid w:val="00A94B6B"/>
    <w:rsid w:val="00B91E91"/>
    <w:rsid w:val="00BB0652"/>
    <w:rsid w:val="00C2495C"/>
    <w:rsid w:val="00D67F74"/>
    <w:rsid w:val="00D75387"/>
    <w:rsid w:val="00DE46B5"/>
    <w:rsid w:val="00E6633E"/>
    <w:rsid w:val="00E87AB7"/>
    <w:rsid w:val="00EC14CF"/>
    <w:rsid w:val="00F10626"/>
    <w:rsid w:val="00FF6325"/>
    <w:rsid w:val="04FFE5E0"/>
    <w:rsid w:val="516C74F4"/>
    <w:rsid w:val="6A40A1FF"/>
    <w:rsid w:val="787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FEDF"/>
  <w15:chartTrackingRefBased/>
  <w15:docId w15:val="{AFB2A70D-27DD-4A01-8BD9-7B071041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94FD9"/>
    <w:pPr>
      <w:suppressAutoHyphens/>
      <w:spacing w:after="0" w:line="240" w:lineRule="auto"/>
    </w:pPr>
    <w:rPr>
      <w:rFonts w:ascii="Liberation Serif" w:hAnsi="Liberation Serif" w:eastAsia="Liberation Serif" w:cs="Liberation Serif"/>
      <w:color w:val="000000"/>
      <w:kern w:val="1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294FD9"/>
    <w:pPr>
      <w:widowControl w:val="0"/>
      <w:spacing w:after="0" w:line="240" w:lineRule="auto"/>
    </w:pPr>
    <w:rPr>
      <w:rFonts w:ascii="Courier New" w:hAnsi="Courier New" w:eastAsia="Times New Roman" w:cs="Courier New"/>
      <w:color w:val="000000"/>
      <w:sz w:val="24"/>
      <w:szCs w:val="24"/>
      <w:lang w:eastAsia="uk-UA"/>
    </w:rPr>
  </w:style>
  <w:style w:type="table" w:styleId="a4">
    <w:name w:val="Table Grid"/>
    <w:basedOn w:val="a1"/>
    <w:uiPriority w:val="39"/>
    <w:rsid w:val="007F3E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94B6B"/>
    <w:rPr>
      <w:rFonts w:ascii="Segoe UI" w:hAnsi="Segoe UI" w:cs="Mangal"/>
      <w:sz w:val="18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/>
    <w:rsid w:val="00A94B6B"/>
    <w:rPr>
      <w:rFonts w:ascii="Segoe UI" w:hAnsi="Segoe UI" w:eastAsia="Liberation Serif" w:cs="Mangal"/>
      <w:color w:val="000000"/>
      <w:kern w:val="1"/>
      <w:sz w:val="18"/>
      <w:szCs w:val="16"/>
      <w:lang w:eastAsia="zh-CN" w:bidi="hi-IN"/>
    </w:rPr>
  </w:style>
  <w:style w:type="character" w:styleId="FontStyle45" w:customStyle="1">
    <w:name w:val="Font Style45"/>
    <w:rsid w:val="00E6633E"/>
    <w:rPr>
      <w:rFonts w:ascii="Times New Roman" w:hAnsi="Times New Roman" w:cs="Times New Roman"/>
      <w:sz w:val="26"/>
      <w:szCs w:val="26"/>
    </w:rPr>
  </w:style>
  <w:style w:type="paragraph" w:styleId="2" w:customStyle="1">
    <w:name w:val="Основной текст (2)"/>
    <w:basedOn w:val="a"/>
    <w:rsid w:val="002303BB"/>
    <w:pPr>
      <w:widowControl w:val="0"/>
      <w:shd w:val="clear" w:color="auto" w:fill="FFFFFF"/>
      <w:spacing w:line="317" w:lineRule="exact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F051D8-8E34-4F86-9209-2853B8C214EB}"/>
</file>

<file path=customXml/itemProps2.xml><?xml version="1.0" encoding="utf-8"?>
<ds:datastoreItem xmlns:ds="http://schemas.openxmlformats.org/officeDocument/2006/customXml" ds:itemID="{1FE88CEE-D3EC-4AC0-B38A-34B6CBF79C73}"/>
</file>

<file path=customXml/itemProps3.xml><?xml version="1.0" encoding="utf-8"?>
<ds:datastoreItem xmlns:ds="http://schemas.openxmlformats.org/officeDocument/2006/customXml" ds:itemID="{1F55599B-10E6-4387-96EE-0DF458B81A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Чернозубенко</dc:creator>
  <cp:keywords/>
  <dc:description/>
  <cp:lastModifiedBy>Rochniak Volodymyr</cp:lastModifiedBy>
  <cp:revision>9</cp:revision>
  <cp:lastPrinted>2023-08-04T13:40:00Z</cp:lastPrinted>
  <dcterms:created xsi:type="dcterms:W3CDTF">2023-08-04T13:01:00Z</dcterms:created>
  <dcterms:modified xsi:type="dcterms:W3CDTF">2023-08-15T06:53:56Z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2023-08-11T12:02:54Z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43a7b066-fe01-43db-b0ea-a9c1f1a18fc5</vt:lpwstr>
  </property>
  <property fmtid="{D5CDD505-2E9C-101B-9397-08002B2CF9AE}" pid="7" name="MSIP_Label_defa4170-0d19-0005-0004-bc88714345d2_ActionId">
    <vt:lpwstr>4502028e-9f7f-4738-abdd-d9fa1f697d28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0x010100AC27A7E5E3C7E74E8BEB3D6F8AF8ADD4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