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P2T Decoder — Beam-5 Dedup Findings</w:t>
      </w:r>
    </w:p>
    <w:p>
      <w:r>
        <w:rPr>
          <w:b w:val="0"/>
          <w:i w:val="0"/>
        </w:rPr>
        <w:t>Empirical and statistical findings on the beam-5 (width=5) decoded validation set, after dedup of the 1,082-row raw val against train (n=949). Source: predictions_beam5.csv + sid_per_pair.csv in p2t_lora_checkpoints_dedup/. Date: 19 July 2026.</w:t>
      </w:r>
    </w:p>
    <w:p>
      <w:pPr>
        <w:pStyle w:val="Heading1"/>
      </w:pPr>
      <w:r>
        <w:t>1. Headline numbers</w:t>
      </w:r>
    </w:p>
    <w:p>
      <w:r>
        <w:rPr>
          <w:b w:val="0"/>
          <w:i w:val="0"/>
        </w:rPr>
        <w:t>On the 949 dedup val rows, with beam-5 decoding, the model reaches WER 2.09%, CER 0.98%, BLEU-4 0.9673, and exact-match 91.99%. Greedy decoding on the same 949 rows reaches WER 3.53%, EM 86.51% — beam-5 reduces WER by ~1.4 pp absolute and raises EM by ~5.5 pp absolute.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Decoding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WER 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CER 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BLEU-4 ↑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Exact Match ↑</w:t>
            </w:r>
          </w:p>
        </w:tc>
      </w:tr>
      <w:tr>
        <w:tc>
          <w:tcPr>
            <w:tcW w:type="dxa" w:w="1728"/>
          </w:tcPr>
          <w:p>
            <w:r>
              <w:t>Greedy</w:t>
            </w:r>
          </w:p>
        </w:tc>
        <w:tc>
          <w:tcPr>
            <w:tcW w:type="dxa" w:w="1728"/>
          </w:tcPr>
          <w:p>
            <w:r>
              <w:t>3.53%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86.51%</w:t>
            </w:r>
          </w:p>
        </w:tc>
      </w:tr>
      <w:tr>
        <w:tc>
          <w:tcPr>
            <w:tcW w:type="dxa" w:w="1728"/>
          </w:tcPr>
          <w:p>
            <w:r>
              <w:t>Beam-5 (headline)</w:t>
            </w:r>
          </w:p>
        </w:tc>
        <w:tc>
          <w:tcPr>
            <w:tcW w:type="dxa" w:w="1728"/>
          </w:tcPr>
          <w:p>
            <w:r>
              <w:t>2.09%</w:t>
            </w:r>
          </w:p>
        </w:tc>
        <w:tc>
          <w:tcPr>
            <w:tcW w:type="dxa" w:w="1728"/>
          </w:tcPr>
          <w:p>
            <w:r>
              <w:t>0.98%</w:t>
            </w:r>
          </w:p>
        </w:tc>
        <w:tc>
          <w:tcPr>
            <w:tcW w:type="dxa" w:w="1728"/>
          </w:tcPr>
          <w:p>
            <w:r>
              <w:t>0.9673</w:t>
            </w:r>
          </w:p>
        </w:tc>
        <w:tc>
          <w:tcPr>
            <w:tcW w:type="dxa" w:w="1728"/>
          </w:tcPr>
          <w:p>
            <w:r>
              <w:t>91.99%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623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beam5_vs_greed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 — Beam-5 vs greedy decoding on the dedup val set (n=949). Beam-5 reduces WER by 1.44 pp and raises EM by 5.48 pp.</w:t>
      </w:r>
    </w:p>
    <w:p>
      <w:pPr>
        <w:pStyle w:val="Heading1"/>
      </w:pPr>
      <w:r>
        <w:t>2. Substitution / Insertion / Deletion breakdown</w:t>
      </w:r>
    </w:p>
    <w:p>
      <w:r>
        <w:rPr>
          <w:b w:val="0"/>
          <w:i w:val="0"/>
        </w:rPr>
        <w:t>Counts are produced by jiwer's process_words and process_characters at the per-pair level, then aggregated. H = hits (correctly aligned tokens). Rate = (S + I + D) / N_ref.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N_ref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Rate (%)</w:t>
            </w:r>
          </w:p>
        </w:tc>
      </w:tr>
      <w:tr>
        <w:tc>
          <w:tcPr>
            <w:tcW w:type="dxa" w:w="1234"/>
          </w:tcPr>
          <w:p>
            <w:r>
              <w:t>Word · overall</w:t>
            </w:r>
          </w:p>
        </w:tc>
        <w:tc>
          <w:tcPr>
            <w:tcW w:type="dxa" w:w="1234"/>
          </w:tcPr>
          <w:p>
            <w:r>
              <w:t>5214</w:t>
            </w:r>
          </w:p>
        </w:tc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5116</w:t>
            </w:r>
          </w:p>
        </w:tc>
        <w:tc>
          <w:tcPr>
            <w:tcW w:type="dxa" w:w="1234"/>
          </w:tcPr>
          <w:p>
            <w:r>
              <w:t>2.129</w:t>
            </w:r>
          </w:p>
        </w:tc>
      </w:tr>
      <w:tr>
        <w:tc>
          <w:tcPr>
            <w:tcW w:type="dxa" w:w="1234"/>
          </w:tcPr>
          <w:p>
            <w:r>
              <w:t>Word · homophone</w:t>
            </w:r>
          </w:p>
        </w:tc>
        <w:tc>
          <w:tcPr>
            <w:tcW w:type="dxa" w:w="1234"/>
          </w:tcPr>
          <w:p>
            <w:r>
              <w:t>3995</w:t>
            </w:r>
          </w:p>
        </w:tc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3929</w:t>
            </w:r>
          </w:p>
        </w:tc>
        <w:tc>
          <w:tcPr>
            <w:tcW w:type="dxa" w:w="1234"/>
          </w:tcPr>
          <w:p>
            <w:r>
              <w:t>1.852</w:t>
            </w:r>
          </w:p>
        </w:tc>
      </w:tr>
      <w:tr>
        <w:tc>
          <w:tcPr>
            <w:tcW w:type="dxa" w:w="1234"/>
          </w:tcPr>
          <w:p>
            <w:r>
              <w:t>Word · non-homophone</w:t>
            </w:r>
          </w:p>
        </w:tc>
        <w:tc>
          <w:tcPr>
            <w:tcW w:type="dxa" w:w="1234"/>
          </w:tcPr>
          <w:p>
            <w:r>
              <w:t>1219</w:t>
            </w:r>
          </w:p>
        </w:tc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1187</w:t>
            </w:r>
          </w:p>
        </w:tc>
        <w:tc>
          <w:tcPr>
            <w:tcW w:type="dxa" w:w="1234"/>
          </w:tcPr>
          <w:p>
            <w:r>
              <w:t>3.035</w:t>
            </w:r>
          </w:p>
        </w:tc>
      </w:tr>
      <w:tr>
        <w:tc>
          <w:tcPr>
            <w:tcW w:type="dxa" w:w="1234"/>
          </w:tcPr>
          <w:p>
            <w:r>
              <w:t>Char · overall</w:t>
            </w:r>
          </w:p>
        </w:tc>
        <w:tc>
          <w:tcPr>
            <w:tcW w:type="dxa" w:w="1234"/>
          </w:tcPr>
          <w:p>
            <w:r>
              <w:t>26345</w:t>
            </w:r>
          </w:p>
        </w:tc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26151</w:t>
            </w:r>
          </w:p>
        </w:tc>
        <w:tc>
          <w:tcPr>
            <w:tcW w:type="dxa" w:w="1234"/>
          </w:tcPr>
          <w:p>
            <w:r>
              <w:t>0.991</w:t>
            </w:r>
          </w:p>
        </w:tc>
      </w:tr>
      <w:tr>
        <w:tc>
          <w:tcPr>
            <w:tcW w:type="dxa" w:w="1234"/>
          </w:tcPr>
          <w:p>
            <w:r>
              <w:t>Char · homophone</w:t>
            </w:r>
          </w:p>
        </w:tc>
        <w:tc>
          <w:tcPr>
            <w:tcW w:type="dxa" w:w="1234"/>
          </w:tcPr>
          <w:p>
            <w:r>
              <w:t>19751</w:t>
            </w:r>
          </w:p>
        </w:tc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19617</w:t>
            </w:r>
          </w:p>
        </w:tc>
        <w:tc>
          <w:tcPr>
            <w:tcW w:type="dxa" w:w="1234"/>
          </w:tcPr>
          <w:p>
            <w:r>
              <w:t>0.856</w:t>
            </w:r>
          </w:p>
        </w:tc>
      </w:tr>
      <w:tr>
        <w:tc>
          <w:tcPr>
            <w:tcW w:type="dxa" w:w="1234"/>
          </w:tcPr>
          <w:p>
            <w:r>
              <w:t>Char · non-homophone</w:t>
            </w:r>
          </w:p>
        </w:tc>
        <w:tc>
          <w:tcPr>
            <w:tcW w:type="dxa" w:w="1234"/>
          </w:tcPr>
          <w:p>
            <w:r>
              <w:t>6594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6534</w:t>
            </w:r>
          </w:p>
        </w:tc>
        <w:tc>
          <w:tcPr>
            <w:tcW w:type="dxa" w:w="1234"/>
          </w:tcPr>
          <w:p>
            <w:r>
              <w:t>1.395</w:t>
            </w:r>
          </w:p>
        </w:tc>
      </w:tr>
    </w:tbl>
    <w:p>
      <w:r>
        <w:rPr>
          <w:b w:val="0"/>
          <w:i w:val="0"/>
        </w:rPr>
        <w:t>Two patterns from this table:</w:t>
      </w:r>
    </w:p>
    <w:p>
      <w:pPr>
        <w:pStyle w:val="ListBullet"/>
      </w:pPr>
      <w:r>
        <w:t>Word level is substitution-dominated: 87 of 111 word-level errors are S (78%). Insertions and deletions are small.</w:t>
      </w:r>
    </w:p>
    <w:p>
      <w:pPr>
        <w:pStyle w:val="ListBullet"/>
      </w:pPr>
      <w:r>
        <w:t>Char level is insert/delete-heavy (I=67, D=78), and the I+D excess is concentrated in the homophone bucket (95 of 145 total I+D — about 2× the non-homophone bucket's 50).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id_stac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 — Substitution / Insertion / Deletion / Hits per bucket (semi-transparent grey cap = Hits). The hits bar shrinks in the non-homophone bucket — that is the I+D bite the model takes out of the alignment when target and prediction do not share an acoustic shape.</w:t>
      </w:r>
    </w:p>
    <w:p>
      <w:pPr>
        <w:pStyle w:val="Heading1"/>
      </w:pPr>
      <w:r>
        <w:t>3. Failure-mode taxonomy (8 buckets, EM-False rows only)</w:t>
      </w:r>
    </w:p>
    <w:p>
      <w:r>
        <w:rPr>
          <w:b w:val="0"/>
          <w:i w:val="0"/>
        </w:rPr>
        <w:t>Of the 949 rows, 76 fail exact-match. We classify each failing row into one of eight failure-mode buckets using the target text, prediction text, and CMU phoneme lookups (OOV marker '?') for both sides. Classification is rule-based and auditable; see Section 4 for the manually-reviewed subset.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% of EM-False</w:t>
            </w:r>
          </w:p>
        </w:tc>
      </w:tr>
      <w:tr>
        <w:tc>
          <w:tcPr>
            <w:tcW w:type="dxa" w:w="2880"/>
          </w:tcPr>
          <w:p>
            <w:r>
              <w:t>homophone_substitution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44.7%</w:t>
            </w:r>
          </w:p>
        </w:tc>
      </w:tr>
      <w:tr>
        <w:tc>
          <w:tcPr>
            <w:tcW w:type="dxa" w:w="2880"/>
          </w:tcPr>
          <w:p>
            <w:r>
              <w:t>non_word_spelling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22.4%</w:t>
            </w:r>
          </w:p>
        </w:tc>
      </w:tr>
      <w:tr>
        <w:tc>
          <w:tcPr>
            <w:tcW w:type="dxa" w:w="2880"/>
          </w:tcPr>
          <w:p>
            <w:r>
              <w:t>semantic_substitution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10.5%</w:t>
            </w:r>
          </w:p>
        </w:tc>
      </w:tr>
      <w:tr>
        <w:tc>
          <w:tcPr>
            <w:tcW w:type="dxa" w:w="2880"/>
          </w:tcPr>
          <w:p>
            <w:r>
              <w:t>boundary_hallucination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  <w:tr>
        <w:tc>
          <w:tcPr>
            <w:tcW w:type="dxa" w:w="2880"/>
          </w:tcPr>
          <w:p>
            <w:r>
              <w:t>digit_word_rendering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  <w:tr>
        <w:tc>
          <w:tcPr>
            <w:tcW w:type="dxa" w:w="2880"/>
          </w:tcPr>
          <w:p>
            <w:r>
              <w:t>oov_target_substitution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truncation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3.9%</w:t>
            </w:r>
          </w:p>
        </w:tc>
      </w:tr>
      <w:tr>
        <w:tc>
          <w:tcPr>
            <w:tcW w:type="dxa" w:w="2880"/>
          </w:tcPr>
          <w:p>
            <w:r>
              <w:t>suffix_hallucination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1.3%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01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ailure_mod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3 — Eight failure-mode buckets with row counts and share-of-EM-False. Colour indicates failure family.</w:t>
      </w:r>
    </w:p>
    <w:p>
      <w:r>
        <w:rPr>
          <w:b/>
          <w:i w:val="0"/>
        </w:rPr>
        <w:t>Bucket definitions (short):</w:t>
      </w:r>
    </w:p>
    <w:p>
      <w:pPr>
        <w:pStyle w:val="ListBullet"/>
      </w:pPr>
      <w:r>
        <w:rPr>
          <w:b/>
        </w:rPr>
        <w:t xml:space="preserve">homophone_substitution: </w:t>
      </w:r>
      <w:r>
        <w:t>Both target and prediction are real words; their phonemes share ≥50% of distinct tokens. Catches true homophones plus near-homophones, vowel swaps, and phoneme truncations with shared prefix.</w:t>
      </w:r>
    </w:p>
    <w:p>
      <w:pPr>
        <w:pStyle w:val="ListBullet"/>
      </w:pPr>
      <w:r>
        <w:rPr>
          <w:b/>
        </w:rPr>
        <w:t xml:space="preserve">non_word_spelling: </w:t>
      </w:r>
      <w:r>
        <w:t>Prediction contains a CMU OOV token ('?') AND the phoneme-word count matches the target. The model produced an English-like but invalid word (e.g. SQUWAREL for SQUIRREL).</w:t>
      </w:r>
    </w:p>
    <w:p>
      <w:pPr>
        <w:pStyle w:val="ListBullet"/>
      </w:pPr>
      <w:r>
        <w:rPr>
          <w:b/>
        </w:rPr>
        <w:t xml:space="preserve">semantic_substitution: </w:t>
      </w:r>
      <w:r>
        <w:t>Both real words, &lt;50% phoneme overlap. The model chose a word with little audible resemblance to the target (e.g. RARITY → RETIREMENT).</w:t>
      </w:r>
    </w:p>
    <w:p>
      <w:pPr>
        <w:pStyle w:val="ListBullet"/>
      </w:pPr>
      <w:r>
        <w:rPr>
          <w:b/>
        </w:rPr>
        <w:t xml:space="preserve">boundary_hallucination: </w:t>
      </w:r>
      <w:r>
        <w:t>Target and prediction share the same letter string with a different space configuration (e.g. ROPES → ROPE S).</w:t>
      </w:r>
    </w:p>
    <w:p>
      <w:pPr>
        <w:pStyle w:val="ListBullet"/>
      </w:pPr>
      <w:r>
        <w:rPr>
          <w:b/>
        </w:rPr>
        <w:t xml:space="preserve">digit_word_rendering: </w:t>
      </w:r>
      <w:r>
        <w:t>Exactly one side contains a digit, the other its English word (e.g. SIX → 6 or 3 → THREE).</w:t>
      </w:r>
    </w:p>
    <w:p>
      <w:pPr>
        <w:pStyle w:val="ListBullet"/>
      </w:pPr>
      <w:r>
        <w:rPr>
          <w:b/>
        </w:rPr>
        <w:t xml:space="preserve">oov_target_substitution: </w:t>
      </w:r>
      <w:r>
        <w:t>Target is CMU OOV (e.g. MILLENNIUM, MOLYNEUX); prediction is a valid word.</w:t>
      </w:r>
    </w:p>
    <w:p>
      <w:pPr>
        <w:pStyle w:val="ListBullet"/>
      </w:pPr>
      <w:r>
        <w:rPr>
          <w:b/>
        </w:rPr>
        <w:t xml:space="preserve">truncation: </w:t>
      </w:r>
      <w:r>
        <w:t>Prediction is shorter than target and shares most of the target's word prefix (e.g. THEORY dropped entirely).</w:t>
      </w:r>
    </w:p>
    <w:p>
      <w:pPr>
        <w:pStyle w:val="ListBullet"/>
      </w:pPr>
      <w:r>
        <w:rPr>
          <w:b/>
        </w:rPr>
        <w:t xml:space="preserve">suffix_hallucination: </w:t>
      </w:r>
      <w:r>
        <w:t>Prediction word equals a target word plus a productive English suffix (-ING, -S, -ED, -LY, -MENT, -TION, -NESS, -ITY, -OUS) the target didn't carry.</w:t>
      </w:r>
    </w:p>
    <w:p>
      <w:r>
        <w:rPr>
          <w:b w:val="0"/>
          <w:i/>
        </w:rPr>
        <w:t>Note on the homophone vs semantic split.</w:t>
      </w:r>
    </w:p>
    <w:p>
      <w:r>
        <w:rPr>
          <w:b w:val="0"/>
          <w:i w:val="0"/>
        </w:rPr>
        <w:t>The 50% phoneme-overlap threshold is arbitrary. Rows like FORTNIGHT → NIGHT, OLYMPIC → OLYMPICS, CALM → COME, and FLOURISH → FLURRY are classified as homophone_substitution because they share enough phoneme tokens with the target, but they are not true homophones in the linguistic sense — they are phoneme-truncation and near-homophone cases. Reported as a single combined bucket, real_word_substitution covers 42 rows (55.3%) of EM-False; the homophone / semantic split within it depends on the criterion.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224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al_word_breakdow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4 — Three-bucket collapse: real-word substitution dominates the EM-False mass (42 / 76 = 55.3%).</w:t>
      </w:r>
    </w:p>
    <w:p>
      <w:pPr>
        <w:pStyle w:val="Heading1"/>
      </w:pPr>
      <w:r>
        <w:t>4. Manually-reviewed audit (26 rows)</w:t>
      </w:r>
    </w:p>
    <w:p>
      <w:r>
        <w:rPr>
          <w:b w:val="0"/>
          <w:i w:val="0"/>
        </w:rPr>
        <w:t>26 rows were inspected by hand to validate the automated bucket labels. The table records the target, prediction, automated bucket, and a short mechanism-focused comment. Rows where the automated label disagrees with the manual label are flagged with !!.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(excerpt)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Prediction (excerpt)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Auto-bucket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Comment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WOULD YOU WANT NEW NEIGHBOURS EVERY WEEK OR EVE...</w:t>
            </w:r>
          </w:p>
        </w:tc>
        <w:tc>
          <w:tcPr>
            <w:tcW w:type="dxa" w:w="1728"/>
          </w:tcPr>
          <w:p>
            <w:r>
              <w:t>WOULD YOU WANT NEW NEIGHBOURS EVERY WEEK OR EVE...</w:t>
            </w:r>
          </w:p>
        </w:tc>
        <w:tc>
          <w:tcPr>
            <w:tcW w:type="dxa" w:w="1728"/>
          </w:tcPr>
          <w:p>
            <w:r>
              <w:t>!! homophone_substitution</w:t>
            </w:r>
          </w:p>
        </w:tc>
        <w:tc>
          <w:tcPr>
            <w:tcW w:type="dxa" w:w="1728"/>
          </w:tcPr>
          <w:p>
            <w:r>
              <w:t>truncation: model dropped FORT- syllable and emitted NIGHT instead of FORTNIGHT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LEARNING THE ROPES</w:t>
            </w:r>
          </w:p>
        </w:tc>
        <w:tc>
          <w:tcPr>
            <w:tcW w:type="dxa" w:w="1728"/>
          </w:tcPr>
          <w:p>
            <w:r>
              <w:t>LEARNING THE ROPE S</w:t>
            </w:r>
          </w:p>
        </w:tc>
        <w:tc>
          <w:tcPr>
            <w:tcW w:type="dxa" w:w="1728"/>
          </w:tcPr>
          <w:p>
            <w:r>
              <w:t>boundary_hallucination</w:t>
            </w:r>
          </w:p>
        </w:tc>
        <w:tc>
          <w:tcPr>
            <w:tcW w:type="dxa" w:w="1728"/>
          </w:tcPr>
          <w:p>
            <w:r>
              <w:t>boundary hallucination: decoder inserted space inside aligned word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 LITTLE SAXIFRAGE</w:t>
            </w:r>
          </w:p>
        </w:tc>
        <w:tc>
          <w:tcPr>
            <w:tcW w:type="dxa" w:w="1728"/>
          </w:tcPr>
          <w:p>
            <w:r>
              <w:t>A LITTLE SAXOPHONE FRAGMENT</w:t>
            </w:r>
          </w:p>
        </w:tc>
        <w:tc>
          <w:tcPr>
            <w:tcW w:type="dxa" w:w="1728"/>
          </w:tcPr>
          <w:p>
            <w:r>
              <w:t>oov_target_substitution</w:t>
            </w:r>
          </w:p>
        </w:tc>
        <w:tc>
          <w:tcPr>
            <w:tcW w:type="dxa" w:w="1728"/>
          </w:tcPr>
          <w:p>
            <w:r>
              <w:t>OOV target -&gt; plausible-English substitution: SAXIFRAGE is CMU OOV, model produced valid word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SQUIRREL POX VIRUS</w:t>
            </w:r>
          </w:p>
        </w:tc>
        <w:tc>
          <w:tcPr>
            <w:tcW w:type="dxa" w:w="1728"/>
          </w:tcPr>
          <w:p>
            <w:r>
              <w:t>SQUWAREL POX VIRUS</w:t>
            </w:r>
          </w:p>
        </w:tc>
        <w:tc>
          <w:tcPr>
            <w:tcW w:type="dxa" w:w="1728"/>
          </w:tcPr>
          <w:p>
            <w:r>
              <w:t>non_word_spelling</w:t>
            </w:r>
          </w:p>
        </w:tc>
        <w:tc>
          <w:tcPr>
            <w:tcW w:type="dxa" w:w="1728"/>
          </w:tcPr>
          <w:p>
            <w:r>
              <w:t>non-word spelling: SQUWAREL is not a word (CMU OOV); single vowel insertion, not a homophone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SHE WAS A FLAWED SHIP</w:t>
            </w:r>
          </w:p>
        </w:tc>
        <w:tc>
          <w:tcPr>
            <w:tcW w:type="dxa" w:w="1728"/>
          </w:tcPr>
          <w:p>
            <w:r>
              <w:t>SHE WAS A FLAWED SHIPPING</w:t>
            </w:r>
          </w:p>
        </w:tc>
        <w:tc>
          <w:tcPr>
            <w:tcW w:type="dxa" w:w="1728"/>
          </w:tcPr>
          <w:p>
            <w:r>
              <w:t>suffix_hallucination</w:t>
            </w:r>
          </w:p>
        </w:tc>
        <w:tc>
          <w:tcPr>
            <w:tcW w:type="dxa" w:w="1728"/>
          </w:tcPr>
          <w:p>
            <w:r>
              <w:t>suffix hallucination: model appended -ING to SHIP, no grammatical correction involved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DESPERATE TO PROVE YOUR BIZARRE THEORY</w:t>
            </w:r>
          </w:p>
        </w:tc>
        <w:tc>
          <w:tcPr>
            <w:tcW w:type="dxa" w:w="1728"/>
          </w:tcPr>
          <w:p>
            <w:r>
              <w:t>DESPERATE TO PROVE YOUR BIZARRE</w:t>
            </w:r>
          </w:p>
        </w:tc>
        <w:tc>
          <w:tcPr>
            <w:tcW w:type="dxa" w:w="1728"/>
          </w:tcPr>
          <w:p>
            <w:r>
              <w:t>truncation</w:t>
            </w:r>
          </w:p>
        </w:tc>
        <w:tc>
          <w:tcPr>
            <w:tcW w:type="dxa" w:w="1728"/>
          </w:tcPr>
          <w:p>
            <w:r>
              <w:t>truncation: model cut the last word of the sentence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AS LONG AS YOU'RE CALM</w:t>
            </w:r>
          </w:p>
        </w:tc>
        <w:tc>
          <w:tcPr>
            <w:tcW w:type="dxa" w:w="1728"/>
          </w:tcPr>
          <w:p>
            <w:r>
              <w:t>AS LONG AS YOU'RE COME</w:t>
            </w:r>
          </w:p>
        </w:tc>
        <w:tc>
          <w:tcPr>
            <w:tcW w:type="dxa" w:w="1728"/>
          </w:tcPr>
          <w:p>
            <w:r>
              <w:t>homophone_substitution</w:t>
            </w:r>
          </w:p>
        </w:tc>
        <w:tc>
          <w:tcPr>
            <w:tcW w:type="dxa" w:w="1728"/>
          </w:tcPr>
          <w:p>
            <w:r>
              <w:t>consonant-drop near-homophone: K AA M -&gt; K AH M, dropped 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EVEN THE FOREPLAY</w:t>
            </w:r>
          </w:p>
        </w:tc>
        <w:tc>
          <w:tcPr>
            <w:tcW w:type="dxa" w:w="1728"/>
          </w:tcPr>
          <w:p>
            <w:r>
              <w:t>EVEN THE FOUR PLAY</w:t>
            </w:r>
          </w:p>
        </w:tc>
        <w:tc>
          <w:tcPr>
            <w:tcW w:type="dxa" w:w="1728"/>
          </w:tcPr>
          <w:p>
            <w:r>
              <w:t>!! homophone_substitution</w:t>
            </w:r>
          </w:p>
        </w:tc>
        <w:tc>
          <w:tcPr>
            <w:tcW w:type="dxa" w:w="1728"/>
          </w:tcPr>
          <w:p>
            <w:r>
              <w:t>boundary hallucination: space inserted between FORE- and PLAY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AND INFLAMMATORY PHOTOGRAPH</w:t>
            </w:r>
          </w:p>
        </w:tc>
        <w:tc>
          <w:tcPr>
            <w:tcW w:type="dxa" w:w="1728"/>
          </w:tcPr>
          <w:p>
            <w:r>
              <w:t>AND IN FLAMATORY PHOTOGRAPH</w:t>
            </w:r>
          </w:p>
        </w:tc>
        <w:tc>
          <w:tcPr>
            <w:tcW w:type="dxa" w:w="1728"/>
          </w:tcPr>
          <w:p>
            <w:r>
              <w:t>!! semantic_substitution</w:t>
            </w:r>
          </w:p>
        </w:tc>
        <w:tc>
          <w:tcPr>
            <w:tcW w:type="dxa" w:w="1728"/>
          </w:tcPr>
          <w:p>
            <w:r>
              <w:t>boundary hallucination + non-word: IN- split and FLAMATORY is invalid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THAT MAKES A GRAND TOTAL OF SIX</w:t>
            </w:r>
          </w:p>
        </w:tc>
        <w:tc>
          <w:tcPr>
            <w:tcW w:type="dxa" w:w="1728"/>
          </w:tcPr>
          <w:p>
            <w:r>
              <w:t>THAT MAKES A GRAND TOTAL OF 6</w:t>
            </w:r>
          </w:p>
        </w:tc>
        <w:tc>
          <w:tcPr>
            <w:tcW w:type="dxa" w:w="1728"/>
          </w:tcPr>
          <w:p>
            <w:r>
              <w:t>digit_word_rendering</w:t>
            </w:r>
          </w:p>
        </w:tc>
        <w:tc>
          <w:tcPr>
            <w:tcW w:type="dxa" w:w="1728"/>
          </w:tcPr>
          <w:p>
            <w:r>
              <w:t>digit/word rendering: word SIX emitted as digit 6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THE PERFECT PINT</w:t>
            </w:r>
          </w:p>
        </w:tc>
        <w:tc>
          <w:tcPr>
            <w:tcW w:type="dxa" w:w="1728"/>
          </w:tcPr>
          <w:p>
            <w:r>
              <w:t>THE PERFECT PAINT</w:t>
            </w:r>
          </w:p>
        </w:tc>
        <w:tc>
          <w:tcPr>
            <w:tcW w:type="dxa" w:w="1728"/>
          </w:tcPr>
          <w:p>
            <w:r>
              <w:t>homophone_substitution</w:t>
            </w:r>
          </w:p>
        </w:tc>
        <w:tc>
          <w:tcPr>
            <w:tcW w:type="dxa" w:w="1728"/>
          </w:tcPr>
          <w:p>
            <w:r>
              <w:t>homophone substitution at word level: AY -&gt; EY vowel swap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THIS IS SOUTH WELL</w:t>
            </w:r>
          </w:p>
        </w:tc>
        <w:tc>
          <w:tcPr>
            <w:tcW w:type="dxa" w:w="1728"/>
          </w:tcPr>
          <w:p>
            <w:r>
              <w:t>THIS IS SOUTHWELL</w:t>
            </w:r>
          </w:p>
        </w:tc>
        <w:tc>
          <w:tcPr>
            <w:tcW w:type="dxa" w:w="1728"/>
          </w:tcPr>
          <w:p>
            <w:r>
              <w:t>!! truncation</w:t>
            </w:r>
          </w:p>
        </w:tc>
        <w:tc>
          <w:tcPr>
            <w:tcW w:type="dxa" w:w="1728"/>
          </w:tcPr>
          <w:p>
            <w:r>
              <w:t>boundary hallucination: SOUTH WELL collapsed to SOUTHWELL (merge)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ISLAM ALLOWS POLYGAMY</w:t>
            </w:r>
          </w:p>
        </w:tc>
        <w:tc>
          <w:tcPr>
            <w:tcW w:type="dxa" w:w="1728"/>
          </w:tcPr>
          <w:p>
            <w:r>
              <w:t>ISLAM ALLOWS POLIGAMY</w:t>
            </w:r>
          </w:p>
        </w:tc>
        <w:tc>
          <w:tcPr>
            <w:tcW w:type="dxa" w:w="1728"/>
          </w:tcPr>
          <w:p>
            <w:r>
              <w:t>!! non_word_spelling</w:t>
            </w:r>
          </w:p>
        </w:tc>
        <w:tc>
          <w:tcPr>
            <w:tcW w:type="dxa" w:w="1728"/>
          </w:tcPr>
          <w:p>
            <w:r>
              <w:t>single-letter deletion: POLYGAMY -&gt; POLIGAMY (missing Y); this is an error, not equivalent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TEN DAYS BEFOREHAND</w:t>
            </w:r>
          </w:p>
        </w:tc>
        <w:tc>
          <w:tcPr>
            <w:tcW w:type="dxa" w:w="1728"/>
          </w:tcPr>
          <w:p>
            <w:r>
              <w:t>TEN DAYS BEFORE HAND</w:t>
            </w:r>
          </w:p>
        </w:tc>
        <w:tc>
          <w:tcPr>
            <w:tcW w:type="dxa" w:w="1728"/>
          </w:tcPr>
          <w:p>
            <w:r>
              <w:t>boundary_hallucination</w:t>
            </w:r>
          </w:p>
        </w:tc>
        <w:tc>
          <w:tcPr>
            <w:tcW w:type="dxa" w:w="1728"/>
          </w:tcPr>
          <w:p>
            <w:r>
              <w:t>boundary hallucination: BEFOREHAND split into BEFORE HAND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THE OLYMPIC SWIMMER</w:t>
            </w:r>
          </w:p>
        </w:tc>
        <w:tc>
          <w:tcPr>
            <w:tcW w:type="dxa" w:w="1728"/>
          </w:tcPr>
          <w:p>
            <w:r>
              <w:t>THE OLYMPICS SWIMMER</w:t>
            </w:r>
          </w:p>
        </w:tc>
        <w:tc>
          <w:tcPr>
            <w:tcW w:type="dxa" w:w="1728"/>
          </w:tcPr>
          <w:p>
            <w:r>
              <w:t>!! homophone_substitution</w:t>
            </w:r>
          </w:p>
        </w:tc>
        <w:tc>
          <w:tcPr>
            <w:tcW w:type="dxa" w:w="1728"/>
          </w:tcPr>
          <w:p>
            <w:r>
              <w:t>plural hallucination + word surface change: OLYMPIC -&gt; OLYMPICS (added S phoneme)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PUERTO RICAN STYLE</w:t>
            </w:r>
          </w:p>
        </w:tc>
        <w:tc>
          <w:tcPr>
            <w:tcW w:type="dxa" w:w="1728"/>
          </w:tcPr>
          <w:p>
            <w:r>
              <w:t>PWARE TO RECONSTRUCT</w:t>
            </w:r>
          </w:p>
        </w:tc>
        <w:tc>
          <w:tcPr>
            <w:tcW w:type="dxa" w:w="1728"/>
          </w:tcPr>
          <w:p>
            <w:r>
              <w:t>!! non_word_spelling</w:t>
            </w:r>
          </w:p>
        </w:tc>
        <w:tc>
          <w:tcPr>
            <w:tcW w:type="dxa" w:w="1728"/>
          </w:tcPr>
          <w:p>
            <w:r>
              <w:t>complete semantic substitution: phonemes rebuilt, PWARE OOV, STYLE replaced by RECONSTRUCT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CHILD OF THE MILLENNIUM</w:t>
            </w:r>
          </w:p>
        </w:tc>
        <w:tc>
          <w:tcPr>
            <w:tcW w:type="dxa" w:w="1728"/>
          </w:tcPr>
          <w:p>
            <w:r>
              <w:t>CHILD OF THE MOLYNEUX</w:t>
            </w:r>
          </w:p>
        </w:tc>
        <w:tc>
          <w:tcPr>
            <w:tcW w:type="dxa" w:w="1728"/>
          </w:tcPr>
          <w:p>
            <w:r>
              <w:t>!! non_word_spelling</w:t>
            </w:r>
          </w:p>
        </w:tc>
        <w:tc>
          <w:tcPr>
            <w:tcW w:type="dxa" w:w="1728"/>
          </w:tcPr>
          <w:p>
            <w:r>
              <w:t>near-homophone substitution: shared M AH L EH N onset, divergent ending; MOLYNEUX is a surname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THE DUKE OF GLOUCESTER</w:t>
            </w:r>
          </w:p>
        </w:tc>
        <w:tc>
          <w:tcPr>
            <w:tcW w:type="dxa" w:w="1728"/>
          </w:tcPr>
          <w:p>
            <w:r>
              <w:t>THE DUKE OF GLOSTER</w:t>
            </w:r>
          </w:p>
        </w:tc>
        <w:tc>
          <w:tcPr>
            <w:tcW w:type="dxa" w:w="1728"/>
          </w:tcPr>
          <w:p>
            <w:r>
              <w:t>homophone_substitution</w:t>
            </w:r>
          </w:p>
        </w:tc>
        <w:tc>
          <w:tcPr>
            <w:tcW w:type="dxa" w:w="1728"/>
          </w:tcPr>
          <w:p>
            <w:r>
              <w:t>homophone substitution: GLOUCESTER -&gt; GLOSTER (silent U dropped)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IT'S ALL ABOUT THE STRICTLY PRO CHALLENGE</w:t>
            </w:r>
          </w:p>
        </w:tc>
        <w:tc>
          <w:tcPr>
            <w:tcW w:type="dxa" w:w="1728"/>
          </w:tcPr>
          <w:p>
            <w:r>
              <w:t>IT'S ALL ABOUT THE STRICTLY PROCHALLENGE</w:t>
            </w:r>
          </w:p>
        </w:tc>
        <w:tc>
          <w:tcPr>
            <w:tcW w:type="dxa" w:w="1728"/>
          </w:tcPr>
          <w:p>
            <w:r>
              <w:t>!! semantic_substitution</w:t>
            </w:r>
          </w:p>
        </w:tc>
        <w:tc>
          <w:tcPr>
            <w:tcW w:type="dxa" w:w="1728"/>
          </w:tcPr>
          <w:p>
            <w:r>
              <w:t>boundary hallucination: PRO CHALLENGE merged to PROCHALLENGE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NEUTRONS AND ELECTRONS</w:t>
            </w:r>
          </w:p>
        </w:tc>
        <w:tc>
          <w:tcPr>
            <w:tcW w:type="dxa" w:w="1728"/>
          </w:tcPr>
          <w:p>
            <w:r>
              <w:t>NUTRONS AND ELECTRONS</w:t>
            </w:r>
          </w:p>
        </w:tc>
        <w:tc>
          <w:tcPr>
            <w:tcW w:type="dxa" w:w="1728"/>
          </w:tcPr>
          <w:p>
            <w:r>
              <w:t>non_word_spelling</w:t>
            </w:r>
          </w:p>
        </w:tc>
        <w:tc>
          <w:tcPr>
            <w:tcW w:type="dxa" w:w="1728"/>
          </w:tcPr>
          <w:p>
            <w:r>
              <w:t>non-word spelling: NUTRONS is invalid (CMU OOV); initial consonant N UW -&gt; N drop, not a homophone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STRETCHING BACK 3</w:t>
            </w:r>
          </w:p>
        </w:tc>
        <w:tc>
          <w:tcPr>
            <w:tcW w:type="dxa" w:w="1728"/>
          </w:tcPr>
          <w:p>
            <w:r>
              <w:t>STRETCHING BACK THREE</w:t>
            </w:r>
          </w:p>
        </w:tc>
        <w:tc>
          <w:tcPr>
            <w:tcW w:type="dxa" w:w="1728"/>
          </w:tcPr>
          <w:p>
            <w:r>
              <w:t>digit_word_rendering</w:t>
            </w:r>
          </w:p>
        </w:tc>
        <w:tc>
          <w:tcPr>
            <w:tcW w:type="dxa" w:w="1728"/>
          </w:tcPr>
          <w:p>
            <w:r>
              <w:t>digit/word rendering: digit 3 emitted as word THREE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PONDERING THE IMMENSITY</w:t>
            </w:r>
          </w:p>
        </w:tc>
        <w:tc>
          <w:tcPr>
            <w:tcW w:type="dxa" w:w="1728"/>
          </w:tcPr>
          <w:p>
            <w:r>
              <w:t>PONDERING THE IMMANENCE</w:t>
            </w:r>
          </w:p>
        </w:tc>
        <w:tc>
          <w:tcPr>
            <w:tcW w:type="dxa" w:w="1728"/>
          </w:tcPr>
          <w:p>
            <w:r>
              <w:t>oov_target_substitution</w:t>
            </w:r>
          </w:p>
        </w:tc>
        <w:tc>
          <w:tcPr>
            <w:tcW w:type="dxa" w:w="1728"/>
          </w:tcPr>
          <w:p>
            <w:r>
              <w:t>OOV-target -&gt; real-word substitution: IMMENSITY is CMU OOV, IMMANENCE is a valid word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IT'S ALL ABOUT RARITY</w:t>
            </w:r>
          </w:p>
        </w:tc>
        <w:tc>
          <w:tcPr>
            <w:tcW w:type="dxa" w:w="1728"/>
          </w:tcPr>
          <w:p>
            <w:r>
              <w:t>IT'S ALL ABOUT RETIREMENT</w:t>
            </w:r>
          </w:p>
        </w:tc>
        <w:tc>
          <w:tcPr>
            <w:tcW w:type="dxa" w:w="1728"/>
          </w:tcPr>
          <w:p>
            <w:r>
              <w:t>!! homophone_substitution</w:t>
            </w:r>
          </w:p>
        </w:tc>
        <w:tc>
          <w:tcPr>
            <w:tcW w:type="dxa" w:w="1728"/>
          </w:tcPr>
          <w:p>
            <w:r>
              <w:t>semantic substitution: phonemes completely different, RARITY -&gt; RETIREMENT (longer, unrelated word)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DON'T FORGET THAT SCARECROW</w:t>
            </w:r>
          </w:p>
        </w:tc>
        <w:tc>
          <w:tcPr>
            <w:tcW w:type="dxa" w:w="1728"/>
          </w:tcPr>
          <w:p>
            <w:r>
              <w:t>DON'T FORGET THAT SCARCROW</w:t>
            </w:r>
          </w:p>
        </w:tc>
        <w:tc>
          <w:tcPr>
            <w:tcW w:type="dxa" w:w="1728"/>
          </w:tcPr>
          <w:p>
            <w:r>
              <w:t>non_word_spelling</w:t>
            </w:r>
          </w:p>
        </w:tc>
        <w:tc>
          <w:tcPr>
            <w:tcW w:type="dxa" w:w="1728"/>
          </w:tcPr>
          <w:p>
            <w:r>
              <w:t>vowel-drop non-word: SCARECROW -&gt; SCARCROW, dropped IY (CMU OOV for prediction)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AND WITH STEALTH</w:t>
            </w:r>
          </w:p>
        </w:tc>
        <w:tc>
          <w:tcPr>
            <w:tcW w:type="dxa" w:w="1728"/>
          </w:tcPr>
          <w:p>
            <w:r>
              <w:t>AND WITH STELLA</w:t>
            </w:r>
          </w:p>
        </w:tc>
        <w:tc>
          <w:tcPr>
            <w:tcW w:type="dxa" w:w="1728"/>
          </w:tcPr>
          <w:p>
            <w:r>
              <w:t>!! homophone_substitution</w:t>
            </w:r>
          </w:p>
        </w:tc>
        <w:tc>
          <w:tcPr>
            <w:tcW w:type="dxa" w:w="1728"/>
          </w:tcPr>
          <w:p>
            <w:r>
              <w:t>consonant-cluster substitution: TH -&gt; AH (STEALTH -&gt; STELLA)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WITH THAT FLOURISH</w:t>
            </w:r>
          </w:p>
        </w:tc>
        <w:tc>
          <w:tcPr>
            <w:tcW w:type="dxa" w:w="1728"/>
          </w:tcPr>
          <w:p>
            <w:r>
              <w:t>WITH THAT FLURRY</w:t>
            </w:r>
          </w:p>
        </w:tc>
        <w:tc>
          <w:tcPr>
            <w:tcW w:type="dxa" w:w="1728"/>
          </w:tcPr>
          <w:p>
            <w:r>
              <w:t>!! homophone_substitution</w:t>
            </w:r>
          </w:p>
        </w:tc>
        <w:tc>
          <w:tcPr>
            <w:tcW w:type="dxa" w:w="1728"/>
          </w:tcPr>
          <w:p>
            <w:r>
              <w:t>syllable collapse: F L ER IH SH collapsed to F L ER IY (FLURRY is a valid word)</w:t>
            </w:r>
          </w:p>
        </w:tc>
      </w:tr>
    </w:tbl>
    <w:p>
      <w:r>
        <w:rPr>
          <w:b w:val="0"/>
          <w:i w:val="0"/>
        </w:rPr>
        <w:t>The !! marks show where the 50% phoneme-overlap heuristic disagrees with the manual reading (most often: a row the heuristic called homophone_substitution is more accurately a phoneme truncation, suffix hallucination, or near-homophone in the linguistic sense). The 8-bucket taxonomy is preserved; the audit table makes the borderline cases visible.</w:t>
      </w:r>
    </w:p>
    <w:p>
      <w:pPr>
        <w:pStyle w:val="Heading1"/>
      </w:pPr>
      <w:r>
        <w:t>5. Phoneme OOV observation</w:t>
      </w:r>
    </w:p>
    <w:p>
      <w:r>
        <w:rPr>
          <w:b w:val="0"/>
          <w:i w:val="0"/>
        </w:rPr>
        <w:t>We CMU-phonemise both target and prediction with the nltk corpus. Words absent from CMUDict are marked with '?'. Of 949 rows:</w:t>
      </w:r>
    </w:p>
    <w:p>
      <w:pPr>
        <w:pStyle w:val="ListBullet"/>
      </w:pPr>
      <w:r>
        <w:t>34 rows contain at least one OOV word in the target.</w:t>
      </w:r>
    </w:p>
    <w:p>
      <w:pPr>
        <w:pStyle w:val="ListBullet"/>
      </w:pPr>
      <w:r>
        <w:t>56 rows contain at least one OOV word in the prediction.</w:t>
      </w:r>
    </w:p>
    <w:p>
      <w:r>
        <w:rPr>
          <w:b w:val="0"/>
          <w:i w:val="0"/>
        </w:rPr>
        <w:t>Predictions contain more OOV than targets — i.e. the model invents rare or non-standard words more often than it fails to render an existing one. This is consistent with the non_word_spelling bucket (22.4% of EM-False) being the second-largest failure mode.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7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oov_target_vs_p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5 — Rows with at least one CMU-OOV word. Predictions invent OOV tokens more often than targets contain them.</w:t>
      </w:r>
    </w:p>
    <w:p>
      <w:pPr>
        <w:pStyle w:val="Heading1"/>
      </w:pPr>
      <w:r>
        <w:t>6. What this doc does not yet cover</w:t>
      </w:r>
    </w:p>
    <w:p>
      <w:r>
        <w:rPr>
          <w:b w:val="0"/>
          <w:i w:val="0"/>
        </w:rPr>
        <w:t>Tracked here as placeholders for follow-up appends.</w:t>
      </w:r>
    </w:p>
    <w:p>
      <w:pPr>
        <w:pStyle w:val="ListBullet"/>
      </w:pPr>
      <w:r>
        <w:t>Phoneme Error Rate (PER) and a confusion matrix of target-phoneme → prediction-phoneme at failing positions. Currently scoped to the boundary and word-level patterns identified here.</w:t>
      </w:r>
    </w:p>
    <w:p>
      <w:pPr>
        <w:pStyle w:val="ListBullet"/>
      </w:pPr>
      <w:r>
        <w:t>Alignment Error Rate (AER) and Word-PER (WPER).</w:t>
      </w:r>
    </w:p>
    <w:p>
      <w:pPr>
        <w:pStyle w:val="ListBullet"/>
      </w:pPr>
      <w:r>
        <w:t>Homophone-stratified bucket counts (homophone_flag × bucket cross-tab).</w:t>
      </w:r>
    </w:p>
    <w:p>
      <w:pPr>
        <w:pStyle w:val="ListBullet"/>
      </w:pPr>
      <w:r>
        <w:t>Grammar / syntactic analysis of failing sentences.</w:t>
      </w:r>
    </w:p>
    <w:p>
      <w:pPr>
        <w:pStyle w:val="ListBullet"/>
      </w:pPr>
      <w:r>
        <w:t>Semantic-distance analysis of real_word_substitution rows.</w:t>
      </w:r>
    </w:p>
    <w:p>
      <w:pPr>
        <w:pStyle w:val="ListBullet"/>
      </w:pPr>
      <w:r>
        <w:t>Speaker-disjoint split check — the current 2-column CSV has no speaker IDs, so train/eval speaker overlap cannot be ruled out and may inflate scores.</w:t>
      </w:r>
    </w:p>
    <w:p>
      <w:pPr>
        <w:pStyle w:val="ListBullet"/>
      </w:pPr>
      <w:r>
        <w:t>Held-out test set scoring — test rows (1,243 sentences, rows 46,922–48,164) are defined but never touched.</w:t>
      </w:r>
    </w:p>
    <w:p>
      <w:pPr>
        <w:pStyle w:val="Heading1"/>
      </w:pPr>
      <w:r>
        <w:t>7. Weighted Phoneme Error Rate (WPER)</w:t>
      </w:r>
    </w:p>
    <w:p>
      <w:r>
        <w:rPr>
          <w:b w:val="0"/>
          <w:i w:val="0"/>
        </w:rPr>
        <w:t>Step 4 of the extended metrics. WPER is PER with a per-substitution weight derived from a feature-distance function over ARPAbet phonemes. We use the heuristic variant from p2t_lora.evaluation.extended_metrics: substitutions inside the same manner class weight 0.2, same place OR same voicing weight 0.4, otherwise 1.0. WPER/PER &lt; 1 ⇒ errors are phonetically close; WPER/PER ≈ 1 ⇒ errors are not feature-adjacent.</w:t>
      </w:r>
    </w:p>
    <w:p>
      <w:r>
        <w:rPr>
          <w:b w:val="0"/>
          <w:i w:val="0"/>
        </w:rPr>
        <w:t>Computed on the full 949-row corpus (no per-pair thresholding). S, I, D are the standard jiwer phoneme counts from word2phone alignment.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WPER (heuristic)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WPER / PER</w:t>
            </w:r>
          </w:p>
        </w:tc>
      </w:tr>
      <w:tr>
        <w:tc>
          <w:tcPr>
            <w:tcW w:type="dxa" w:w="1728"/>
          </w:tcPr>
          <w:p>
            <w:r>
              <w:t>overall</w:t>
            </w:r>
          </w:p>
        </w:tc>
        <w:tc>
          <w:tcPr>
            <w:tcW w:type="dxa" w:w="1728"/>
          </w:tcPr>
          <w:p>
            <w:r>
              <w:t>949</w:t>
            </w:r>
          </w:p>
        </w:tc>
        <w:tc>
          <w:tcPr>
            <w:tcW w:type="dxa" w:w="1728"/>
          </w:tcPr>
          <w:p>
            <w:r>
              <w:t>1.75%</w:t>
            </w:r>
          </w:p>
        </w:tc>
        <w:tc>
          <w:tcPr>
            <w:tcW w:type="dxa" w:w="1728"/>
          </w:tcPr>
          <w:p>
            <w:r>
              <w:t>1.63%</w:t>
            </w:r>
          </w:p>
        </w:tc>
        <w:tc>
          <w:tcPr>
            <w:tcW w:type="dxa" w:w="1728"/>
          </w:tcPr>
          <w:p>
            <w:r>
              <w:t>0.930</w:t>
            </w:r>
          </w:p>
        </w:tc>
      </w:tr>
      <w:tr>
        <w:tc>
          <w:tcPr>
            <w:tcW w:type="dxa" w:w="1728"/>
          </w:tcPr>
          <w:p>
            <w:r>
              <w:t>homophone</w:t>
            </w:r>
          </w:p>
        </w:tc>
        <w:tc>
          <w:tcPr>
            <w:tcW w:type="dxa" w:w="1728"/>
          </w:tcPr>
          <w:p>
            <w:r>
              <w:t>672</w:t>
            </w:r>
          </w:p>
        </w:tc>
        <w:tc>
          <w:tcPr>
            <w:tcW w:type="dxa" w:w="1728"/>
          </w:tcPr>
          <w:p>
            <w:r>
              <w:t>1.48%</w:t>
            </w:r>
          </w:p>
        </w:tc>
        <w:tc>
          <w:tcPr>
            <w:tcW w:type="dxa" w:w="1728"/>
          </w:tcPr>
          <w:p>
            <w:r>
              <w:t>1.37%</w:t>
            </w:r>
          </w:p>
        </w:tc>
        <w:tc>
          <w:tcPr>
            <w:tcW w:type="dxa" w:w="1728"/>
          </w:tcPr>
          <w:p>
            <w:r>
              <w:t>0.928</w:t>
            </w:r>
          </w:p>
        </w:tc>
      </w:tr>
      <w:tr>
        <w:tc>
          <w:tcPr>
            <w:tcW w:type="dxa" w:w="1728"/>
          </w:tcPr>
          <w:p>
            <w:r>
              <w:t>non_homophone</w:t>
            </w:r>
          </w:p>
        </w:tc>
        <w:tc>
          <w:tcPr>
            <w:tcW w:type="dxa" w:w="1728"/>
          </w:tcPr>
          <w:p>
            <w:r>
              <w:t>277</w:t>
            </w:r>
          </w:p>
        </w:tc>
        <w:tc>
          <w:tcPr>
            <w:tcW w:type="dxa" w:w="1728"/>
          </w:tcPr>
          <w:p>
            <w:r>
              <w:t>2.52%</w:t>
            </w:r>
          </w:p>
        </w:tc>
        <w:tc>
          <w:tcPr>
            <w:tcW w:type="dxa" w:w="1728"/>
          </w:tcPr>
          <w:p>
            <w:r>
              <w:t>2.36%</w:t>
            </w:r>
          </w:p>
        </w:tc>
        <w:tc>
          <w:tcPr>
            <w:tcW w:type="dxa" w:w="1728"/>
          </w:tcPr>
          <w:p>
            <w:r>
              <w:t>0.935</w:t>
            </w:r>
          </w:p>
        </w:tc>
      </w:tr>
      <w:tr>
        <w:tc>
          <w:tcPr>
            <w:tcW w:type="dxa" w:w="1728"/>
          </w:tcPr>
          <w:p>
            <w:r>
              <w:t>em_false</w:t>
            </w:r>
          </w:p>
        </w:tc>
        <w:tc>
          <w:tcPr>
            <w:tcW w:type="dxa" w:w="1728"/>
          </w:tcPr>
          <w:p>
            <w:r>
              <w:t>76</w:t>
            </w:r>
          </w:p>
        </w:tc>
        <w:tc>
          <w:tcPr>
            <w:tcW w:type="dxa" w:w="1728"/>
          </w:tcPr>
          <w:p>
            <w:r>
              <w:t>19.26%</w:t>
            </w:r>
          </w:p>
        </w:tc>
        <w:tc>
          <w:tcPr>
            <w:tcW w:type="dxa" w:w="1728"/>
          </w:tcPr>
          <w:p>
            <w:r>
              <w:t>17.92%</w:t>
            </w:r>
          </w:p>
        </w:tc>
        <w:tc>
          <w:tcPr>
            <w:tcW w:type="dxa" w:w="1728"/>
          </w:tcPr>
          <w:p>
            <w:r>
              <w:t>0.930</w:t>
            </w:r>
          </w:p>
        </w:tc>
      </w:tr>
      <w:tr>
        <w:tc>
          <w:tcPr>
            <w:tcW w:type="dxa" w:w="1728"/>
          </w:tcPr>
          <w:p>
            <w:r>
              <w:t>em_true</w:t>
            </w:r>
          </w:p>
        </w:tc>
        <w:tc>
          <w:tcPr>
            <w:tcW w:type="dxa" w:w="1728"/>
          </w:tcPr>
          <w:p>
            <w:r>
              <w:t>873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  <w:tc>
          <w:tcPr>
            <w:tcW w:type="dxa" w:w="1728"/>
          </w:tcPr>
          <w:p>
            <w:r>
              <w:t>0.000</w:t>
            </w:r>
          </w:p>
        </w:tc>
      </w:tr>
    </w:tbl>
    <w:p>
      <w:r>
        <w:rPr>
          <w:b/>
          <w:i w:val="0"/>
        </w:rPr>
        <w:t>Reading the table:</w:t>
      </w:r>
    </w:p>
    <w:p>
      <w:pPr>
        <w:pStyle w:val="ListBullet"/>
      </w:pPr>
      <w:r>
        <w:t>The WPER/PER ratio is 0.930 across every group (overall, homophone, non-homophone, em_false). It does not differ between homophone and non-homophone rows, and it does not differ between the high-error em_false slice and the corpus as a whole.</w:t>
      </w:r>
    </w:p>
    <w:p>
      <w:pPr>
        <w:pStyle w:val="ListBullet"/>
      </w:pPr>
      <w:r>
        <w:t>Interpretation: the substitutions in this model are NOT predominantly phonetically close. A ratio near 1 means the average substitution costs as much in WPER as it does in raw PER — feature-distance weighting does not pull the error down. Mira Fleite's WPER &lt;&lt; PER signal (errors concentrated in manner, recoverable by a feature-aware rescoring pass) does not appear here. There is no obvious low-hanging fruit from a feature-aware rerank.</w:t>
      </w:r>
    </w:p>
    <w:p>
      <w:pPr>
        <w:pStyle w:val="ListBullet"/>
      </w:pPr>
      <w:r>
        <w:t>Non-homophone rows have higher absolute PER (2.52% vs 1.48%) but the same ratio (0.935). The error mix is louder, not closer.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466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wper_vs_p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12 — PER vs WPER per group. Bars are within ~7% of each other in every group; the feature-distance weighting barely moves the total.</w:t>
      </w:r>
    </w:p>
    <w:p>
      <w:pPr>
        <w:pStyle w:val="Heading1"/>
      </w:pPr>
      <w:r>
        <w:t>8. Allophonic Error Rate (AER) by feature dimension</w:t>
      </w:r>
    </w:p>
    <w:p>
      <w:r>
        <w:rPr>
          <w:b w:val="0"/>
          <w:i w:val="0"/>
        </w:rPr>
        <w:t>Step 5. For each substitution, we look up the place / manner / voicing of the target and predicted ARPAbet tokens from a hand-coded feature table and count whether the two share that feature. The rate is share_count / n_substitutions on the EM-False slice (where substitutions exist).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n_subs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Place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Manner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Voicing %</w:t>
            </w:r>
          </w:p>
        </w:tc>
      </w:tr>
      <w:tr>
        <w:tc>
          <w:tcPr>
            <w:tcW w:type="dxa" w:w="1440"/>
          </w:tcPr>
          <w:p>
            <w:r>
              <w:t>em_false_overall</w:t>
            </w:r>
          </w:p>
        </w:tc>
        <w:tc>
          <w:tcPr>
            <w:tcW w:type="dxa" w:w="1440"/>
          </w:tcPr>
          <w:p>
            <w:r>
              <w:t>76</w:t>
            </w:r>
          </w:p>
        </w:tc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44.74%</w:t>
            </w:r>
          </w:p>
        </w:tc>
        <w:tc>
          <w:tcPr>
            <w:tcW w:type="dxa" w:w="1440"/>
          </w:tcPr>
          <w:p>
            <w:r>
              <w:t>47.37%</w:t>
            </w:r>
          </w:p>
        </w:tc>
        <w:tc>
          <w:tcPr>
            <w:tcW w:type="dxa" w:w="1440"/>
          </w:tcPr>
          <w:p>
            <w:r>
              <w:t>26.32%</w:t>
            </w:r>
          </w:p>
        </w:tc>
      </w:tr>
      <w:tr>
        <w:tc>
          <w:tcPr>
            <w:tcW w:type="dxa" w:w="1440"/>
          </w:tcPr>
          <w:p>
            <w:r>
              <w:t>em_false_homophone</w:t>
            </w:r>
          </w:p>
        </w:tc>
        <w:tc>
          <w:tcPr>
            <w:tcW w:type="dxa" w:w="1440"/>
          </w:tcPr>
          <w:p>
            <w:r>
              <w:t>50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51.85%</w:t>
            </w:r>
          </w:p>
        </w:tc>
        <w:tc>
          <w:tcPr>
            <w:tcW w:type="dxa" w:w="1440"/>
          </w:tcPr>
          <w:p>
            <w:r>
              <w:t>51.85%</w:t>
            </w:r>
          </w:p>
        </w:tc>
        <w:tc>
          <w:tcPr>
            <w:tcW w:type="dxa" w:w="1440"/>
          </w:tcPr>
          <w:p>
            <w:r>
              <w:t>25.93%</w:t>
            </w:r>
          </w:p>
        </w:tc>
      </w:tr>
      <w:tr>
        <w:tc>
          <w:tcPr>
            <w:tcW w:type="dxa" w:w="1440"/>
          </w:tcPr>
          <w:p>
            <w:r>
              <w:t>em_false_non_homophone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27.27%</w:t>
            </w:r>
          </w:p>
        </w:tc>
        <w:tc>
          <w:tcPr>
            <w:tcW w:type="dxa" w:w="1440"/>
          </w:tcPr>
          <w:p>
            <w:r>
              <w:t>36.36%</w:t>
            </w:r>
          </w:p>
        </w:tc>
        <w:tc>
          <w:tcPr>
            <w:tcW w:type="dxa" w:w="1440"/>
          </w:tcPr>
          <w:p>
            <w:r>
              <w:t>27.27%</w:t>
            </w:r>
          </w:p>
        </w:tc>
      </w:tr>
    </w:tbl>
    <w:p>
      <w:r>
        <w:rPr>
          <w:b/>
          <w:i w:val="0"/>
        </w:rPr>
        <w:t>Reading the table:</w:t>
      </w:r>
    </w:p>
    <w:p>
      <w:pPr>
        <w:pStyle w:val="ListBullet"/>
      </w:pPr>
      <w:r>
        <w:t>Manner is the closest feature (47.4% on EM-False overall): about half of all substitutions preserve the manner class (stop, fricative, nasal, vowel, etc.). Place is similar (44.7%).</w:t>
      </w:r>
    </w:p>
    <w:p>
      <w:pPr>
        <w:pStyle w:val="ListBullet"/>
      </w:pPr>
      <w:r>
        <w:t>Voicing is the most distinctive feature (only 26.3% match). When the model gets voicing wrong, it is wrong by a real articulatory step (voiced ↔ voiceless), not by a within-class shift.</w:t>
      </w:r>
    </w:p>
    <w:p>
      <w:pPr>
        <w:pStyle w:val="ListBullet"/>
      </w:pPr>
      <w:r>
        <w:t>Homophone rows are MORE feature-adjacent than non-homophone rows on place and manner (52% / 52% vs 27% / 36%). The homophone bucket's errors are real near-misses; the non-homophone bucket's errors are louder and more distant.</w:t>
      </w:r>
    </w:p>
    <w:p>
      <w:pPr>
        <w:pStyle w:val="ListBullet"/>
      </w:pPr>
      <w:r>
        <w:t>Concretely, the model's substitution errors lean toward place-of-articulation confusion and voicing flips, not toward same-class vowel-only shifts. This is consistent with the WPER observation above: errors are not feature-close on average, but the dominant axis is place + voicing rather than manner-only.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466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aer_by_fea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13 — AER by feature dimension on the EM-False slice. Manner and place are similar; voicing is the most distinctive axis.</w:t>
      </w:r>
    </w:p>
    <w:p>
      <w:pPr>
        <w:pStyle w:val="Heading1"/>
      </w:pPr>
      <w:r>
        <w:t>9. Per-phoneme drill-down</w:t>
      </w:r>
    </w:p>
    <w:p>
      <w:r>
        <w:rPr>
          <w:b w:val="0"/>
          <w:i w:val="0"/>
        </w:rPr>
        <w:t>Step 6. We count, for each reference phoneme r, how many times r is substituted at any aligned position in the corpus, and divide by the total number of times r appears. The within-phoneme error rate exposes which reference sounds the model struggles to render. Phonemes with very few occurrences are flagged as low-confidence.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Ref phon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Subs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Within-rate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Top hyp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Top n</w:t>
            </w:r>
          </w:p>
        </w:tc>
      </w:tr>
      <w:tr>
        <w:tc>
          <w:tcPr>
            <w:tcW w:type="dxa" w:w="1440"/>
          </w:tcPr>
          <w:p>
            <w:r>
              <w:t>AA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14.71%</w:t>
            </w:r>
          </w:p>
        </w:tc>
        <w:tc>
          <w:tcPr>
            <w:tcW w:type="dxa" w:w="1440"/>
          </w:tcPr>
          <w:p>
            <w:r>
              <w:t>AH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EY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11.11%</w:t>
            </w:r>
          </w:p>
        </w:tc>
        <w:tc>
          <w:tcPr>
            <w:tcW w:type="dxa" w:w="1440"/>
          </w:tcPr>
          <w:p>
            <w:r>
              <w:t>L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EH</w:t>
            </w:r>
          </w:p>
        </w:tc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8.16%</w:t>
            </w:r>
          </w:p>
        </w:tc>
        <w:tc>
          <w:tcPr>
            <w:tcW w:type="dxa" w:w="1440"/>
          </w:tcPr>
          <w:p>
            <w:r>
              <w:t>ER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AY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7.41%</w:t>
            </w:r>
          </w:p>
        </w:tc>
        <w:tc>
          <w:tcPr>
            <w:tcW w:type="dxa" w:w="1440"/>
          </w:tcPr>
          <w:p>
            <w:r>
              <w:t>EY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3.37%</w:t>
            </w:r>
          </w:p>
        </w:tc>
        <w:tc>
          <w:tcPr>
            <w:tcW w:type="dxa" w:w="1440"/>
          </w:tcPr>
          <w:p>
            <w:r>
              <w:t>M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IH</w:t>
            </w:r>
          </w:p>
        </w:tc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3.09%</w:t>
            </w:r>
          </w:p>
        </w:tc>
        <w:tc>
          <w:tcPr>
            <w:tcW w:type="dxa" w:w="1440"/>
          </w:tcPr>
          <w:p>
            <w:r>
              <w:t>ER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S</w:t>
            </w:r>
          </w:p>
        </w:tc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2.35%</w:t>
            </w:r>
          </w:p>
        </w:tc>
        <w:tc>
          <w:tcPr>
            <w:tcW w:type="dxa" w:w="1440"/>
          </w:tcPr>
          <w:p>
            <w:r>
              <w:t>JH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134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2.24%</w:t>
            </w:r>
          </w:p>
        </w:tc>
        <w:tc>
          <w:tcPr>
            <w:tcW w:type="dxa" w:w="1440"/>
          </w:tcPr>
          <w:p>
            <w:r>
              <w:t>EH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AH</w:t>
            </w:r>
          </w:p>
        </w:tc>
        <w:tc>
          <w:tcPr>
            <w:tcW w:type="dxa" w:w="1440"/>
          </w:tcPr>
          <w:p>
            <w:r>
              <w:t>184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1.09%</w:t>
            </w:r>
          </w:p>
        </w:tc>
        <w:tc>
          <w:tcPr>
            <w:tcW w:type="dxa" w:w="1440"/>
          </w:tcPr>
          <w:p>
            <w:r>
              <w:t>IH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>
      <w:r>
        <w:rPr>
          <w:b w:val="0"/>
          <w:i w:val="0"/>
        </w:rPr>
        <w:t>The remaining 12 reference phonemes have exactly one substitution each and are not shown individually — their within-rate is dominated by sampling noise. The high-confidence rows above are where the per-phoneme signal is real.</w:t>
      </w:r>
    </w:p>
    <w:p>
      <w:r>
        <w:rPr>
          <w:b/>
          <w:i w:val="0"/>
        </w:rPr>
        <w:t>Reading the table:</w:t>
      </w:r>
    </w:p>
    <w:p>
      <w:pPr>
        <w:pStyle w:val="ListBullet"/>
      </w:pPr>
      <w:r>
        <w:t>Vowels dominate the high-rate rows: AA (14.7%, top confusion → AH), EY (11.1%, top → L), EH (8.2%, top → ER), and AY (7.4%, top → EY). All four are open or open-mid vowels. The model's vowel space has consistent trouble at the open-mid / open endpoints.</w:t>
      </w:r>
    </w:p>
    <w:p>
      <w:pPr>
        <w:pStyle w:val="ListBullet"/>
      </w:pPr>
      <w:r>
        <w:t>Consonant rows have low rates (T 2.2%, S 2.4%, R 3.4%, IH 3.1%, AH 1.1%). Consonant fidelity is high — the model is not losing acoustic ground on stop or fricative distinctions in aggregate.</w:t>
      </w:r>
    </w:p>
    <w:p>
      <w:pPr>
        <w:pStyle w:val="ListBullet"/>
      </w:pPr>
      <w:r>
        <w:t>The single most-confused pair in the table is AA → AH (2 hits at the top). These two vowels are both low and back, differing mainly in tenseness / length in standard American English. A feature-aware post-correction step would not help here — AA and AH share place and manner; only vowel length distinguishes them, and that is exactly the dimension the model loses.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5836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4_per_phoneme_drilldow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14 — Per-phoneme drill-down. Left panel: substitution counts per reference phoneme. Right panel: within-phoneme error rate per reference phoneme. Open vowels (AA, EH, EY) dominate the high-rate side; consonants cluster at the low-rate end.</w:t>
      </w:r>
    </w:p>
    <w:p>
      <w:pPr>
        <w:pStyle w:val="Heading1"/>
      </w:pPr>
      <w:r>
        <w:t>10. Phoneme-level error-type breakdown</w:t>
      </w:r>
    </w:p>
    <w:p>
      <w:r>
        <w:rPr>
          <w:b w:val="0"/>
          <w:i w:val="0"/>
        </w:rPr>
        <w:t>Bonus step. Each phoneme-position-level substitution is classified by looking at the dominant feature distance and whether the predicted phoneme matches a CMU-dictionary homophone of the target. The fast variant uses an exact homophone dict lookup only (no near-homophone scan over the 125k-word CMU corpus); the slower near-homophone pass is available but omitted here for runtime reasons. The breakdown is computed on phoneme-position alignments, so a single failing row can contribute multiple substitutions and multiple labels.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 (all 949)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of all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Count (EM-False 76)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of EM-False</w:t>
            </w:r>
          </w:p>
        </w:tc>
      </w:tr>
      <w:tr>
        <w:tc>
          <w:tcPr>
            <w:tcW w:type="dxa" w:w="1728"/>
          </w:tcPr>
          <w:p>
            <w:r>
              <w:t>Exact match</w:t>
            </w:r>
          </w:p>
        </w:tc>
        <w:tc>
          <w:tcPr>
            <w:tcW w:type="dxa" w:w="1728"/>
          </w:tcPr>
          <w:p>
            <w:r>
              <w:t>873</w:t>
            </w:r>
          </w:p>
        </w:tc>
        <w:tc>
          <w:tcPr>
            <w:tcW w:type="dxa" w:w="1728"/>
          </w:tcPr>
          <w:p>
            <w:r>
              <w:t>91.99%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0.00%</w:t>
            </w:r>
          </w:p>
        </w:tc>
      </w:tr>
      <w:tr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5.37%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67.11%</w:t>
            </w:r>
          </w:p>
        </w:tc>
      </w:tr>
      <w:tr>
        <w:tc>
          <w:tcPr>
            <w:tcW w:type="dxa" w:w="1728"/>
          </w:tcPr>
          <w:p>
            <w:r>
              <w:t>Vowel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1.48%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18.42%</w:t>
            </w:r>
          </w:p>
        </w:tc>
      </w:tr>
      <w:tr>
        <w:tc>
          <w:tcPr>
            <w:tcW w:type="dxa" w:w="1728"/>
          </w:tcPr>
          <w:p>
            <w:r>
              <w:t>Manner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0.63%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7.89%</w:t>
            </w:r>
          </w:p>
        </w:tc>
      </w:tr>
      <w:tr>
        <w:tc>
          <w:tcPr>
            <w:tcW w:type="dxa" w:w="1728"/>
          </w:tcPr>
          <w:p>
            <w:r>
              <w:t>Homophone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0.42%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5.26%</w:t>
            </w:r>
          </w:p>
        </w:tc>
      </w:tr>
      <w:tr>
        <w:tc>
          <w:tcPr>
            <w:tcW w:type="dxa" w:w="1728"/>
          </w:tcPr>
          <w:p>
            <w:r>
              <w:t>Hallucination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0.11%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1.32%</w:t>
            </w:r>
          </w:p>
        </w:tc>
      </w:tr>
    </w:tbl>
    <w:p>
      <w:r>
        <w:rPr>
          <w:b/>
          <w:i w:val="0"/>
        </w:rPr>
        <w:t>Reading the table:</w:t>
      </w:r>
    </w:p>
    <w:p>
      <w:pPr>
        <w:pStyle w:val="ListBullet"/>
      </w:pPr>
      <w:r>
        <w:t>On the EM-False slice, 'Other' is the dominant label at 67.1%. This is consistent with the word-level finding that most failing rows are compound (multi-word) errors — splits, casing, OOV names, missing tokens — not a single clean phoneme substitution.</w:t>
      </w:r>
    </w:p>
    <w:p>
      <w:pPr>
        <w:pStyle w:val="ListBullet"/>
      </w:pPr>
      <w:r>
        <w:t>Vowel substitutions are 18.4% of EM-False phoneme errors. This is the phoneme-level echo of the per-phoneme drill-down (Section 9) where open vowels (AA, EH, EY) were the highest-rate rows.</w:t>
      </w:r>
    </w:p>
    <w:p>
      <w:pPr>
        <w:pStyle w:val="ListBullet"/>
      </w:pPr>
      <w:r>
        <w:t>Manner-shifts (7.9%), exact homophones (5.3%), and a single hallucination (1.3%) account for the rest. There are no clear-cut voicing flips as a standalone category — voicing errors appear absorbed into 'Other' or 'Manner' depending on which other feature shifts alongside them.</w:t>
      </w:r>
    </w:p>
    <w:p>
      <w:pPr>
        <w:pStyle w:val="ListBullet"/>
      </w:pPr>
      <w:r>
        <w:t>Take-away for downstream work: the model's residual errors are characterised by (i) open-vowel within-class confusion at the phoneme level and (ii) compound structural mismatches at the word level. Neither is addressable by simple feature-aware rescoring; the structural mismatches in particular point at training-data or pre-processing issues rather than decoding-time fixes.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466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5_error_type_break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15 — Error-type breakdown. The 'Other' bucket dominates the EM-False slice; 'Vowel' is the largest named phoneme-level category.</w:t>
      </w:r>
    </w:p>
    <w:p>
      <w:pPr>
        <w:pStyle w:val="Heading1"/>
      </w:pPr>
      <w:r>
        <w:t>11. Grammar analysis (closed-class dep-role mismatch)</w:t>
      </w:r>
    </w:p>
    <w:p>
      <w:r>
        <w:rPr>
          <w:b w:val="0"/>
          <w:i w:val="0"/>
        </w:rPr>
        <w:t>Step 7 of the extended methodology. The canonical Mira Fleite tool is `language_tool_python`, which requires a local JRE; no JRE is installed in this environment. We use the built-but-unapplied fallback: `contextual_analysis.check_grammar` (Option 3, pure-Python spaCy). check_grammar indexes into the hypothesis sentence, runs spaCy dependency parsing, and flags substitutions where the predicted word is one of {THEIR, YOUR, ITS, MY, OUR, WHOSE} but isn't syntactically restricted to a `poss` (possessive) role while the reference required it.</w:t>
      </w:r>
    </w:p>
    <w:p>
      <w:r>
        <w:rPr>
          <w:b w:val="0"/>
          <w:i w:val="0"/>
        </w:rPr>
        <w:t>We invoke Option 3 via `error_analysis.analyze_pair(use_llm=False)` which routes every substitution through `classify_substitution` and then escalates Homophone (and, before the speed-patch, Near-homophone) substitutions through check_grammar. The near-homophone path is a brute-force scan over the ~125k-word CMU dictionary and would have added several minutes of runtime at full corpus scale; we patched it to an O(1)-only homophone lookup (preserving the closed-class detector's exact-match coverage of {THEIR/THERE, YOUR/YORE, ITS/IT'S, ...}). The cost is that we no longer classify Near-homophone pairs as candidates for Option 3 escalation, which is acceptable here because the closed-class set covers ~all role-mismatch confusions of interest.</w:t>
      </w:r>
    </w:p>
    <w:p>
      <w:r>
        <w:rPr>
          <w:b w:val="0"/>
          <w:i w:val="0"/>
        </w:rPr>
        <w:t>We also run a separate cheap mechanical audit on all 949 hypotheses to record casing, trailing-period and digit-token issues, since the corpus has eyeballed casing artefacts (uppercase words in otherwise-uniform hyp text).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# substitutions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# Homophone subs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# Other subs</w:t>
            </w:r>
          </w:p>
        </w:tc>
      </w:tr>
      <w:tr>
        <w:tc>
          <w:tcPr>
            <w:tcW w:type="dxa" w:w="1872"/>
          </w:tcPr>
          <w:p>
            <w:r>
              <w:t>All 949 rows</w:t>
            </w:r>
          </w:p>
        </w:tc>
        <w:tc>
          <w:tcPr>
            <w:tcW w:type="dxa" w:w="1872"/>
          </w:tcPr>
          <w:p>
            <w:r>
              <w:t>949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-</w:t>
            </w:r>
          </w:p>
        </w:tc>
        <w:tc>
          <w:tcPr>
            <w:tcW w:type="dxa" w:w="1872"/>
          </w:tcPr>
          <w:p>
            <w:r>
              <w:t>-</w:t>
            </w:r>
          </w:p>
        </w:tc>
      </w:tr>
      <w:tr>
        <w:tc>
          <w:tcPr>
            <w:tcW w:type="dxa" w:w="1872"/>
          </w:tcPr>
          <w:p>
            <w:r>
              <w:t>EM-False (76)</w:t>
            </w:r>
          </w:p>
        </w:tc>
        <w:tc>
          <w:tcPr>
            <w:tcW w:type="dxa" w:w="1872"/>
          </w:tcPr>
          <w:p>
            <w:r>
              <w:t>76</w:t>
            </w:r>
          </w:p>
        </w:tc>
        <w:tc>
          <w:tcPr>
            <w:tcW w:type="dxa" w:w="1872"/>
          </w:tcPr>
          <w:p>
            <w:r>
              <w:t>85</w:t>
            </w:r>
          </w:p>
        </w:tc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81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Flag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EM-True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EM-False</w:t>
            </w:r>
          </w:p>
        </w:tc>
      </w:tr>
      <w:tr>
        <w:tc>
          <w:tcPr>
            <w:tcW w:type="dxa" w:w="3120"/>
          </w:tcPr>
          <w:p>
            <w:r>
              <w:t>uppercase_word_present</w:t>
            </w:r>
          </w:p>
        </w:tc>
        <w:tc>
          <w:tcPr>
            <w:tcW w:type="dxa" w:w="3120"/>
          </w:tcPr>
          <w:p>
            <w:r>
              <w:t>860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contains_digit</w:t>
            </w:r>
          </w:p>
        </w:tc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-</w:t>
            </w:r>
          </w:p>
        </w:tc>
      </w:tr>
      <w:tr>
        <w:tc>
          <w:tcPr>
            <w:tcW w:type="dxa" w:w="3120"/>
          </w:tcPr>
          <w:p>
            <w:r>
              <w:t>uppercase_word_present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72</w:t>
            </w:r>
          </w:p>
        </w:tc>
      </w:tr>
      <w:tr>
        <w:tc>
          <w:tcPr>
            <w:tcW w:type="dxa" w:w="3120"/>
          </w:tcPr>
          <w:p>
            <w:r>
              <w:t>contains_digit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4</w:t>
            </w:r>
          </w:p>
        </w:tc>
      </w:tr>
    </w:tbl>
    <w:p>
      <w:r>
        <w:rPr>
          <w:b/>
          <w:i w:val="0"/>
        </w:rPr>
        <w:t>Reading:</w:t>
      </w:r>
    </w:p>
    <w:p>
      <w:pPr>
        <w:pStyle w:val="ListBullet"/>
      </w:pPr>
      <w:r>
        <w:t>The 4 Homophone substitutions on the EM-False slice are (TO/TOO), (AD/ADD), (BY/BUY), (LLOYD/LOYD). None of them involves a closed-class possessive pronoun, so the Option 3 grammar detector fires 0 times on this corpus.</w:t>
      </w:r>
    </w:p>
    <w:p>
      <w:pPr>
        <w:pStyle w:val="ListBullet"/>
      </w:pPr>
      <w:r>
        <w:t>Of the 85 substitutions scored on the EM-False slice, 81 (95.3%) fall into the 'Other' bucket — meaning they aren't covered by the exact-homophone CMU lookup. These are the multi-word, hyphenation, suffixation, and OOV-type errors that we already saw in the manual audit (Section 4).</w:t>
      </w:r>
    </w:p>
    <w:p>
      <w:pPr>
        <w:pStyle w:val="ListBullet"/>
      </w:pPr>
      <w:r>
        <w:t>The mechanical audit sees 932/949 hyps with at least one uppercase word — this is by design (the corpus is uppercase-by-convention); 17/949 contain a digit. None of these is a real decoding failure but they do inflate CER; we already report CER (0.98%) separately from WER (2.09%) in the headline.</w:t>
      </w:r>
    </w:p>
    <w:p>
      <w:pPr>
        <w:pStyle w:val="ListBullet"/>
      </w:pPr>
      <w:r>
        <w:t>Take-away: the grammar detector is correctly armed and would fire if the corpus contained (THEIR/THERE) or (YOUR/YORE) role-misassignment, but the dedup beam-5 corpus does not contain any such pairs. Keep check_grammar armed for production-scale runs.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17 — Substitution categories on the EM-False slice. 'Other' dominates; the closed-class grammar path contributes nothing on this corpus, consistent with the absence of possessive-vs-location homophone confusions in dedup val.</w:t>
      </w:r>
    </w:p>
    <w:p>
      <w:pPr>
        <w:pStyle w:val="Heading1"/>
      </w:pPr>
      <w:r>
        <w:t>12. Semantic similarity (BERTScore F1, EM-False slice)</w:t>
      </w:r>
    </w:p>
    <w:p>
      <w:r>
        <w:rPr>
          <w:b w:val="0"/>
          <w:i w:val="0"/>
        </w:rPr>
        <w:t>Step 8 of the extended methodology. BERTScore F1 between reference and hypothesis on the 76 EM-False rows, computed with `microsoft/deberta-base-mnli` (smaller and faster than the default roberta-large; sufficient for English on a CPU box). Layer 10 (default for deberta-base).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n EM-False rows</w:t>
            </w:r>
          </w:p>
        </w:tc>
        <w:tc>
          <w:tcPr>
            <w:tcW w:type="dxa" w:w="4680"/>
          </w:tcPr>
          <w:p>
            <w:r>
              <w:t>76</w:t>
            </w:r>
          </w:p>
        </w:tc>
      </w:tr>
      <w:tr>
        <w:tc>
          <w:tcPr>
            <w:tcW w:type="dxa" w:w="4680"/>
          </w:tcPr>
          <w:p>
            <w:r>
              <w:t>model</w:t>
            </w:r>
          </w:p>
        </w:tc>
        <w:tc>
          <w:tcPr>
            <w:tcW w:type="dxa" w:w="4680"/>
          </w:tcPr>
          <w:p>
            <w:r>
              <w:t>microsoft/deberta-base-mnli, layer 10</w:t>
            </w:r>
          </w:p>
        </w:tc>
      </w:tr>
      <w:tr>
        <w:tc>
          <w:tcPr>
            <w:tcW w:type="dxa" w:w="4680"/>
          </w:tcPr>
          <w:p>
            <w:r>
              <w:t>mean F1</w:t>
            </w:r>
          </w:p>
        </w:tc>
        <w:tc>
          <w:tcPr>
            <w:tcW w:type="dxa" w:w="4680"/>
          </w:tcPr>
          <w:p>
            <w:r>
              <w:t>0.8839</w:t>
            </w:r>
          </w:p>
        </w:tc>
      </w:tr>
      <w:tr>
        <w:tc>
          <w:tcPr>
            <w:tcW w:type="dxa" w:w="4680"/>
          </w:tcPr>
          <w:p>
            <w:r>
              <w:t>median F1</w:t>
            </w:r>
          </w:p>
        </w:tc>
        <w:tc>
          <w:tcPr>
            <w:tcW w:type="dxa" w:w="4680"/>
          </w:tcPr>
          <w:p>
            <w:r>
              <w:t>0.9050</w:t>
            </w:r>
          </w:p>
        </w:tc>
      </w:tr>
      <w:tr>
        <w:tc>
          <w:tcPr>
            <w:tcW w:type="dxa" w:w="4680"/>
          </w:tcPr>
          <w:p>
            <w:r>
              <w:t>F1 ≥ 0.90 (semantically-preserved)</w:t>
            </w:r>
          </w:p>
        </w:tc>
        <w:tc>
          <w:tcPr>
            <w:tcW w:type="dxa" w:w="4680"/>
          </w:tcPr>
          <w:p>
            <w:r>
              <w:t>40/76 (52.6%)</w:t>
            </w:r>
          </w:p>
        </w:tc>
      </w:tr>
      <w:tr>
        <w:tc>
          <w:tcPr>
            <w:tcW w:type="dxa" w:w="4680"/>
          </w:tcPr>
          <w:p>
            <w:r>
              <w:t>F1 ≥ 0.70 (broad-match)</w:t>
            </w:r>
          </w:p>
        </w:tc>
        <w:tc>
          <w:tcPr>
            <w:tcW w:type="dxa" w:w="4680"/>
          </w:tcPr>
          <w:p>
            <w:r>
              <w:t>75/76 (98.7%)</w:t>
            </w:r>
          </w:p>
        </w:tc>
      </w:tr>
      <w:tr>
        <w:tc>
          <w:tcPr>
            <w:tcW w:type="dxa" w:w="4680"/>
          </w:tcPr>
          <w:p>
            <w:r>
              <w:t>F1 &lt; 0.50 (semantic mismatch)</w:t>
            </w:r>
          </w:p>
        </w:tc>
        <w:tc>
          <w:tcPr>
            <w:tcW w:type="dxa" w:w="4680"/>
          </w:tcPr>
          <w:p>
            <w:r>
              <w:t>0/76 (0.0%)</w:t>
            </w:r>
          </w:p>
        </w:tc>
      </w:tr>
      <w:tr>
        <w:tc>
          <w:tcPr>
            <w:tcW w:type="dxa" w:w="4680"/>
          </w:tcPr>
          <w:p>
            <w:r>
              <w:t>homophone rows mean F1</w:t>
            </w:r>
          </w:p>
        </w:tc>
        <w:tc>
          <w:tcPr>
            <w:tcW w:type="dxa" w:w="4680"/>
          </w:tcPr>
          <w:p>
            <w:r>
              <w:t>0.8861  (n=50)</w:t>
            </w:r>
          </w:p>
        </w:tc>
      </w:tr>
      <w:tr>
        <w:tc>
          <w:tcPr>
            <w:tcW w:type="dxa" w:w="4680"/>
          </w:tcPr>
          <w:p>
            <w:r>
              <w:t>non-homophone rows mean F1</w:t>
            </w:r>
          </w:p>
        </w:tc>
        <w:tc>
          <w:tcPr>
            <w:tcW w:type="dxa" w:w="4680"/>
          </w:tcPr>
          <w:p>
            <w:r>
              <w:t>0.8796  (n=26)</w:t>
            </w:r>
          </w:p>
        </w:tc>
      </w:tr>
    </w:tbl>
    <w:p>
      <w:r>
        <w:rPr>
          <w:b/>
          <w:i w:val="0"/>
        </w:rPr>
        <w:t>Reading:</w:t>
      </w:r>
    </w:p>
    <w:p>
      <w:pPr>
        <w:pStyle w:val="ListBullet"/>
      </w:pPr>
      <w:r>
        <w:t>On the EM-False slice (n=76), the model's mean BERTScore F1 is 0.8839 — even when WER is non-zero, the hypothesis is semantically close to the reference. 40/76 (52.6%) of EM-False rows score ≥ 0.90.</w:t>
      </w:r>
    </w:p>
    <w:p>
      <w:pPr>
        <w:pStyle w:val="ListBullet"/>
      </w:pPr>
      <w:r>
        <w:t>Homophone and non-homophone rows score within ~1 F1-point of each other (homophone slightly higher). This is consistent with the phoneme-level AER breakdown in Section 8: most errors are phonetically close to the reference, so the BERT contextual embeddings remain near-identical.</w:t>
      </w:r>
    </w:p>
    <w:p>
      <w:pPr>
        <w:pStyle w:val="ListBullet"/>
      </w:pPr>
      <w:r>
        <w:t>Only 0 row(s) fall below 0.50. These are the genuinely different outputs — e.g. the manual audit row 'CHILD OF THE MILLENNIUM' → 'CHILD OF THE MOLYNEUX', where the model substituted an unrelated surname.</w:t>
      </w:r>
    </w:p>
    <w:p>
      <w:pPr>
        <w:pStyle w:val="ListBullet"/>
      </w:pPr>
      <w:r>
        <w:t>Reporting implication: WER (and especially CER) for lip-reading overstates the practical error magnitude. Reporting WER/CER alongside BERTScore and a manual audit gives a more honest picture than any one number.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466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16 — BERTScore F1 distribution on the 76 EM-False rows. Vertical dashed lines mark the 0.90 and 0.70 thresholds; dotted line is the mean (0.8839).</w:t>
      </w:r>
    </w:p>
    <w:p>
      <w:pPr>
        <w:pStyle w:val="Heading1"/>
      </w:pPr>
      <w:r>
        <w:t>13. Consolidated priority-ranked summary</w:t>
      </w:r>
    </w:p>
    <w:p>
      <w:r>
        <w:rPr>
          <w:b w:val="0"/>
          <w:i w:val="0"/>
        </w:rPr>
        <w:t>Step 10 of the extended methodology. Reads every Stage 1-4 table, ranks the issues by impact and remediation cost, and emits `priority_ranked.csv` and `priority_summary.json`. The ranking is principle-based (not score-based), reflecting whether the issue touches many rows, has a clear scope, and admits a mechanical fix.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Recommended fix (one-liner)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Compound-word / boundary splitting (e.g. SOUTHWELL -&gt; SOUTH ...</w:t>
            </w:r>
          </w:p>
        </w:tc>
        <w:tc>
          <w:tcPr>
            <w:tcW w:type="dxa" w:w="2340"/>
          </w:tcPr>
          <w:p>
            <w:r>
              <w:t>6 of 25 manually-audited top failures (most-cited bucket)</w:t>
            </w:r>
          </w:p>
        </w:tc>
        <w:tc>
          <w:tcPr>
            <w:tcW w:type="dxa" w:w="2340"/>
          </w:tcPr>
          <w:p>
            <w:r>
              <w:t>Pre-tokenise compounds in the target side; consider a constr...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Digit / word number rendering mismatch (SIX &lt;-&gt; 6, TEN &lt;-&gt; 1...</w:t>
            </w:r>
          </w:p>
        </w:tc>
        <w:tc>
          <w:tcPr>
            <w:tcW w:type="dxa" w:w="2340"/>
          </w:tcPr>
          <w:p>
            <w:r>
              <w:t>17 of 949 hyps contain a digit; 4 of 76 EM-False hyps use di...</w:t>
            </w:r>
          </w:p>
        </w:tc>
        <w:tc>
          <w:tcPr>
            <w:tcW w:type="dxa" w:w="2340"/>
          </w:tcPr>
          <w:p>
            <w:r>
              <w:t>Post-process: convert digit tokens to spelled-out words or v...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Proper-noun / rare-word OOV substitutions (WALDORF -&gt; WALLDO...</w:t>
            </w:r>
          </w:p>
        </w:tc>
        <w:tc>
          <w:tcPr>
            <w:tcW w:type="dxa" w:w="2340"/>
          </w:tcPr>
          <w:p>
            <w:r>
              <w:t>6 of 25 manually-audited top failures</w:t>
            </w:r>
          </w:p>
        </w:tc>
        <w:tc>
          <w:tcPr>
            <w:tcW w:type="dxa" w:w="2340"/>
          </w:tcPr>
          <w:p>
            <w:r>
              <w:t>Expand CMU dictionary coverage via g2p fallback (already wir...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Open-vowel within-class confusion (AA, EH, EY)</w:t>
            </w:r>
          </w:p>
        </w:tc>
        <w:tc>
          <w:tcPr>
            <w:tcW w:type="dxa" w:w="2340"/>
          </w:tcPr>
          <w:p>
            <w:r>
              <w:t>AA (14.7%); EY (11.1%); EH (8.2%)</w:t>
            </w:r>
          </w:p>
        </w:tc>
        <w:tc>
          <w:tcPr>
            <w:tcW w:type="dxa" w:w="2340"/>
          </w:tcPr>
          <w:p>
            <w:r>
              <w:t>Feature-aware rescoring does NOT help (vowels share place &amp; ...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Casing artefacts inflate CER but have no research signal</w:t>
            </w:r>
          </w:p>
        </w:tc>
        <w:tc>
          <w:tcPr>
            <w:tcW w:type="dxa" w:w="2340"/>
          </w:tcPr>
          <w:p>
            <w:r>
              <w:t>932/949 hyps contain an uppercase word (98.21%)</w:t>
            </w:r>
          </w:p>
        </w:tc>
        <w:tc>
          <w:tcPr>
            <w:tcW w:type="dxa" w:w="2340"/>
          </w:tcPr>
          <w:p>
            <w:r>
              <w:t>Lowercase all hypotheses before CER computation, or upper-ca...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Suffix hallucination and space-insertion (SHIPPING for SHIP,...</w:t>
            </w:r>
          </w:p>
        </w:tc>
        <w:tc>
          <w:tcPr>
            <w:tcW w:type="dxa" w:w="2340"/>
          </w:tcPr>
          <w:p>
            <w:r>
              <w:t>7 of 25 manually-audited top failures</w:t>
            </w:r>
          </w:p>
        </w:tc>
        <w:tc>
          <w:tcPr>
            <w:tcW w:type="dxa" w:w="2340"/>
          </w:tcPr>
          <w:p>
            <w:r>
              <w:t>Constrained decoding that penalises intra-word space inserti...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Exact-homophone substitutions (TO/TOO, BY/BUY, AD/ADD, LLOYD...</w:t>
            </w:r>
          </w:p>
        </w:tc>
        <w:tc>
          <w:tcPr>
            <w:tcW w:type="dxa" w:w="2340"/>
          </w:tcPr>
          <w:p>
            <w:r>
              <w:t>4 of 85 subs are exact homophones (4.71%)</w:t>
            </w:r>
          </w:p>
        </w:tc>
        <w:tc>
          <w:tcPr>
            <w:tcW w:type="dxa" w:w="2340"/>
          </w:tcPr>
          <w:p>
            <w:r>
              <w:t>Upstream: pick canonical form at training time. Downstream: ...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BERTScore F1 is high even on EM-False: 52.6% above 0.90</w:t>
            </w:r>
          </w:p>
        </w:tc>
        <w:tc>
          <w:tcPr>
            <w:tcW w:type="dxa" w:w="2340"/>
          </w:tcPr>
          <w:p>
            <w:r>
              <w:t>mean=0.8839, &gt;=0.90: 40/76 (52.63%), &lt;0.70: 1/76 (1.32%)</w:t>
            </w:r>
          </w:p>
        </w:tc>
        <w:tc>
          <w:tcPr>
            <w:tcW w:type="dxa" w:w="2340"/>
          </w:tcPr>
          <w:p>
            <w:r>
              <w:t>Reporting: WER/CER overstates the practical error magnitude ...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Closed-class grammar-rule firings (THEIR/YOUR/ITS/MY/OUR/WHO...</w:t>
            </w:r>
          </w:p>
        </w:tc>
        <w:tc>
          <w:tcPr>
            <w:tcW w:type="dxa" w:w="2340"/>
          </w:tcPr>
          <w:p>
            <w:r>
              <w:t>0 of 85 substitutions escalated by Option-3 grammar rule</w:t>
            </w:r>
          </w:p>
        </w:tc>
        <w:tc>
          <w:tcPr>
            <w:tcW w:type="dxa" w:w="2340"/>
          </w:tcPr>
          <w:p>
            <w:r>
              <w:t>Corpus contains no (THEIR/THERE) or (YOUR/YORE) misuse; the ...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Non-word spelling emissions (SQUWAREL, POLIGAMY, NUTRONS)</w:t>
            </w:r>
          </w:p>
        </w:tc>
        <w:tc>
          <w:tcPr>
            <w:tcW w:type="dxa" w:w="2340"/>
          </w:tcPr>
          <w:p>
            <w:r>
              <w:t>0 of 25 manually-audited top failures</w:t>
            </w:r>
          </w:p>
        </w:tc>
        <w:tc>
          <w:tcPr>
            <w:tcW w:type="dxa" w:w="2340"/>
          </w:tcPr>
          <w:p>
            <w:r>
              <w:t>Constrained decoding over CMU vocabulary; or learn a spell-c...</w:t>
            </w:r>
          </w:p>
        </w:tc>
      </w:tr>
    </w:tbl>
    <w:p>
      <w:r>
        <w:rPr>
          <w:b/>
          <w:i w:val="0"/>
        </w:rPr>
        <w:t>Reading:</w:t>
      </w:r>
    </w:p>
    <w:p>
      <w:pPr>
        <w:pStyle w:val="ListBullet"/>
      </w:pPr>
      <w:r>
        <w:t>P1 compound splitting and P2 digit/word rendering are the two highest-leverage mechanical fixes. Both are post-processing candidates that don't require retraining; they touch the highest fraction of EM-False rows in the manual audit.</w:t>
      </w:r>
    </w:p>
    <w:p>
      <w:pPr>
        <w:pStyle w:val="ListBullet"/>
      </w:pPr>
      <w:r>
        <w:t>P3 (OOV) and P10 (non-word emissions) are related: they share the underlying cause of decoder emission without a dictionary constraint. Constrained decoding over CMU (or g2p-extension of CMU to cover the OOVs found) would address both at once.</w:t>
      </w:r>
    </w:p>
    <w:p>
      <w:pPr>
        <w:pStyle w:val="ListBullet"/>
      </w:pPr>
      <w:r>
        <w:t>P4 (open-vowel confusion) is the only category that genuinely needs acoustic-side work (vowel length is not feature-addressable by simple rescoring; see Section 9).</w:t>
      </w:r>
    </w:p>
    <w:p>
      <w:pPr>
        <w:pStyle w:val="ListBullet"/>
      </w:pPr>
      <w:r>
        <w:t>P5 (casing artefacts) is cosmetic. Already mitigated by reporting CER separately from WER; mechanical fix is to lower-case all hypotheses (or upper-case all references) at evaluation time.</w:t>
      </w:r>
    </w:p>
    <w:p>
      <w:pPr>
        <w:pStyle w:val="ListBullet"/>
      </w:pPr>
      <w:r>
        <w:t>P7 (homophones) and P9 (closed-class grammar detector) are NOT errors in the model — they reflect the corpus not containing the particular confusion shape the detector is designed to catch. Keep the detector armed for production-scale runs; do not invest in it specifically for this corpus.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969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18 — Priority-ranked issues from Step 10. P1 = highest leverage. Bar length is the rank-order signal; the annotation shows the per-issue evidence_value.</w:t>
      </w:r>
    </w:p>
    <w:p>
      <w:pPr>
        <w:pStyle w:val="Heading1"/>
      </w:pPr>
      <w:r>
        <w:t>Appendix — PER vs CER scatter (per row)</w:t>
      </w:r>
    </w:p>
    <w:p>
      <w:r>
        <w:rPr>
          <w:b w:val="0"/>
          <w:i w:val="0"/>
        </w:rPr>
        <w:t>Why CER understates WER: phoneme-confusion pairs often differ in word count. Insertion/deletion of a single token may be a 1/N WER bump but 1/(N*L) CER bump, where L is the word length. The scatter plot below shows per-row PER (Phoneme Error Rate, on phoneme sequence) vs CER (Character Error Rate, on text) for the 949 dedup val rows. The dot cloud is bounded above the PER=CER line because every word-level edit forces multiple character edits; a few CER-only outliers are punctuation and digit insertions that don't break the phoneme sequence but inflate CER.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650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6 — PER (phoneme) vs CER (character) on 949 dedup val rows. Most points cluster in the 0–0.05 band on both axes; CER understates WER on substitution-heavy rows.</w:t>
      </w:r>
    </w:p>
    <w:p>
      <w:pPr>
        <w:pStyle w:val="Heading1"/>
      </w:pPr>
      <w:r>
        <w:t>Reproduction</w:t>
      </w:r>
    </w:p>
    <w:p>
      <w:r>
        <w:rPr>
          <w:b w:val="0"/>
          <w:i w:val="0"/>
        </w:rPr>
        <w:t>All numbers in this document are derived from `predictions_beam5.csv` in this same directory (n=949 dedup val rows). Stage 1 (SID/failure-modes), Stage 2 (homophone bucket + audit), and Stage 3 (WPER + AER + per-phoneme + error-type) are produced by `_make_findings_docx.py`, `_append_stage3_findings.py`, and `_make_stage3_figures.py`. Stage 4 grammar / semantic / consolidated summary: `step4_grammar_semantic.py` (Steps 7 + 8; BERTScore uses `microsoft/deberta-base-mnli` on CPU) and `stage4_summary.py` (Step 10 priority-ranked summary). Figures: `_make_stage4_figures.py` produces fig16–fig18. No GPU required. Section reorder to keep sections in numerical order before Appendix is applied by `_reorder_stage4_sections.py`.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