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Documentation of a ransomware attack on a small U.S. healthcare clinic. The attack was initiated through phishing emails with malicious attachments, encrypting all critical files. This falls under the Detection and Analysis phase of the NIST Incident Response Lifecycle.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None — documentation phase only.</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An organized group of hackers known to target healthcare and transportation organizations.</w:t>
              <w:br/>
              <w:t>What: Employees received phishing emails with malicious attachments that deployed ransomware, encrypting all files and displaying a ransom note.</w:t>
              <w:br/>
              <w:t>When: Tuesday morning at approximately 9:00 a.m.</w:t>
              <w:br/>
              <w:t>Where: A small U.S. healthcare clinic specializing in primary-care services.</w:t>
              <w:br/>
              <w:t>Why: Employees downloaded malicious attachments due to lack of email filtering and security awareness.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Key questions: Were backups available? Did the organization pay the ransom? How many employees were affected?</w:t>
            </w:r>
          </w:p>
        </w:tc>
      </w:tr>
    </w:tbl>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Investigation of a phishing alert at a financial services company. A malicious attachment was confirmed as Flagpro malware using VirusTotal (58/72 vendors). Alert was escalated per the phishing playbook. Falls under Detection and Analysis phase.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VirusTotal — used to analyze the SHA256 file hash and confirm it as Flagpro malware used by the BlackTech threat actor group.</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External threat actor using Flagpro malware associated with the BlackTech threat group.</w:t>
              <w:br/>
              <w:t>What: An employee received a spear phishing email with a malicious password-protected attachment that executed malware when opened.</w:t>
              <w:br/>
              <w:t>When: Alert triggered at 1:20 p.m. after unauthorized executable files were created at 1:15 p.m.</w:t>
              <w:br/>
              <w:t>Where: A financial services company's internal network.</w:t>
              <w:br/>
              <w:t>Why: The attacker sent a targeted phishing email to trick the employee into running a malicious 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Alert escalated to level-two SOC analyst. Sender domain (76tguyhh6tgftrt7tg.su) was suspicious. Email contained grammatical errors typical of phishing attempts.</w:t>
            </w:r>
          </w:p>
        </w:tc>
      </w:tr>
    </w:tbl>
    <w:p w:rsidR="00000000" w:rsidDel="00000000" w:rsidP="00000000" w:rsidRDefault="00000000" w:rsidRPr="00000000" w14:paraId="0000003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Analysis of DNS/ICMP network traffic using tcpdump. Investigated why users could not access yummyrecipesforme.com and identified DNS port 53 as unreachable. Falls under the Detection and Analysis phase of the NIST Incident Response Lifecycle.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tcpdump — network protocol analyzer used to capture DNS and ICMP traffic. Identified UDP packets to port 53 returning ICMP error: 'udp port 53 unreachable'.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Unknown — possibly a DoS attacker or firewall misconfiguration.</w:t>
              <w:br/>
              <w:t>What: DNS requests via UDP to port 53 failed repeatedly. ICMP error responses were returned three consecutive times.</w:t>
              <w:br/>
              <w:t>When: Incident occurred at 1:24 PM (13:24:32).</w:t>
              <w:br/>
              <w:t>Where: DNS server at IP 203.0.113.2 for yummyrecipesforme.com.</w:t>
              <w:br/>
              <w:t>Why: DNS port 53 was unreachable due to possible DoS attack or firewall misconfiguration.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Next steps: investigate DNS server functionality and check firewall settings for port 53 blocking.</w:t>
            </w:r>
          </w:p>
        </w:tc>
      </w:tr>
    </w:tbl>
    <w:p w:rsidR="00000000" w:rsidDel="00000000" w:rsidP="00000000" w:rsidRDefault="00000000" w:rsidRPr="00000000" w14:paraId="0000005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5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Investigation of a DoS SYN flood attack on a travel agency web server. Wireshark logs showed a single IP flooding the server with TCP SYN packets, causing connection timeouts. Falls under the Detection and Analysis phase.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Wireshark — network protocol analyzer used to examine TCP traffic logs and identify the SYN flood attack pattern from IP 203.0.113.0.</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A single malicious actor from IP address 203.0.113.0.</w:t>
              <w:br/>
              <w:t>What: The attacker flooded the web server with TCP SYN packets, exhausting resources and causing 504 Gateway Timeout errors for legitimate users.</w:t>
              <w:br/>
              <w:t>When: Captured in logs starting at packet 52, escalating rapidly.</w:t>
              <w:br/>
              <w:t>Where: The travel agency's web server at IP 192.0.2.1 on port 443.</w:t>
              <w:br/>
              <w:t>Why: The attacker exploited the TCP three-way handshake by sending SYN packets without completing connections (SYN flood 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Server temporarily taken offline. Firewall configured to block attacking IP. Long-term: implement rate limiting and SYN cookies.</w:t>
            </w:r>
          </w:p>
        </w:tc>
      </w:tr>
    </w:tbl>
    <w:p w:rsidR="00000000" w:rsidDel="00000000" w:rsidP="00000000" w:rsidRDefault="00000000" w:rsidRPr="00000000" w14:paraId="00000079">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7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Investigation of a brute force attack on yummyrecipesforme.com. A former employee gained admin access using the default password, embedded malware in the source code, and redirected visitors to a malicious site. Falls under Detection and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tcpdump — used to capture DNS and HTTP traffic, confirming the malicious redirect to greatrecipesforme.com after the malware was downloaded and executed.</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A former disgruntled employee who conducted a brute force attack on the admin panel.</w:t>
              <w:br/>
              <w:t>What: The attacker guessed the default admin password, embedded JavaScript malware, and redirected visitors to a malicious site.</w:t>
              <w:br/>
              <w:t>When: Redirect occurred at 14:20 after malware download at 14:18.</w:t>
              <w:br/>
              <w:t>Where: Web server hosting yummyrecipesforme.com.</w:t>
              <w:br/>
              <w:t>Why: The admin panel had no brute force protection and was using the default password.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Recommendation: Implement 2FA on admin panel and enforce strong password policies. DNS and HTTP protocols were both involved in the attack chain.</w:t>
            </w:r>
          </w:p>
        </w:tc>
      </w:tr>
    </w:tbl>
    <w:p w:rsidR="00000000" w:rsidDel="00000000" w:rsidP="00000000" w:rsidRDefault="00000000" w:rsidRPr="00000000" w14:paraId="0000009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Hands-on lab using Suricata IDS to write custom detection rules, trigger alerts against a packet capture file, and analyze fast.log and eve.json output. Relates to Detection and Analysis phase of the NIST Incident Response Lifecycle.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Suricata — open-source IDS/IPS tool. Used to:</w:t>
              <w:br/>
              <w:t>- Write custom rules (action, header, rule options)</w:t>
              <w:br/>
              <w:t>- Run: sudo suricata -r sample.pcap -S custom.rules -k none</w:t>
              <w:br/>
              <w:t>- Analyze fast.log for quick alert review</w:t>
              <w:br/>
              <w:t>- Parse eve.json using jq for detailed JSON log analysis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N/A — This entry documents the use of a cybersecurity tool.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Key learning: Suricata rules have three parts: action, header, and rule options. The eve.json file is more detailed than fast.log and is preferred for incident response. jq is essential for parsing JSON logs.</w:t>
            </w:r>
          </w:p>
        </w:tc>
      </w:tr>
    </w:tbl>
    <w:p w:rsidR="00000000" w:rsidDel="00000000" w:rsidP="00000000" w:rsidRDefault="00000000" w:rsidRPr="00000000" w14:paraId="000000B6">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7">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B8">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B9">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line="360" w:lineRule="auto"/>
        <w:ind w:left="-360" w:right="-360" w:firstLine="0"/>
        <w:rPr>
          <w:rFonts w:ascii="Google Sans" w:cs="Google Sans" w:eastAsia="Google Sans" w:hAnsi="Google Sans"/>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Used Wazuh SIEM to investigate failed SSH logins on Buttercup Games' mail server. Queried 100,000+ log events and identified 300+ failed SSH attempts targeting root — a brute force attack indicator. Relates to Detection and Analysis phase.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Wazuh — open-source SIEM/XDR platform. Key query used:</w:t>
              <w:br/>
              <w:t>host.keyword: mailsv AND (fail* OR failed) AND root</w:t>
              <w:br/>
              <w:t>Used to correlate events across mailsv, www1, www2, www3, and vendor_sales hosts.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Who: Unknown malicious actor attempting brute force SSH login.</w:t>
              <w:br/>
              <w:t>What: Over 300 failed SSH login attempts targeting root were detected on the mail server.</w:t>
              <w:br/>
              <w:t>When: Across multiple timestamps in the indexed log data.</w:t>
              <w:br/>
              <w:t>Where: Buttercup Games' mail server (mailsv host).</w:t>
              <w:br/>
              <w:t>Why: Attacker attempting unauthorized root access via repeated SSH login attempts (brute force).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Recommended: disable root SSH login, implement fail2ban, enable MFA for SSH. The /mailsv/secure.log file was the key evidence source.</w:t>
            </w:r>
          </w:p>
        </w:tc>
      </w:tr>
    </w:tbl>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Comparative analysis of Wireshark and tcpdump network protocol analyzers. Documented key differences and similarities using a Venn diagram. Both tools are essential for network traffic analysis in security investigations.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Wireshark — GUI-based packet analyzer with color-coded displays for visual traffic analysis.</w:t>
              <w:br/>
              <w:t>tcpdump — CLI-based packet analyzer, pre-installed on most Linux/Unix systems, ideal for scripting.</w:t>
              <w:br/>
              <w:t>Both: open-source, support BPF filter syntax, read/write pcap files.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N/A — This entry documents the comparison of two cybersecurity tools.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Key differences: Wireshark is better for detailed visual analysis; tcpdump is faster for CLI-based captures and scripting. Both are frequently used together in real SOC environments.</w:t>
            </w:r>
          </w:p>
        </w:tc>
      </w:tr>
    </w:tbl>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9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
              <w:t>Entry: 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
              <w:t>Used SQL filters to investigate security issues at a large organization. Applied AND, OR, NOT, and LIKE operators to filter login attempts and employee data from organizational databases. Relates to the Detection and Analysis phase.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
              <w:t>SQL — used to query the log_in_attempts and employees tables. Key queries:</w:t>
              <w:br/>
              <w:t>- Failed after-hours logins: WHERE login_time &gt; '18:00' AND success = 0</w:t>
              <w:br/>
              <w:t>- Suspicious dates: WHERE login_date = '2022-05-09' OR '2022-05-08'</w:t>
              <w:br/>
              <w:t>- Outside Mexico: WHERE NOT country LIKE 'MEX%'</w:t>
              <w:br/>
              <w:t>- Marketing East: WHERE department = 'Marketing' AND office LIKE 'East%'</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
              <w:t>N/A — This entry documents the use of SQL as a security investigation tool.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
              <w:t>SQL filtering is critical for security analysts to extract relevant data during investigations. Wildcards (%) and logical operators (AND, OR, NOT) make queries highly flexible and efficient.</w:t>
            </w:r>
          </w:p>
        </w:tc>
      </w:tr>
    </w:tbl>
    <w:tbl>
      <w:tblPr>
        <w:tblStyle w:val="Table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
              <w:t>Reflections/Notes:</w:t>
              <w:br/>
              <w:br/>
              <w:t>1. Were there any specific activities that were challenging for you? Why or why not?</w:t>
              <w:br/>
              <w:t>The most challenging activity was analyzing Suricata's eve.json output using the jq command. Understanding JSON structure and filtering specific nested fields required careful attention to syntax. However, once I mastered the format, it became a powerful method to extract meaningful data from large log files quickly and accurately during incident investigations.</w:t>
              <w:br/>
              <w:br/>
              <w:t>2. Has your understanding of incident detection and response changed since taking this course?</w:t>
              <w:br/>
              <w:t>Yes, significantly. Before this course, I understood incident response only at a high level. Now I understand the full NIST lifecycle — from detection using tools like Suricata and Wazuh, to documentation using incident handler journals and alert tickets, to post-incident analysis and recommendations. I now appreciate how critical proper documentation, tool proficiency, and playbook adherence are throughout the entire process.</w:t>
              <w:br/>
              <w:br/>
              <w:t>3. Was there a specific tool or concept that you enjoyed the most? Why?</w:t>
              <w:br/>
              <w:t>I enjoyed working with VirusTotal and the Pyramid of Pain the most. Being able to take a file hash and quickly discover threat intelligence, related IoCs, and attacker TTPs was incredibly satisfying. It gave me a clear picture of how threat intelligence is applied in real SOC environments and reinforced my passion for malware analysis and red teaming.</w:t>
            </w:r>
          </w:p>
        </w:tc>
      </w:tr>
    </w:tbl>
    <w:p w:rsidR="00000000" w:rsidDel="00000000" w:rsidP="00000000" w:rsidRDefault="00000000" w:rsidRPr="00000000" w14:paraId="000000BC">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