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80"/>
        <w:jc w:val="center"/>
      </w:pPr>
      <w:r>
        <w:t xml:space="preserve">Creative Asset Production Pack</w:t>
      </w:r>
    </w:p>
    <w:p>
      <w:pPr>
        <w:pStyle w:val="Heading1"/>
        <w:spacing w:after="140" w:before="80"/>
      </w:pPr>
      <w:r>
        <w:t xml:space="preserve">Request Recap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D8DEE7" w:sz="1"/>
              <w:left w:val="single" w:color="D8DEE7" w:sz="1"/>
              <w:bottom w:val="single" w:color="D8DEE7" w:sz="1"/>
              <w:right w:val="single" w:color="D8DEE7" w:sz="1"/>
            </w:tcBorders>
            <w:shd w:fill="EEF4FF"/>
          </w:tcPr>
          <w:p>
            <w:r>
              <w:rPr>
                <w:b/>
                <w:bCs/>
              </w:rPr>
              <w:t xml:space="preserve">Client</w:t>
            </w:r>
          </w:p>
        </w:tc>
        <w:tc>
          <w:tcPr>
            <w:tcW w:type="pct" w:w="50%"/>
            <w:tcBorders>
              <w:top w:val="single" w:color="D8DEE7" w:sz="1"/>
              <w:left w:val="single" w:color="D8DEE7" w:sz="1"/>
              <w:bottom w:val="single" w:color="D8DEE7" w:sz="1"/>
              <w:right w:val="single" w:color="D8DEE7" w:sz="1"/>
            </w:tcBorders>
            <w:shd w:fill="EEF4FF"/>
          </w:tcPr>
          <w:p>
            <w:r>
              <w:rPr>
                <w:b/>
                <w:bCs/>
              </w:rPr>
              <w:t xml:space="preserve">Victory Genomics</w:t>
            </w:r>
          </w:p>
        </w:tc>
      </w:tr>
      <w:tr>
        <w:tc>
          <w:tcPr>
            <w:tcW w:type="pct" w:w="50%"/>
            <w:tcBorders>
              <w:top w:val="single" w:color="D8DEE7" w:sz="1"/>
              <w:left w:val="single" w:color="D8DEE7" w:sz="1"/>
              <w:bottom w:val="single" w:color="D8DEE7" w:sz="1"/>
              <w:right w:val="single" w:color="D8DEE7" w:sz="1"/>
            </w:tcBorders>
          </w:tcPr>
          <w:p>
            <w:r>
              <w:rPr>
                <w:b w:val="false"/>
                <w:bCs w:val="false"/>
              </w:rPr>
              <w:t xml:space="preserve">Mission</w:t>
            </w:r>
          </w:p>
        </w:tc>
        <w:tc>
          <w:tcPr>
            <w:tcW w:type="pct" w:w="50%"/>
            <w:tcBorders>
              <w:top w:val="single" w:color="D8DEE7" w:sz="1"/>
              <w:left w:val="single" w:color="D8DEE7" w:sz="1"/>
              <w:bottom w:val="single" w:color="D8DEE7" w:sz="1"/>
              <w:right w:val="single" w:color="D8DEE7" w:sz="1"/>
            </w:tcBorders>
          </w:tcPr>
          <w:p>
            <w:r>
              <w:rPr>
                <w:b w:val="false"/>
                <w:bCs w:val="false"/>
              </w:rPr>
              <w:t xml:space="preserve">Creative Task: a tiktok post for Victory Genomics about the difference between WGS a...</w:t>
            </w:r>
          </w:p>
        </w:tc>
      </w:tr>
      <w:tr>
        <w:tc>
          <w:tcPr>
            <w:tcW w:type="pct" w:w="50%"/>
            <w:tcBorders>
              <w:top w:val="single" w:color="D8DEE7" w:sz="1"/>
              <w:left w:val="single" w:color="D8DEE7" w:sz="1"/>
              <w:bottom w:val="single" w:color="D8DEE7" w:sz="1"/>
              <w:right w:val="single" w:color="D8DEE7" w:sz="1"/>
            </w:tcBorders>
          </w:tcPr>
          <w:p>
            <w:r>
              <w:rPr>
                <w:b w:val="false"/>
                <w:bCs w:val="false"/>
              </w:rPr>
              <w:t xml:space="preserve">Deliverable</w:t>
            </w:r>
          </w:p>
        </w:tc>
        <w:tc>
          <w:tcPr>
            <w:tcW w:type="pct" w:w="50%"/>
            <w:tcBorders>
              <w:top w:val="single" w:color="D8DEE7" w:sz="1"/>
              <w:left w:val="single" w:color="D8DEE7" w:sz="1"/>
              <w:bottom w:val="single" w:color="D8DEE7" w:sz="1"/>
              <w:right w:val="single" w:color="D8DEE7" w:sz="1"/>
            </w:tcBorders>
          </w:tcPr>
          <w:p>
            <w:r>
              <w:rPr>
                <w:b w:val="false"/>
                <w:bCs w:val="false"/>
              </w:rPr>
              <w:t xml:space="preserve">creative asset</w:t>
            </w:r>
          </w:p>
        </w:tc>
      </w:tr>
      <w:tr>
        <w:tc>
          <w:tcPr>
            <w:tcW w:type="pct" w:w="50%"/>
            <w:tcBorders>
              <w:top w:val="single" w:color="D8DEE7" w:sz="1"/>
              <w:left w:val="single" w:color="D8DEE7" w:sz="1"/>
              <w:bottom w:val="single" w:color="D8DEE7" w:sz="1"/>
              <w:right w:val="single" w:color="D8DEE7" w:sz="1"/>
            </w:tcBorders>
          </w:tcPr>
          <w:p>
            <w:r>
              <w:rPr>
                <w:b w:val="false"/>
                <w:bCs w:val="false"/>
              </w:rPr>
              <w:t xml:space="preserve">Lead Agent</w:t>
            </w:r>
          </w:p>
        </w:tc>
        <w:tc>
          <w:tcPr>
            <w:tcW w:type="pct" w:w="50%"/>
            <w:tcBorders>
              <w:top w:val="single" w:color="D8DEE7" w:sz="1"/>
              <w:left w:val="single" w:color="D8DEE7" w:sz="1"/>
              <w:bottom w:val="single" w:color="D8DEE7" w:sz="1"/>
              <w:right w:val="single" w:color="D8DEE7" w:sz="1"/>
            </w:tcBorders>
          </w:tcPr>
          <w:p>
            <w:r>
              <w:rPr>
                <w:b w:val="false"/>
                <w:bCs w:val="false"/>
              </w:rPr>
              <w:t xml:space="preserve">Lyra</w:t>
            </w:r>
          </w:p>
        </w:tc>
      </w:tr>
      <w:tr>
        <w:tc>
          <w:tcPr>
            <w:tcW w:type="pct" w:w="50%"/>
            <w:tcBorders>
              <w:top w:val="single" w:color="D8DEE7" w:sz="1"/>
              <w:left w:val="single" w:color="D8DEE7" w:sz="1"/>
              <w:bottom w:val="single" w:color="D8DEE7" w:sz="1"/>
              <w:right w:val="single" w:color="D8DEE7" w:sz="1"/>
            </w:tcBorders>
          </w:tcPr>
          <w:p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W w:type="pct" w:w="50%"/>
            <w:tcBorders>
              <w:top w:val="single" w:color="D8DEE7" w:sz="1"/>
              <w:left w:val="single" w:color="D8DEE7" w:sz="1"/>
              <w:bottom w:val="single" w:color="D8DEE7" w:sz="1"/>
              <w:right w:val="single" w:color="D8DEE7" w:sz="1"/>
            </w:tcBorders>
          </w:tcPr>
          <w:p>
            <w:r>
              <w:rPr>
                <w:b w:val="false"/>
                <w:bCs w:val="false"/>
              </w:rPr>
              <w:t xml:space="preserve">ready</w:t>
            </w:r>
          </w:p>
        </w:tc>
      </w:tr>
      <w:tr>
        <w:tc>
          <w:tcPr>
            <w:tcW w:type="pct" w:w="50%"/>
            <w:tcBorders>
              <w:top w:val="single" w:color="D8DEE7" w:sz="1"/>
              <w:left w:val="single" w:color="D8DEE7" w:sz="1"/>
              <w:bottom w:val="single" w:color="D8DEE7" w:sz="1"/>
              <w:right w:val="single" w:color="D8DEE7" w:sz="1"/>
            </w:tcBorders>
          </w:tcPr>
          <w:p>
            <w:r>
              <w:rPr>
                <w:b w:val="false"/>
                <w:bCs w:val="false"/>
              </w:rPr>
              <w:t xml:space="preserve">Generated</w:t>
            </w:r>
          </w:p>
        </w:tc>
        <w:tc>
          <w:tcPr>
            <w:tcW w:type="pct" w:w="50%"/>
            <w:tcBorders>
              <w:top w:val="single" w:color="D8DEE7" w:sz="1"/>
              <w:left w:val="single" w:color="D8DEE7" w:sz="1"/>
              <w:bottom w:val="single" w:color="D8DEE7" w:sz="1"/>
              <w:right w:val="single" w:color="D8DEE7" w:sz="1"/>
            </w:tcBorders>
          </w:tcPr>
          <w:p>
            <w:r>
              <w:rPr>
                <w:b w:val="false"/>
                <w:bCs w:val="false"/>
              </w:rPr>
              <w:t xml:space="preserve">Apr 15, 2026, 03:26 PM</w:t>
            </w:r>
          </w:p>
        </w:tc>
      </w:tr>
    </w:tbl>
    <w:p>
      <w:pPr>
        <w:pStyle w:val="Heading1"/>
        <w:spacing w:after="120" w:before="220"/>
      </w:pPr>
      <w:r>
        <w:t xml:space="preserve">Generated Image</w:t>
      </w:r>
    </w:p>
    <w:p>
      <w:pPr>
        <w:jc w:val="center"/>
      </w:pPr>
      <w:r>
        <w:drawing>
          <wp:inline distT="0" distB="0" distL="0" distR="0">
            <wp:extent cx="4381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40" w:before="220"/>
      </w:pPr>
      <w:r>
        <w:t xml:space="preserve">Final Output</w:t>
      </w:r>
    </w:p>
    <w:p>
      <w:pPr>
        <w:pStyle w:val="Heading2"/>
        <w:spacing w:after="100" w:before="120"/>
      </w:pPr>
      <w:r>
        <w:t xml:space="preserve">Caption</w:t>
      </w:r>
    </w:p>
    <w:p>
      <w:pPr>
        <w:spacing w:after="140"/>
      </w:pPr>
      <w:r>
        <w:t xml:space="preserve">🧬 Your horse's DNA has 4 billion letters. Most tests read a few sentences. WGS vs. DNA panels — this is the difference between a checklist and a complete map. We sequence your horse's entire genome once. Then you get updated results pushed to you as science advances — for the entirety of their life. That's 20,000 genes. 5.5 million variants.</w:t>
      </w:r>
    </w:p>
    <w:p>
      <w:pPr>
        <w:pStyle w:val="Heading2"/>
        <w:spacing w:after="100" w:before="120"/>
      </w:pPr>
      <w:r>
        <w:t xml:space="preserve">Call To Action</w:t>
      </w:r>
    </w:p>
    <w:p>
      <w:pPr>
        <w:spacing w:after="140"/>
      </w:pPr>
      <w:r>
        <w:t xml:space="preserve">1. Educational/Direct: "Tap the link in bio to see what's inside your horse's genome."
2. Community/Engagement: "Drop a 🐴 if you want more breakdowns like this."
3. FOMO/Direct: "This is the only test you'll ever need. Most owners don't know this exists — yet."
4. Soft/Science-Forward: "Follow for more Equine Genomics 101 content. Knowledge is your horse's best asset."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d3a2f4772f8e3533780951bd5c4d69cff27f6cb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2026-04-15T13:27:29.104Z</dcterms:created>
  <dcterms:modified xsi:type="dcterms:W3CDTF">2026-04-15T13:27:29.104Z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