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82" w:rsidRDefault="00B571AC" w:rsidP="00041D82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6</w:t>
      </w:r>
    </w:p>
    <w:p w:rsidR="00041D82" w:rsidRDefault="00041D82" w:rsidP="00041D82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Consider The Following Worksheet</w:t>
      </w:r>
    </w:p>
    <w:p w:rsidR="00041D82" w:rsidRDefault="00041D82" w:rsidP="00041D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2559"/>
        <w:gridCol w:w="3214"/>
        <w:gridCol w:w="1904"/>
        <w:gridCol w:w="2559"/>
      </w:tblGrid>
      <w:tr w:rsidR="008D416F" w:rsidRPr="008D416F" w:rsidTr="008D416F">
        <w:trPr>
          <w:trHeight w:val="614"/>
        </w:trPr>
        <w:tc>
          <w:tcPr>
            <w:tcW w:w="2559" w:type="dxa"/>
          </w:tcPr>
          <w:p w:rsidR="008D416F" w:rsidRPr="008D416F" w:rsidRDefault="0014663F" w:rsidP="008D416F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Carbon</w:t>
            </w:r>
          </w:p>
        </w:tc>
        <w:tc>
          <w:tcPr>
            <w:tcW w:w="321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Sulphur contents</w:t>
            </w:r>
          </w:p>
        </w:tc>
        <w:tc>
          <w:tcPr>
            <w:tcW w:w="190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Steel</w:t>
            </w:r>
          </w:p>
        </w:tc>
        <w:tc>
          <w:tcPr>
            <w:tcW w:w="2559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Grade</w:t>
            </w:r>
          </w:p>
        </w:tc>
      </w:tr>
      <w:tr w:rsidR="008D416F" w:rsidRPr="008D416F" w:rsidTr="00E00F65">
        <w:trPr>
          <w:trHeight w:val="736"/>
        </w:trPr>
        <w:tc>
          <w:tcPr>
            <w:tcW w:w="2559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1</w:t>
            </w:r>
          </w:p>
        </w:tc>
        <w:tc>
          <w:tcPr>
            <w:tcW w:w="321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2</w:t>
            </w:r>
          </w:p>
        </w:tc>
        <w:tc>
          <w:tcPr>
            <w:tcW w:w="190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3</w:t>
            </w:r>
          </w:p>
        </w:tc>
        <w:tc>
          <w:tcPr>
            <w:tcW w:w="2559" w:type="dxa"/>
            <w:vAlign w:val="center"/>
          </w:tcPr>
          <w:p w:rsidR="008D416F" w:rsidRPr="008D416F" w:rsidRDefault="00E00F65" w:rsidP="00E00F6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?</w:t>
            </w:r>
          </w:p>
        </w:tc>
      </w:tr>
      <w:tr w:rsidR="008D416F" w:rsidRPr="008D416F" w:rsidTr="00E00F65">
        <w:trPr>
          <w:trHeight w:val="597"/>
        </w:trPr>
        <w:tc>
          <w:tcPr>
            <w:tcW w:w="2559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3</w:t>
            </w:r>
          </w:p>
        </w:tc>
        <w:tc>
          <w:tcPr>
            <w:tcW w:w="321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2</w:t>
            </w:r>
          </w:p>
        </w:tc>
        <w:tc>
          <w:tcPr>
            <w:tcW w:w="190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4</w:t>
            </w:r>
          </w:p>
        </w:tc>
        <w:tc>
          <w:tcPr>
            <w:tcW w:w="2559" w:type="dxa"/>
            <w:vAlign w:val="center"/>
          </w:tcPr>
          <w:p w:rsidR="008D416F" w:rsidRPr="008D416F" w:rsidRDefault="00E00F65" w:rsidP="00E00F6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?</w:t>
            </w:r>
          </w:p>
        </w:tc>
      </w:tr>
      <w:tr w:rsidR="008D416F" w:rsidRPr="008D416F" w:rsidTr="00E00F65">
        <w:trPr>
          <w:trHeight w:val="614"/>
        </w:trPr>
        <w:tc>
          <w:tcPr>
            <w:tcW w:w="2559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1</w:t>
            </w:r>
          </w:p>
        </w:tc>
        <w:tc>
          <w:tcPr>
            <w:tcW w:w="321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14</w:t>
            </w:r>
          </w:p>
        </w:tc>
        <w:tc>
          <w:tcPr>
            <w:tcW w:w="190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0</w:t>
            </w:r>
          </w:p>
        </w:tc>
        <w:tc>
          <w:tcPr>
            <w:tcW w:w="2559" w:type="dxa"/>
            <w:vAlign w:val="center"/>
          </w:tcPr>
          <w:p w:rsidR="008D416F" w:rsidRPr="008D416F" w:rsidRDefault="00E00F65" w:rsidP="00E00F6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?</w:t>
            </w:r>
          </w:p>
        </w:tc>
      </w:tr>
      <w:tr w:rsidR="008D416F" w:rsidRPr="008D416F" w:rsidTr="00E00F65">
        <w:trPr>
          <w:trHeight w:val="597"/>
        </w:trPr>
        <w:tc>
          <w:tcPr>
            <w:tcW w:w="2559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17</w:t>
            </w:r>
          </w:p>
        </w:tc>
        <w:tc>
          <w:tcPr>
            <w:tcW w:w="321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4</w:t>
            </w:r>
          </w:p>
        </w:tc>
        <w:tc>
          <w:tcPr>
            <w:tcW w:w="190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6</w:t>
            </w:r>
          </w:p>
        </w:tc>
        <w:tc>
          <w:tcPr>
            <w:tcW w:w="2559" w:type="dxa"/>
            <w:vAlign w:val="center"/>
          </w:tcPr>
          <w:p w:rsidR="008D416F" w:rsidRPr="008D416F" w:rsidRDefault="00E00F65" w:rsidP="00E00F6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?</w:t>
            </w:r>
          </w:p>
        </w:tc>
      </w:tr>
      <w:tr w:rsidR="008D416F" w:rsidRPr="008D416F" w:rsidTr="00E00F65">
        <w:trPr>
          <w:trHeight w:val="614"/>
        </w:trPr>
        <w:tc>
          <w:tcPr>
            <w:tcW w:w="2559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1</w:t>
            </w:r>
          </w:p>
        </w:tc>
        <w:tc>
          <w:tcPr>
            <w:tcW w:w="321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7</w:t>
            </w:r>
          </w:p>
        </w:tc>
        <w:tc>
          <w:tcPr>
            <w:tcW w:w="1904" w:type="dxa"/>
          </w:tcPr>
          <w:p w:rsidR="008D416F" w:rsidRPr="008D416F" w:rsidRDefault="008D416F" w:rsidP="008D416F">
            <w:pPr>
              <w:rPr>
                <w:b/>
                <w:sz w:val="44"/>
              </w:rPr>
            </w:pPr>
            <w:r w:rsidRPr="008D416F">
              <w:rPr>
                <w:b/>
                <w:sz w:val="44"/>
              </w:rPr>
              <w:t>19</w:t>
            </w:r>
          </w:p>
        </w:tc>
        <w:tc>
          <w:tcPr>
            <w:tcW w:w="2559" w:type="dxa"/>
            <w:vAlign w:val="center"/>
          </w:tcPr>
          <w:p w:rsidR="008D416F" w:rsidRPr="008D416F" w:rsidRDefault="00E00F65" w:rsidP="00E00F65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?</w:t>
            </w:r>
          </w:p>
        </w:tc>
      </w:tr>
    </w:tbl>
    <w:p w:rsidR="008D416F" w:rsidRPr="008D416F" w:rsidRDefault="008D416F" w:rsidP="008D416F">
      <w:pPr>
        <w:jc w:val="center"/>
        <w:rPr>
          <w:sz w:val="44"/>
          <w:u w:val="single"/>
        </w:rPr>
      </w:pPr>
    </w:p>
    <w:p w:rsidR="008D416F" w:rsidRDefault="008D416F" w:rsidP="008D416F">
      <w:r>
        <w:tab/>
      </w:r>
      <w:r>
        <w:rPr>
          <w:u w:val="single"/>
        </w:rPr>
        <w:t>Calculate Grade as</w:t>
      </w:r>
      <w:r>
        <w:t>:</w:t>
      </w:r>
      <w:bookmarkStart w:id="0" w:name="_GoBack"/>
      <w:bookmarkEnd w:id="0"/>
    </w:p>
    <w:p w:rsidR="008D416F" w:rsidRDefault="008D416F" w:rsidP="00C7054D">
      <w:pPr>
        <w:pStyle w:val="ListParagraph"/>
        <w:numPr>
          <w:ilvl w:val="0"/>
          <w:numId w:val="1"/>
        </w:numPr>
        <w:spacing w:after="0"/>
      </w:pPr>
      <w:r>
        <w:t>If carbon contents &lt;2.7, and sulphur contents &lt;10, and stee</w:t>
      </w:r>
      <w:r w:rsidR="00C7054D">
        <w:t xml:space="preserve">l </w:t>
      </w:r>
      <w:r>
        <w:t>&gt;</w:t>
      </w:r>
      <w:r w:rsidR="00FF48AA">
        <w:t>6700</w:t>
      </w:r>
    </w:p>
    <w:p w:rsidR="00FF48AA" w:rsidRDefault="00FF48AA" w:rsidP="00C7054D">
      <w:pPr>
        <w:spacing w:after="0"/>
        <w:ind w:left="720"/>
      </w:pPr>
      <w:r>
        <w:t>Then grade is “A” else.</w:t>
      </w:r>
    </w:p>
    <w:p w:rsidR="00C7054D" w:rsidRDefault="00C7054D" w:rsidP="00C7054D">
      <w:pPr>
        <w:spacing w:after="0"/>
        <w:ind w:left="720"/>
      </w:pPr>
    </w:p>
    <w:p w:rsidR="00FF48AA" w:rsidRDefault="00FF48AA" w:rsidP="00C7054D">
      <w:pPr>
        <w:pStyle w:val="ListParagraph"/>
        <w:numPr>
          <w:ilvl w:val="0"/>
          <w:numId w:val="1"/>
        </w:numPr>
        <w:spacing w:after="0"/>
      </w:pPr>
      <w:r>
        <w:t>If carbon contents &lt;2.7, and sulphur contents &gt;10, and steel&gt;6700</w:t>
      </w:r>
    </w:p>
    <w:p w:rsidR="00FF48AA" w:rsidRDefault="00FF48AA" w:rsidP="00C7054D">
      <w:pPr>
        <w:spacing w:after="0"/>
        <w:ind w:left="720"/>
      </w:pPr>
      <w:r>
        <w:t>Then grade is “B” else.</w:t>
      </w:r>
    </w:p>
    <w:p w:rsidR="00C7054D" w:rsidRDefault="00C7054D" w:rsidP="00C7054D">
      <w:pPr>
        <w:spacing w:after="0"/>
        <w:ind w:left="720"/>
      </w:pPr>
    </w:p>
    <w:p w:rsidR="00FF48AA" w:rsidRDefault="00FF48AA" w:rsidP="00C7054D">
      <w:pPr>
        <w:pStyle w:val="ListParagraph"/>
        <w:numPr>
          <w:ilvl w:val="0"/>
          <w:numId w:val="1"/>
        </w:numPr>
        <w:spacing w:after="0"/>
      </w:pPr>
      <w:r>
        <w:t>If carbon contents &lt;=2.7, and sulphur contents &lt;=10, and steel&lt;6700</w:t>
      </w:r>
    </w:p>
    <w:p w:rsidR="00FF48AA" w:rsidRDefault="00FF48AA" w:rsidP="00C7054D">
      <w:pPr>
        <w:spacing w:after="0"/>
        <w:ind w:left="720"/>
      </w:pPr>
      <w:r>
        <w:t>Then grade is “C”  else.</w:t>
      </w:r>
    </w:p>
    <w:p w:rsidR="00C7054D" w:rsidRDefault="00C7054D" w:rsidP="00C7054D">
      <w:pPr>
        <w:spacing w:after="0"/>
        <w:ind w:left="720"/>
      </w:pPr>
    </w:p>
    <w:p w:rsidR="00FF48AA" w:rsidRDefault="00FF48AA" w:rsidP="00C7054D">
      <w:pPr>
        <w:pStyle w:val="ListParagraph"/>
        <w:numPr>
          <w:ilvl w:val="0"/>
          <w:numId w:val="1"/>
        </w:numPr>
        <w:spacing w:after="0"/>
      </w:pPr>
      <w:r>
        <w:t>If carbon contents &lt;=2.7, and sulphur contents &lt;=10, and steel&gt;6700</w:t>
      </w:r>
    </w:p>
    <w:p w:rsidR="00FF48AA" w:rsidRDefault="00FF48AA" w:rsidP="00C7054D">
      <w:pPr>
        <w:spacing w:after="0"/>
        <w:ind w:left="720"/>
      </w:pPr>
      <w:r>
        <w:t>Then grade is “D” else</w:t>
      </w:r>
      <w:r w:rsidR="00101720">
        <w:t xml:space="preserve"> </w:t>
      </w:r>
      <w:r>
        <w:t xml:space="preserve"> “E”.</w:t>
      </w:r>
    </w:p>
    <w:p w:rsidR="00FF48AA" w:rsidRDefault="00FF48AA" w:rsidP="00C7054D">
      <w:pPr>
        <w:spacing w:after="0"/>
        <w:ind w:left="720"/>
      </w:pPr>
    </w:p>
    <w:p w:rsidR="00FF48AA" w:rsidRDefault="00FF48AA" w:rsidP="00FF48AA">
      <w:pPr>
        <w:ind w:left="720"/>
      </w:pPr>
    </w:p>
    <w:p w:rsidR="00FF48AA" w:rsidRPr="008D416F" w:rsidRDefault="00FF48AA" w:rsidP="00FF48AA">
      <w:pPr>
        <w:ind w:left="720"/>
      </w:pPr>
    </w:p>
    <w:sectPr w:rsidR="00FF48AA" w:rsidRPr="008D416F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E71" w:rsidRDefault="00B32E71" w:rsidP="00DC5703">
      <w:pPr>
        <w:spacing w:after="0" w:line="240" w:lineRule="auto"/>
      </w:pPr>
      <w:r>
        <w:separator/>
      </w:r>
    </w:p>
  </w:endnote>
  <w:endnote w:type="continuationSeparator" w:id="0">
    <w:p w:rsidR="00B32E71" w:rsidRDefault="00B32E71" w:rsidP="00DC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03" w:rsidRDefault="00DC57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03" w:rsidRDefault="00DC57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03" w:rsidRDefault="00DC5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E71" w:rsidRDefault="00B32E71" w:rsidP="00DC5703">
      <w:pPr>
        <w:spacing w:after="0" w:line="240" w:lineRule="auto"/>
      </w:pPr>
      <w:r>
        <w:separator/>
      </w:r>
    </w:p>
  </w:footnote>
  <w:footnote w:type="continuationSeparator" w:id="0">
    <w:p w:rsidR="00B32E71" w:rsidRDefault="00B32E71" w:rsidP="00DC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03" w:rsidRDefault="00DC57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8196534"/>
      <w:docPartObj>
        <w:docPartGallery w:val="Watermarks"/>
        <w:docPartUnique/>
      </w:docPartObj>
    </w:sdtPr>
    <w:sdtContent>
      <w:p w:rsidR="00DC5703" w:rsidRDefault="00DC5703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03" w:rsidRDefault="00DC57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541C"/>
    <w:multiLevelType w:val="hybridMultilevel"/>
    <w:tmpl w:val="DC2A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10"/>
    <w:rsid w:val="00041D82"/>
    <w:rsid w:val="00042FED"/>
    <w:rsid w:val="00101720"/>
    <w:rsid w:val="0014663F"/>
    <w:rsid w:val="00327FAC"/>
    <w:rsid w:val="004E3397"/>
    <w:rsid w:val="0059207F"/>
    <w:rsid w:val="00892B67"/>
    <w:rsid w:val="00893E24"/>
    <w:rsid w:val="008D416F"/>
    <w:rsid w:val="00B32E71"/>
    <w:rsid w:val="00B571AC"/>
    <w:rsid w:val="00BD7818"/>
    <w:rsid w:val="00C7054D"/>
    <w:rsid w:val="00C808A6"/>
    <w:rsid w:val="00CC1216"/>
    <w:rsid w:val="00D26656"/>
    <w:rsid w:val="00DC5703"/>
    <w:rsid w:val="00E00F65"/>
    <w:rsid w:val="00E5023B"/>
    <w:rsid w:val="00E544C8"/>
    <w:rsid w:val="00EE21CE"/>
    <w:rsid w:val="00FF0310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8D41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03"/>
  </w:style>
  <w:style w:type="paragraph" w:styleId="Footer">
    <w:name w:val="footer"/>
    <w:basedOn w:val="Normal"/>
    <w:link w:val="FooterChar"/>
    <w:uiPriority w:val="99"/>
    <w:unhideWhenUsed/>
    <w:rsid w:val="00DC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8D41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03"/>
  </w:style>
  <w:style w:type="paragraph" w:styleId="Footer">
    <w:name w:val="footer"/>
    <w:basedOn w:val="Normal"/>
    <w:link w:val="FooterChar"/>
    <w:uiPriority w:val="99"/>
    <w:unhideWhenUsed/>
    <w:rsid w:val="00DC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4</cp:revision>
  <dcterms:created xsi:type="dcterms:W3CDTF">2024-09-02T09:20:00Z</dcterms:created>
  <dcterms:modified xsi:type="dcterms:W3CDTF">2024-09-03T15:08:00Z</dcterms:modified>
</cp:coreProperties>
</file>