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Important Data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</w:tcPr>
          <w:p>
            <w:r>
              <w:t>Measurement</w:t>
            </w:r>
          </w:p>
        </w:tc>
        <w:tc>
          <w:tcPr>
            <w:tcW w:type="dxa" w:w="1417"/>
          </w:tcPr>
          <w:p>
            <w:r>
              <w:t>Average</w:t>
            </w:r>
          </w:p>
        </w:tc>
        <w:tc>
          <w:tcPr>
            <w:tcW w:type="dxa" w:w="1417"/>
          </w:tcPr>
          <w:p>
            <w:r>
              <w:t>Max</w:t>
            </w:r>
          </w:p>
        </w:tc>
        <w:tc>
          <w:tcPr>
            <w:tcW w:type="dxa" w:w="1417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95.4393063583815</w:t>
            </w:r>
          </w:p>
        </w:tc>
        <w:tc>
          <w:tcPr>
            <w:tcW w:type="dxa" w:w="2160"/>
          </w:tcPr>
          <w:p>
            <w:r>
              <w:t>99.0</w:t>
            </w:r>
          </w:p>
        </w:tc>
        <w:tc>
          <w:tcPr>
            <w:tcW w:type="dxa" w:w="2160"/>
          </w:tcPr>
          <w:p>
            <w:r>
              <w:t>82.0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82.67948717948718</w:t>
            </w:r>
          </w:p>
        </w:tc>
        <w:tc>
          <w:tcPr>
            <w:tcW w:type="dxa" w:w="2160"/>
          </w:tcPr>
          <w:p>
            <w:r>
              <w:t>119.0</w:t>
            </w:r>
          </w:p>
        </w:tc>
        <w:tc>
          <w:tcPr>
            <w:tcW w:type="dxa" w:w="2160"/>
          </w:tcPr>
          <w:p>
            <w:r>
              <w:t>51.0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22.38079202830458</w:t>
            </w:r>
          </w:p>
        </w:tc>
        <w:tc>
          <w:tcPr>
            <w:tcW w:type="dxa" w:w="2160"/>
          </w:tcPr>
          <w:p>
            <w:r>
              <w:t>30.9375</w:t>
            </w:r>
          </w:p>
        </w:tc>
        <w:tc>
          <w:tcPr>
            <w:tcW w:type="dxa" w:w="2160"/>
          </w:tcPr>
          <w:p>
            <w:r>
              <w:t>10.3125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