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C3D67" w14:textId="77777777" w:rsidR="005E319F" w:rsidRDefault="005E319F" w:rsidP="00EC4499">
      <w:pPr>
        <w:jc w:val="center"/>
        <w:rPr>
          <w:sz w:val="48"/>
          <w:szCs w:val="48"/>
          <w:lang w:eastAsia="nl-NL"/>
        </w:rPr>
      </w:pPr>
    </w:p>
    <w:p w14:paraId="230DA271" w14:textId="644E310A" w:rsidR="00EC4499" w:rsidRPr="00EC4499" w:rsidRDefault="00EC4499" w:rsidP="00EC4499">
      <w:pPr>
        <w:jc w:val="center"/>
        <w:rPr>
          <w:sz w:val="48"/>
          <w:szCs w:val="48"/>
          <w:lang w:eastAsia="nl-NL"/>
        </w:rPr>
      </w:pPr>
      <w:r w:rsidRPr="00EC4499">
        <w:rPr>
          <w:sz w:val="48"/>
          <w:szCs w:val="48"/>
          <w:lang w:eastAsia="nl-NL"/>
        </w:rPr>
        <w:t>Technisch ontwerp</w:t>
      </w:r>
    </w:p>
    <w:p w14:paraId="7BB84C86" w14:textId="77777777" w:rsidR="00EC4499" w:rsidRDefault="00EC4499" w:rsidP="7976B1BD">
      <w:pPr>
        <w:rPr>
          <w:rFonts w:asciiTheme="majorHAnsi" w:eastAsiaTheme="majorEastAsia" w:hAnsiTheme="majorHAnsi" w:cstheme="majorBidi"/>
          <w:color w:val="5B9BD5" w:themeColor="accent1"/>
          <w:sz w:val="24"/>
          <w:szCs w:val="24"/>
          <w:lang w:eastAsia="nl-NL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0DA2A7" wp14:editId="230DA2A8">
                <wp:simplePos x="0" y="0"/>
                <wp:positionH relativeFrom="column">
                  <wp:posOffset>3843020</wp:posOffset>
                </wp:positionH>
                <wp:positionV relativeFrom="paragraph">
                  <wp:posOffset>6191250</wp:posOffset>
                </wp:positionV>
                <wp:extent cx="2304415" cy="1242695"/>
                <wp:effectExtent l="0" t="0" r="19685" b="1079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DA2B3" w14:textId="7ECD7A58" w:rsidR="00EC4499" w:rsidRDefault="00EC4499" w:rsidP="00EC4499">
                            <w:r>
                              <w:t xml:space="preserve">Naam: </w:t>
                            </w:r>
                          </w:p>
                          <w:p w14:paraId="230DA2B4" w14:textId="30F0BCA9" w:rsidR="00EC4499" w:rsidRDefault="005E319F" w:rsidP="00EC4499">
                            <w:r>
                              <w:t>Student</w:t>
                            </w:r>
                            <w:r w:rsidR="00EC4499">
                              <w:t xml:space="preserve">nummer: </w:t>
                            </w:r>
                          </w:p>
                          <w:p w14:paraId="230DA2B5" w14:textId="2011F8AA" w:rsidR="00EC4499" w:rsidRDefault="00EC4499" w:rsidP="00EC4499">
                            <w:r>
                              <w:t xml:space="preserve">Datum: </w:t>
                            </w:r>
                          </w:p>
                          <w:p w14:paraId="230DA2B6" w14:textId="6C7D6620" w:rsidR="00EC4499" w:rsidRDefault="00EC4499" w:rsidP="00EC4499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0DA2A7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02.6pt;margin-top:487.5pt;width:181.45pt;height:97.85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">
                <v:textbox style="mso-fit-shape-to-text:t">
                  <w:txbxContent>
                    <w:p w14:paraId="230DA2B3" w14:textId="7ECD7A58" w:rsidR="00EC4499" w:rsidRDefault="00EC4499" w:rsidP="00EC4499">
                      <w:r>
                        <w:t xml:space="preserve">Naam: </w:t>
                      </w:r>
                    </w:p>
                    <w:p w14:paraId="230DA2B4" w14:textId="30F0BCA9" w:rsidR="00EC4499" w:rsidRDefault="005E319F" w:rsidP="00EC4499">
                      <w:r>
                        <w:t>Student</w:t>
                      </w:r>
                      <w:r w:rsidR="00EC4499">
                        <w:t xml:space="preserve">nummer: </w:t>
                      </w:r>
                    </w:p>
                    <w:p w14:paraId="230DA2B5" w14:textId="2011F8AA" w:rsidR="00EC4499" w:rsidRDefault="00EC4499" w:rsidP="00EC4499">
                      <w:r>
                        <w:t xml:space="preserve">Datum: </w:t>
                      </w:r>
                    </w:p>
                    <w:p w14:paraId="230DA2B6" w14:textId="6C7D6620" w:rsidR="00EC4499" w:rsidRDefault="00EC4499" w:rsidP="00EC4499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nl-NL"/>
        </w:rPr>
        <w:br w:type="page"/>
      </w:r>
    </w:p>
    <w:bookmarkStart w:id="0" w:name="_Toc49485503" w:displacedByCustomXml="next"/>
    <w:sdt>
      <w:sdtPr>
        <w:rPr>
          <w:rFonts w:eastAsiaTheme="minorHAnsi" w:cstheme="minorBidi"/>
          <w:b/>
          <w:bCs/>
          <w:color w:val="auto"/>
          <w:sz w:val="22"/>
          <w:szCs w:val="22"/>
        </w:rPr>
        <w:id w:val="-178965255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230DA274" w14:textId="77777777" w:rsidR="00EC4499" w:rsidRDefault="00EC4499" w:rsidP="00EC4499">
          <w:pPr>
            <w:pStyle w:val="Kop1"/>
            <w:jc w:val="left"/>
          </w:pPr>
          <w:r>
            <w:t>Inhoudsopgave</w:t>
          </w:r>
          <w:bookmarkEnd w:id="0"/>
        </w:p>
        <w:p w14:paraId="135EDE33" w14:textId="4F65DA49" w:rsidR="008216A4" w:rsidRDefault="00EC449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it-IT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85503" w:history="1">
            <w:r w:rsidR="008216A4" w:rsidRPr="0011799F">
              <w:rPr>
                <w:rStyle w:val="Hyperlink"/>
                <w:noProof/>
              </w:rPr>
              <w:t>Inhoudsopgave</w:t>
            </w:r>
            <w:r w:rsidR="008216A4">
              <w:rPr>
                <w:noProof/>
                <w:webHidden/>
              </w:rPr>
              <w:tab/>
            </w:r>
            <w:r w:rsidR="008216A4">
              <w:rPr>
                <w:noProof/>
                <w:webHidden/>
              </w:rPr>
              <w:fldChar w:fldCharType="begin"/>
            </w:r>
            <w:r w:rsidR="008216A4">
              <w:rPr>
                <w:noProof/>
                <w:webHidden/>
              </w:rPr>
              <w:instrText xml:space="preserve"> PAGEREF _Toc49485503 \h </w:instrText>
            </w:r>
            <w:r w:rsidR="008216A4">
              <w:rPr>
                <w:noProof/>
                <w:webHidden/>
              </w:rPr>
            </w:r>
            <w:r w:rsidR="008216A4">
              <w:rPr>
                <w:noProof/>
                <w:webHidden/>
              </w:rPr>
              <w:fldChar w:fldCharType="separate"/>
            </w:r>
            <w:r w:rsidR="008216A4">
              <w:rPr>
                <w:noProof/>
                <w:webHidden/>
              </w:rPr>
              <w:t>2</w:t>
            </w:r>
            <w:r w:rsidR="008216A4">
              <w:rPr>
                <w:noProof/>
                <w:webHidden/>
              </w:rPr>
              <w:fldChar w:fldCharType="end"/>
            </w:r>
          </w:hyperlink>
        </w:p>
        <w:p w14:paraId="397F0127" w14:textId="1C06AFA1" w:rsidR="008216A4" w:rsidRDefault="00F6519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it-IT" w:eastAsia="ja-JP"/>
            </w:rPr>
          </w:pPr>
          <w:hyperlink w:anchor="_Toc49485504" w:history="1">
            <w:r w:rsidR="008216A4" w:rsidRPr="0011799F">
              <w:rPr>
                <w:rStyle w:val="Hyperlink"/>
                <w:rFonts w:ascii="Calibri" w:eastAsia="Calibri" w:hAnsi="Calibri" w:cs="Calibri"/>
                <w:noProof/>
                <w:lang w:val="en-US"/>
              </w:rPr>
              <w:t>Technische specificaties</w:t>
            </w:r>
            <w:r w:rsidR="008216A4">
              <w:rPr>
                <w:noProof/>
                <w:webHidden/>
              </w:rPr>
              <w:tab/>
            </w:r>
            <w:r w:rsidR="008216A4">
              <w:rPr>
                <w:noProof/>
                <w:webHidden/>
              </w:rPr>
              <w:fldChar w:fldCharType="begin"/>
            </w:r>
            <w:r w:rsidR="008216A4">
              <w:rPr>
                <w:noProof/>
                <w:webHidden/>
              </w:rPr>
              <w:instrText xml:space="preserve"> PAGEREF _Toc49485504 \h </w:instrText>
            </w:r>
            <w:r w:rsidR="008216A4">
              <w:rPr>
                <w:noProof/>
                <w:webHidden/>
              </w:rPr>
            </w:r>
            <w:r w:rsidR="008216A4">
              <w:rPr>
                <w:noProof/>
                <w:webHidden/>
              </w:rPr>
              <w:fldChar w:fldCharType="separate"/>
            </w:r>
            <w:r w:rsidR="008216A4">
              <w:rPr>
                <w:noProof/>
                <w:webHidden/>
              </w:rPr>
              <w:t>3</w:t>
            </w:r>
            <w:r w:rsidR="008216A4">
              <w:rPr>
                <w:noProof/>
                <w:webHidden/>
              </w:rPr>
              <w:fldChar w:fldCharType="end"/>
            </w:r>
          </w:hyperlink>
        </w:p>
        <w:p w14:paraId="585BF89A" w14:textId="2EBC05AA" w:rsidR="008216A4" w:rsidRDefault="00F65190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9485505" w:history="1">
            <w:r w:rsidR="008216A4" w:rsidRPr="0011799F">
              <w:rPr>
                <w:rStyle w:val="Hyperlink"/>
                <w:rFonts w:ascii="Calibri" w:eastAsia="Calibri" w:hAnsi="Calibri" w:cs="Calibri"/>
                <w:noProof/>
                <w:lang w:val="en-US"/>
              </w:rPr>
              <w:t>Functionaliteiten</w:t>
            </w:r>
            <w:r w:rsidR="008216A4">
              <w:rPr>
                <w:noProof/>
                <w:webHidden/>
              </w:rPr>
              <w:tab/>
            </w:r>
            <w:r w:rsidR="008216A4">
              <w:rPr>
                <w:noProof/>
                <w:webHidden/>
              </w:rPr>
              <w:fldChar w:fldCharType="begin"/>
            </w:r>
            <w:r w:rsidR="008216A4">
              <w:rPr>
                <w:noProof/>
                <w:webHidden/>
              </w:rPr>
              <w:instrText xml:space="preserve"> PAGEREF _Toc49485505 \h </w:instrText>
            </w:r>
            <w:r w:rsidR="008216A4">
              <w:rPr>
                <w:noProof/>
                <w:webHidden/>
              </w:rPr>
            </w:r>
            <w:r w:rsidR="008216A4">
              <w:rPr>
                <w:noProof/>
                <w:webHidden/>
              </w:rPr>
              <w:fldChar w:fldCharType="separate"/>
            </w:r>
            <w:r w:rsidR="008216A4">
              <w:rPr>
                <w:noProof/>
                <w:webHidden/>
              </w:rPr>
              <w:t>3</w:t>
            </w:r>
            <w:r w:rsidR="008216A4">
              <w:rPr>
                <w:noProof/>
                <w:webHidden/>
              </w:rPr>
              <w:fldChar w:fldCharType="end"/>
            </w:r>
          </w:hyperlink>
        </w:p>
        <w:p w14:paraId="5B5D1811" w14:textId="23ED2314" w:rsidR="008216A4" w:rsidRDefault="00F65190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9485506" w:history="1">
            <w:r w:rsidR="008216A4" w:rsidRPr="0011799F">
              <w:rPr>
                <w:rStyle w:val="Hyperlink"/>
                <w:rFonts w:ascii="Calibri" w:eastAsia="Calibri" w:hAnsi="Calibri" w:cs="Calibri"/>
                <w:noProof/>
                <w:lang w:val="en-US"/>
              </w:rPr>
              <w:t>Gebruikersschermen</w:t>
            </w:r>
            <w:r w:rsidR="008216A4">
              <w:rPr>
                <w:noProof/>
                <w:webHidden/>
              </w:rPr>
              <w:tab/>
            </w:r>
            <w:r w:rsidR="008216A4">
              <w:rPr>
                <w:noProof/>
                <w:webHidden/>
              </w:rPr>
              <w:fldChar w:fldCharType="begin"/>
            </w:r>
            <w:r w:rsidR="008216A4">
              <w:rPr>
                <w:noProof/>
                <w:webHidden/>
              </w:rPr>
              <w:instrText xml:space="preserve"> PAGEREF _Toc49485506 \h </w:instrText>
            </w:r>
            <w:r w:rsidR="008216A4">
              <w:rPr>
                <w:noProof/>
                <w:webHidden/>
              </w:rPr>
            </w:r>
            <w:r w:rsidR="008216A4">
              <w:rPr>
                <w:noProof/>
                <w:webHidden/>
              </w:rPr>
              <w:fldChar w:fldCharType="separate"/>
            </w:r>
            <w:r w:rsidR="008216A4">
              <w:rPr>
                <w:noProof/>
                <w:webHidden/>
              </w:rPr>
              <w:t>3</w:t>
            </w:r>
            <w:r w:rsidR="008216A4">
              <w:rPr>
                <w:noProof/>
                <w:webHidden/>
              </w:rPr>
              <w:fldChar w:fldCharType="end"/>
            </w:r>
          </w:hyperlink>
        </w:p>
        <w:p w14:paraId="1D712223" w14:textId="19199B6B" w:rsidR="008216A4" w:rsidRDefault="00F6519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it-IT" w:eastAsia="ja-JP"/>
            </w:rPr>
          </w:pPr>
          <w:hyperlink w:anchor="_Toc49485507" w:history="1">
            <w:r w:rsidR="008216A4" w:rsidRPr="0011799F">
              <w:rPr>
                <w:rStyle w:val="Hyperlink"/>
                <w:rFonts w:ascii="Calibri" w:eastAsia="Calibri" w:hAnsi="Calibri" w:cs="Calibri"/>
                <w:noProof/>
                <w:lang w:val="en-US"/>
              </w:rPr>
              <w:t>Uitvoerontwerp</w:t>
            </w:r>
            <w:r w:rsidR="008216A4">
              <w:rPr>
                <w:noProof/>
                <w:webHidden/>
              </w:rPr>
              <w:tab/>
            </w:r>
            <w:r w:rsidR="008216A4">
              <w:rPr>
                <w:noProof/>
                <w:webHidden/>
              </w:rPr>
              <w:fldChar w:fldCharType="begin"/>
            </w:r>
            <w:r w:rsidR="008216A4">
              <w:rPr>
                <w:noProof/>
                <w:webHidden/>
              </w:rPr>
              <w:instrText xml:space="preserve"> PAGEREF _Toc49485507 \h </w:instrText>
            </w:r>
            <w:r w:rsidR="008216A4">
              <w:rPr>
                <w:noProof/>
                <w:webHidden/>
              </w:rPr>
            </w:r>
            <w:r w:rsidR="008216A4">
              <w:rPr>
                <w:noProof/>
                <w:webHidden/>
              </w:rPr>
              <w:fldChar w:fldCharType="separate"/>
            </w:r>
            <w:r w:rsidR="008216A4">
              <w:rPr>
                <w:noProof/>
                <w:webHidden/>
              </w:rPr>
              <w:t>3</w:t>
            </w:r>
            <w:r w:rsidR="008216A4">
              <w:rPr>
                <w:noProof/>
                <w:webHidden/>
              </w:rPr>
              <w:fldChar w:fldCharType="end"/>
            </w:r>
          </w:hyperlink>
        </w:p>
        <w:p w14:paraId="18376A04" w14:textId="6FD4AFA5" w:rsidR="008216A4" w:rsidRDefault="00F6519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it-IT" w:eastAsia="ja-JP"/>
            </w:rPr>
          </w:pPr>
          <w:hyperlink w:anchor="_Toc49485508" w:history="1">
            <w:r w:rsidR="008216A4" w:rsidRPr="0011799F">
              <w:rPr>
                <w:rStyle w:val="Hyperlink"/>
                <w:rFonts w:ascii="Calibri" w:eastAsia="Calibri" w:hAnsi="Calibri" w:cs="Calibri"/>
                <w:noProof/>
                <w:lang w:val="en-US"/>
              </w:rPr>
              <w:t>Relationeel datamodel</w:t>
            </w:r>
            <w:r w:rsidR="008216A4">
              <w:rPr>
                <w:noProof/>
                <w:webHidden/>
              </w:rPr>
              <w:tab/>
            </w:r>
            <w:r w:rsidR="008216A4">
              <w:rPr>
                <w:noProof/>
                <w:webHidden/>
              </w:rPr>
              <w:fldChar w:fldCharType="begin"/>
            </w:r>
            <w:r w:rsidR="008216A4">
              <w:rPr>
                <w:noProof/>
                <w:webHidden/>
              </w:rPr>
              <w:instrText xml:space="preserve"> PAGEREF _Toc49485508 \h </w:instrText>
            </w:r>
            <w:r w:rsidR="008216A4">
              <w:rPr>
                <w:noProof/>
                <w:webHidden/>
              </w:rPr>
            </w:r>
            <w:r w:rsidR="008216A4">
              <w:rPr>
                <w:noProof/>
                <w:webHidden/>
              </w:rPr>
              <w:fldChar w:fldCharType="separate"/>
            </w:r>
            <w:r w:rsidR="008216A4">
              <w:rPr>
                <w:noProof/>
                <w:webHidden/>
              </w:rPr>
              <w:t>3</w:t>
            </w:r>
            <w:r w:rsidR="008216A4">
              <w:rPr>
                <w:noProof/>
                <w:webHidden/>
              </w:rPr>
              <w:fldChar w:fldCharType="end"/>
            </w:r>
          </w:hyperlink>
        </w:p>
        <w:p w14:paraId="230DA278" w14:textId="20EAD201" w:rsidR="00EC4499" w:rsidRDefault="00EC4499" w:rsidP="00EC4499">
          <w:r>
            <w:rPr>
              <w:b/>
              <w:bCs/>
            </w:rPr>
            <w:fldChar w:fldCharType="end"/>
          </w:r>
        </w:p>
      </w:sdtContent>
    </w:sdt>
    <w:p w14:paraId="230DA279" w14:textId="77777777" w:rsidR="00EC4499" w:rsidRPr="002C46CD" w:rsidRDefault="00EC4499" w:rsidP="00EC4499">
      <w:pPr>
        <w:pStyle w:val="Kop1"/>
        <w:rPr>
          <w:rFonts w:ascii="Calibri" w:hAnsi="Calibri"/>
          <w:i/>
        </w:rPr>
      </w:pPr>
      <w:r>
        <w:br w:type="page"/>
      </w:r>
    </w:p>
    <w:p w14:paraId="617B02D7" w14:textId="250A4836" w:rsidR="00F900A2" w:rsidRPr="0063211C" w:rsidRDefault="77533D92" w:rsidP="036AC12A">
      <w:pPr>
        <w:pStyle w:val="Kop1"/>
      </w:pPr>
      <w:bookmarkStart w:id="1" w:name="_Toc49485504"/>
      <w:r w:rsidRPr="00CC6331">
        <w:rPr>
          <w:rFonts w:ascii="Calibri" w:eastAsia="Calibri" w:hAnsi="Calibri" w:cs="Calibri"/>
          <w:noProof/>
          <w:szCs w:val="48"/>
        </w:rPr>
        <w:lastRenderedPageBreak/>
        <w:t>Technische specificaties</w:t>
      </w:r>
      <w:bookmarkEnd w:id="1"/>
    </w:p>
    <w:p w14:paraId="21F70391" w14:textId="43A259D2" w:rsidR="00F900A2" w:rsidRPr="0063211C" w:rsidRDefault="77533D92" w:rsidP="036AC12A">
      <w:pPr>
        <w:pStyle w:val="Kop2"/>
      </w:pPr>
      <w:bookmarkStart w:id="2" w:name="_Toc49485505"/>
      <w:r w:rsidRPr="00CC6331">
        <w:rPr>
          <w:rFonts w:ascii="Calibri" w:eastAsia="Calibri" w:hAnsi="Calibri" w:cs="Calibri"/>
          <w:noProof/>
          <w:szCs w:val="40"/>
        </w:rPr>
        <w:t>Functionaliteiten</w:t>
      </w:r>
      <w:bookmarkEnd w:id="2"/>
    </w:p>
    <w:p w14:paraId="30043E25" w14:textId="10C135E9" w:rsidR="00F900A2" w:rsidRDefault="77533D92" w:rsidP="036AC12A">
      <w:pPr>
        <w:spacing w:line="257" w:lineRule="auto"/>
        <w:rPr>
          <w:rFonts w:ascii="Calibri" w:eastAsia="Calibri" w:hAnsi="Calibri" w:cs="Calibri"/>
          <w:i/>
          <w:iCs/>
          <w:noProof/>
        </w:rPr>
      </w:pPr>
      <w:r w:rsidRPr="00CC6331">
        <w:rPr>
          <w:rFonts w:ascii="Calibri" w:eastAsia="Calibri" w:hAnsi="Calibri" w:cs="Calibri"/>
          <w:i/>
          <w:iCs/>
          <w:noProof/>
        </w:rPr>
        <w:t>Werk het functioneel en grafisch ontwerp uit naar technische specificaties. Gebruik hierbij, indien mogelijk, schematechnieken (bijv. Use Case, Activity Diagram, Class Diagram).</w:t>
      </w:r>
      <w:r w:rsidR="00741FB6">
        <w:br/>
      </w:r>
      <w:r w:rsidRPr="00CC6331">
        <w:rPr>
          <w:rFonts w:ascii="Calibri" w:eastAsia="Calibri" w:hAnsi="Calibri" w:cs="Calibri"/>
          <w:i/>
          <w:iCs/>
          <w:noProof/>
        </w:rPr>
        <w:t xml:space="preserve"> Je dient ervoor te zorgen dat de oplossing/uitwerking haalbaar en realistisch is.</w:t>
      </w:r>
    </w:p>
    <w:p w14:paraId="6C13ED24" w14:textId="7BB8D83E" w:rsidR="009D6BE0" w:rsidRDefault="009D6BE0" w:rsidP="036AC12A">
      <w:pPr>
        <w:spacing w:line="257" w:lineRule="auto"/>
      </w:pPr>
    </w:p>
    <w:p w14:paraId="7D4CBC1F" w14:textId="5E0E80C1" w:rsidR="00FC3312" w:rsidRDefault="001155F6" w:rsidP="036AC12A">
      <w:pPr>
        <w:spacing w:line="257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8877CE4" wp14:editId="6D6E4281">
            <wp:simplePos x="0" y="0"/>
            <wp:positionH relativeFrom="margin">
              <wp:align>left</wp:align>
            </wp:positionH>
            <wp:positionV relativeFrom="paragraph">
              <wp:posOffset>193040</wp:posOffset>
            </wp:positionV>
            <wp:extent cx="4819650" cy="3513266"/>
            <wp:effectExtent l="0" t="0" r="0" b="0"/>
            <wp:wrapTight wrapText="bothSides">
              <wp:wrapPolygon edited="0">
                <wp:start x="0" y="0"/>
                <wp:lineTo x="0" y="21436"/>
                <wp:lineTo x="21515" y="21436"/>
                <wp:lineTo x="21515" y="0"/>
                <wp:lineTo x="0" y="0"/>
              </wp:wrapPolygon>
            </wp:wrapTight>
            <wp:docPr id="1" name="Afbeelding 1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schermafbeelding&#10;&#10;Automatisch gegenereerde beschrijvi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513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3312">
        <w:t>Voorbeeld van een class dia</w:t>
      </w:r>
      <w:r>
        <w:t>gram:</w:t>
      </w:r>
    </w:p>
    <w:p w14:paraId="044EB510" w14:textId="46A90AC2" w:rsidR="001155F6" w:rsidRDefault="001155F6" w:rsidP="036AC12A">
      <w:pPr>
        <w:spacing w:line="257" w:lineRule="auto"/>
      </w:pPr>
    </w:p>
    <w:p w14:paraId="07C7168D" w14:textId="77777777" w:rsidR="00FC3312" w:rsidRPr="0063211C" w:rsidRDefault="00FC3312" w:rsidP="036AC12A">
      <w:pPr>
        <w:spacing w:line="257" w:lineRule="auto"/>
      </w:pPr>
    </w:p>
    <w:p w14:paraId="79C9D955" w14:textId="49A1E557" w:rsidR="00F900A2" w:rsidRPr="0063211C" w:rsidRDefault="77533D92" w:rsidP="036AC12A">
      <w:pPr>
        <w:pStyle w:val="Kop2"/>
      </w:pPr>
      <w:bookmarkStart w:id="3" w:name="_Toc49485506"/>
      <w:r w:rsidRPr="00CC6331">
        <w:rPr>
          <w:rFonts w:ascii="Calibri" w:eastAsia="Calibri" w:hAnsi="Calibri" w:cs="Calibri"/>
          <w:noProof/>
          <w:szCs w:val="40"/>
        </w:rPr>
        <w:t>Gebruikersschermen</w:t>
      </w:r>
      <w:bookmarkEnd w:id="3"/>
    </w:p>
    <w:p w14:paraId="675215C9" w14:textId="3A6FACC5" w:rsidR="00F900A2" w:rsidRDefault="77533D92" w:rsidP="036AC12A">
      <w:pPr>
        <w:spacing w:line="257" w:lineRule="auto"/>
        <w:rPr>
          <w:rFonts w:ascii="Calibri" w:eastAsia="Calibri" w:hAnsi="Calibri" w:cs="Calibri"/>
          <w:i/>
          <w:iCs/>
          <w:noProof/>
        </w:rPr>
      </w:pPr>
      <w:r w:rsidRPr="00CC6331">
        <w:rPr>
          <w:rFonts w:ascii="Calibri" w:eastAsia="Calibri" w:hAnsi="Calibri" w:cs="Calibri"/>
          <w:i/>
          <w:iCs/>
          <w:noProof/>
        </w:rPr>
        <w:t>Werk hier de gebruikersschermen</w:t>
      </w:r>
      <w:r w:rsidR="009D6BE0">
        <w:rPr>
          <w:rFonts w:ascii="Calibri" w:eastAsia="Calibri" w:hAnsi="Calibri" w:cs="Calibri"/>
          <w:i/>
          <w:iCs/>
          <w:noProof/>
        </w:rPr>
        <w:t xml:space="preserve"> (grafisch ontwerp)</w:t>
      </w:r>
      <w:r w:rsidRPr="00CC6331">
        <w:rPr>
          <w:rFonts w:ascii="Calibri" w:eastAsia="Calibri" w:hAnsi="Calibri" w:cs="Calibri"/>
          <w:i/>
          <w:iCs/>
          <w:noProof/>
        </w:rPr>
        <w:t xml:space="preserve"> uit het functioneel ontwerp uit. Gebruik daarbij het Basis schermlay-out uit het functioneel ontwerp.</w:t>
      </w:r>
    </w:p>
    <w:p w14:paraId="0C18534F" w14:textId="77777777" w:rsidR="009D6BE0" w:rsidRPr="0063211C" w:rsidRDefault="009D6BE0" w:rsidP="036AC12A">
      <w:pPr>
        <w:spacing w:line="257" w:lineRule="auto"/>
      </w:pPr>
    </w:p>
    <w:p w14:paraId="3947E93F" w14:textId="3C0F4412" w:rsidR="00F900A2" w:rsidRPr="0063211C" w:rsidRDefault="77533D92" w:rsidP="036AC12A">
      <w:pPr>
        <w:pStyle w:val="Kop1"/>
      </w:pPr>
      <w:bookmarkStart w:id="4" w:name="_Toc49485507"/>
      <w:r w:rsidRPr="00CC6331">
        <w:rPr>
          <w:rFonts w:ascii="Calibri" w:eastAsia="Calibri" w:hAnsi="Calibri" w:cs="Calibri"/>
          <w:noProof/>
          <w:szCs w:val="48"/>
        </w:rPr>
        <w:t>Uitvoerontwerp</w:t>
      </w:r>
      <w:bookmarkEnd w:id="4"/>
    </w:p>
    <w:p w14:paraId="39EB9DA6" w14:textId="495A6B0D" w:rsidR="00F900A2" w:rsidRPr="0063211C" w:rsidRDefault="77533D92" w:rsidP="00741FB6">
      <w:r w:rsidRPr="00CC6331">
        <w:rPr>
          <w:rFonts w:ascii="Calibri" w:eastAsia="Calibri" w:hAnsi="Calibri" w:cs="Calibri"/>
          <w:i/>
          <w:iCs/>
          <w:noProof/>
          <w:color w:val="000000" w:themeColor="text1"/>
        </w:rPr>
        <w:t>Werk de  uitvoer/output van de applicatie uit</w:t>
      </w:r>
    </w:p>
    <w:p w14:paraId="5F5173E4" w14:textId="254D9468" w:rsidR="00F900A2" w:rsidRPr="0063211C" w:rsidRDefault="77533D92" w:rsidP="036AC12A">
      <w:pPr>
        <w:spacing w:line="257" w:lineRule="auto"/>
      </w:pPr>
      <w:r w:rsidRPr="00CC6331">
        <w:rPr>
          <w:rFonts w:ascii="Calibri" w:eastAsia="Calibri" w:hAnsi="Calibri" w:cs="Calibri"/>
          <w:i/>
          <w:iCs/>
          <w:noProof/>
        </w:rPr>
        <w:t xml:space="preserve"> </w:t>
      </w:r>
    </w:p>
    <w:p w14:paraId="3B8E7F93" w14:textId="210376DF" w:rsidR="00F900A2" w:rsidRPr="0063211C" w:rsidRDefault="77533D92" w:rsidP="036AC12A">
      <w:pPr>
        <w:pStyle w:val="Kop1"/>
      </w:pPr>
      <w:bookmarkStart w:id="5" w:name="_Toc49485508"/>
      <w:r w:rsidRPr="036AC12A">
        <w:rPr>
          <w:rFonts w:ascii="Calibri" w:eastAsia="Calibri" w:hAnsi="Calibri" w:cs="Calibri"/>
          <w:noProof/>
          <w:szCs w:val="48"/>
          <w:lang w:val="en-US"/>
        </w:rPr>
        <w:lastRenderedPageBreak/>
        <w:t>Relationeel datamodel</w:t>
      </w:r>
      <w:bookmarkEnd w:id="5"/>
    </w:p>
    <w:p w14:paraId="2EE01F54" w14:textId="6BCBA569" w:rsidR="00F900A2" w:rsidRPr="0063211C" w:rsidRDefault="77533D92" w:rsidP="036AC12A">
      <w:pPr>
        <w:pStyle w:val="Lijstalinea"/>
        <w:numPr>
          <w:ilvl w:val="0"/>
          <w:numId w:val="1"/>
        </w:numPr>
        <w:rPr>
          <w:rFonts w:eastAsiaTheme="minorEastAsia"/>
        </w:rPr>
      </w:pPr>
      <w:r w:rsidRPr="00CC6331">
        <w:rPr>
          <w:rFonts w:ascii="Calibri" w:eastAsia="Calibri" w:hAnsi="Calibri" w:cs="Calibri"/>
          <w:noProof/>
        </w:rPr>
        <w:t>Normaliseer de overzichten en eventueel formulieren. Gebruik hiervoor de 0</w:t>
      </w:r>
      <w:r w:rsidRPr="00CC6331">
        <w:rPr>
          <w:rFonts w:ascii="Calibri" w:eastAsia="Calibri" w:hAnsi="Calibri" w:cs="Calibri"/>
          <w:noProof/>
          <w:vertAlign w:val="superscript"/>
        </w:rPr>
        <w:t>e</w:t>
      </w:r>
      <w:r w:rsidRPr="00CC6331">
        <w:rPr>
          <w:rFonts w:ascii="Calibri" w:eastAsia="Calibri" w:hAnsi="Calibri" w:cs="Calibri"/>
          <w:noProof/>
        </w:rPr>
        <w:t xml:space="preserve"> tot en met 3</w:t>
      </w:r>
      <w:r w:rsidRPr="00CC6331">
        <w:rPr>
          <w:rFonts w:ascii="Calibri" w:eastAsia="Calibri" w:hAnsi="Calibri" w:cs="Calibri"/>
          <w:noProof/>
          <w:vertAlign w:val="superscript"/>
        </w:rPr>
        <w:t>e</w:t>
      </w:r>
      <w:r w:rsidRPr="00CC6331">
        <w:rPr>
          <w:rFonts w:ascii="Calibri" w:eastAsia="Calibri" w:hAnsi="Calibri" w:cs="Calibri"/>
          <w:noProof/>
        </w:rPr>
        <w:t xml:space="preserve"> normaalvorm.</w:t>
      </w:r>
    </w:p>
    <w:p w14:paraId="110E4A90" w14:textId="6F89C116" w:rsidR="00F900A2" w:rsidRPr="0063211C" w:rsidRDefault="77533D92" w:rsidP="036AC12A">
      <w:pPr>
        <w:pStyle w:val="Lijstalinea"/>
        <w:numPr>
          <w:ilvl w:val="0"/>
          <w:numId w:val="1"/>
        </w:numPr>
        <w:rPr>
          <w:rFonts w:eastAsiaTheme="minorEastAsia"/>
        </w:rPr>
      </w:pPr>
      <w:r w:rsidRPr="00CC6331">
        <w:rPr>
          <w:rFonts w:ascii="Calibri" w:eastAsia="Calibri" w:hAnsi="Calibri" w:cs="Calibri"/>
          <w:noProof/>
        </w:rPr>
        <w:t>Voeg de 3</w:t>
      </w:r>
      <w:r w:rsidRPr="00CC6331">
        <w:rPr>
          <w:rFonts w:ascii="Calibri" w:eastAsia="Calibri" w:hAnsi="Calibri" w:cs="Calibri"/>
          <w:noProof/>
          <w:vertAlign w:val="superscript"/>
        </w:rPr>
        <w:t>e</w:t>
      </w:r>
      <w:r w:rsidRPr="00CC6331">
        <w:rPr>
          <w:rFonts w:ascii="Calibri" w:eastAsia="Calibri" w:hAnsi="Calibri" w:cs="Calibri"/>
          <w:noProof/>
        </w:rPr>
        <w:t xml:space="preserve"> normaalvormen samen tot een 3</w:t>
      </w:r>
      <w:r w:rsidRPr="00CC6331">
        <w:rPr>
          <w:rFonts w:ascii="Calibri" w:eastAsia="Calibri" w:hAnsi="Calibri" w:cs="Calibri"/>
          <w:noProof/>
          <w:vertAlign w:val="superscript"/>
        </w:rPr>
        <w:t>e</w:t>
      </w:r>
      <w:r w:rsidRPr="00CC6331">
        <w:rPr>
          <w:rFonts w:ascii="Calibri" w:eastAsia="Calibri" w:hAnsi="Calibri" w:cs="Calibri"/>
          <w:noProof/>
        </w:rPr>
        <w:t xml:space="preserve"> normaalvorm.</w:t>
      </w:r>
    </w:p>
    <w:p w14:paraId="6D99DB36" w14:textId="3E36D32D" w:rsidR="00F900A2" w:rsidRPr="0063211C" w:rsidRDefault="77533D92" w:rsidP="036AC12A">
      <w:pPr>
        <w:pStyle w:val="Lijstalinea"/>
        <w:numPr>
          <w:ilvl w:val="0"/>
          <w:numId w:val="1"/>
        </w:numPr>
        <w:rPr>
          <w:rFonts w:eastAsiaTheme="minorEastAsia"/>
        </w:rPr>
      </w:pPr>
      <w:r w:rsidRPr="00CC6331">
        <w:rPr>
          <w:rFonts w:ascii="Calibri" w:eastAsia="Calibri" w:hAnsi="Calibri" w:cs="Calibri"/>
          <w:noProof/>
        </w:rPr>
        <w:t xml:space="preserve">Normaliseer de informatiebehoefte op basis van de overzichten en eventueel formulieren uit het functioneel ontwerp. Geef het resultaat van deze normalisatie weer in een Entiteit Relatie Diagram (ERD). </w:t>
      </w:r>
      <w:r w:rsidRPr="036AC12A">
        <w:rPr>
          <w:rFonts w:ascii="Calibri" w:eastAsia="Calibri" w:hAnsi="Calibri" w:cs="Calibri"/>
          <w:noProof/>
          <w:lang w:val="en-US"/>
        </w:rPr>
        <w:t>Laat daarbij duidelijk naar voren komen:</w:t>
      </w:r>
    </w:p>
    <w:p w14:paraId="7CB9B264" w14:textId="3DEDB2AB" w:rsidR="00F900A2" w:rsidRPr="0063211C" w:rsidRDefault="77533D92" w:rsidP="036AC12A">
      <w:pPr>
        <w:pStyle w:val="Lijstalinea"/>
        <w:numPr>
          <w:ilvl w:val="1"/>
          <w:numId w:val="1"/>
        </w:numPr>
        <w:rPr>
          <w:rFonts w:eastAsiaTheme="minorEastAsia"/>
        </w:rPr>
      </w:pPr>
      <w:r w:rsidRPr="036AC12A">
        <w:rPr>
          <w:rFonts w:ascii="Calibri" w:eastAsia="Calibri" w:hAnsi="Calibri" w:cs="Calibri"/>
          <w:noProof/>
          <w:lang w:val="en-US"/>
        </w:rPr>
        <w:t>welke entiteiten gebruikt worden;</w:t>
      </w:r>
    </w:p>
    <w:p w14:paraId="7898EF24" w14:textId="6339393E" w:rsidR="00F900A2" w:rsidRPr="0063211C" w:rsidRDefault="77533D92" w:rsidP="036AC12A">
      <w:pPr>
        <w:pStyle w:val="Lijstalinea"/>
        <w:numPr>
          <w:ilvl w:val="1"/>
          <w:numId w:val="1"/>
        </w:numPr>
        <w:rPr>
          <w:rFonts w:eastAsiaTheme="minorEastAsia"/>
        </w:rPr>
      </w:pPr>
      <w:r w:rsidRPr="00CC6331">
        <w:rPr>
          <w:rFonts w:ascii="Calibri" w:eastAsia="Calibri" w:hAnsi="Calibri" w:cs="Calibri"/>
          <w:noProof/>
        </w:rPr>
        <w:t>welke eigenschappen of attributen gebruikt worden en bij welke entiteiten zij horen;</w:t>
      </w:r>
    </w:p>
    <w:p w14:paraId="200E1963" w14:textId="4F6CD9BE" w:rsidR="00F900A2" w:rsidRPr="0063211C" w:rsidRDefault="77533D92" w:rsidP="036AC12A">
      <w:pPr>
        <w:pStyle w:val="Lijstalinea"/>
        <w:numPr>
          <w:ilvl w:val="1"/>
          <w:numId w:val="1"/>
        </w:numPr>
        <w:rPr>
          <w:rFonts w:eastAsiaTheme="minorEastAsia"/>
        </w:rPr>
      </w:pPr>
      <w:r w:rsidRPr="036AC12A">
        <w:rPr>
          <w:rFonts w:ascii="Calibri" w:eastAsia="Calibri" w:hAnsi="Calibri" w:cs="Calibri"/>
          <w:noProof/>
          <w:lang w:val="en-US"/>
        </w:rPr>
        <w:t>welke sleutels gebruikt worden;</w:t>
      </w:r>
    </w:p>
    <w:p w14:paraId="1FE59670" w14:textId="0FD38A78" w:rsidR="00F900A2" w:rsidRPr="0063211C" w:rsidRDefault="77533D92" w:rsidP="036AC12A">
      <w:pPr>
        <w:pStyle w:val="Lijstalinea"/>
        <w:numPr>
          <w:ilvl w:val="1"/>
          <w:numId w:val="1"/>
        </w:numPr>
        <w:rPr>
          <w:rFonts w:eastAsiaTheme="minorEastAsia"/>
        </w:rPr>
      </w:pPr>
      <w:r w:rsidRPr="036AC12A">
        <w:rPr>
          <w:rFonts w:ascii="Calibri" w:eastAsia="Calibri" w:hAnsi="Calibri" w:cs="Calibri"/>
          <w:noProof/>
          <w:lang w:val="en-US"/>
        </w:rPr>
        <w:t>welke relaties er zijn.</w:t>
      </w:r>
    </w:p>
    <w:p w14:paraId="31758671" w14:textId="2204E55D" w:rsidR="00F900A2" w:rsidRDefault="77533D92" w:rsidP="036AC12A">
      <w:pPr>
        <w:pStyle w:val="Lijstalinea"/>
        <w:numPr>
          <w:ilvl w:val="0"/>
          <w:numId w:val="1"/>
        </w:numPr>
        <w:rPr>
          <w:rFonts w:eastAsiaTheme="minorEastAsia"/>
          <w:noProof/>
        </w:rPr>
      </w:pPr>
      <w:r w:rsidRPr="00CC6331">
        <w:rPr>
          <w:rFonts w:ascii="Calibri" w:eastAsia="Calibri" w:hAnsi="Calibri" w:cs="Calibri"/>
          <w:noProof/>
        </w:rPr>
        <w:t>Maak op basis van het ERD de datadictionary. Gebruik daarvoor het onderstaand schema per entiteit.</w:t>
      </w:r>
      <w:r w:rsidR="00741FB6">
        <w:br/>
      </w:r>
      <w:r w:rsidRPr="00CC6331">
        <w:rPr>
          <w:rFonts w:ascii="Calibri" w:eastAsia="Calibri" w:hAnsi="Calibri" w:cs="Calibri"/>
          <w:noProof/>
        </w:rPr>
        <w:t xml:space="preserve"> </w:t>
      </w:r>
      <w:r w:rsidR="00741FB6">
        <w:br/>
      </w:r>
    </w:p>
    <w:p w14:paraId="2B2510D2" w14:textId="28302175" w:rsidR="00A44137" w:rsidRDefault="00B04EE3" w:rsidP="00A44137">
      <w:pPr>
        <w:rPr>
          <w:rFonts w:eastAsiaTheme="minorEastAsia"/>
          <w:noProof/>
        </w:rPr>
      </w:pPr>
      <w:r>
        <w:rPr>
          <w:rFonts w:eastAsiaTheme="minorEastAsia"/>
          <w:noProof/>
        </w:rPr>
        <w:t>Voorbeeld ERD:</w:t>
      </w:r>
    </w:p>
    <w:p w14:paraId="2BAB5B36" w14:textId="66F2DC8E" w:rsidR="00A44137" w:rsidRDefault="00B04EE3" w:rsidP="00A44137">
      <w:pPr>
        <w:rPr>
          <w:rFonts w:eastAsiaTheme="minorEastAsia"/>
          <w:noProof/>
        </w:rPr>
      </w:pPr>
      <w:r>
        <w:rPr>
          <w:rFonts w:eastAsiaTheme="minorEastAsia"/>
          <w:noProof/>
        </w:rPr>
        <w:drawing>
          <wp:inline distT="0" distB="0" distL="0" distR="0" wp14:anchorId="0E042F5F" wp14:editId="3B02D388">
            <wp:extent cx="5760720" cy="1485900"/>
            <wp:effectExtent l="0" t="0" r="0" b="0"/>
            <wp:docPr id="3" name="Afbeelding 3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schermafbeelding&#10;&#10;Automatisch gegenereerde beschrijvi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BF9BB" w14:textId="77777777" w:rsidR="00A44137" w:rsidRDefault="00A44137" w:rsidP="00A44137">
      <w:pPr>
        <w:rPr>
          <w:rFonts w:eastAsiaTheme="minorEastAsia"/>
          <w:noProof/>
        </w:rPr>
      </w:pPr>
    </w:p>
    <w:p w14:paraId="0D6E346A" w14:textId="77777777" w:rsidR="00A44137" w:rsidRDefault="00A44137" w:rsidP="00A44137">
      <w:pPr>
        <w:rPr>
          <w:rFonts w:eastAsiaTheme="minorEastAsia"/>
          <w:noProof/>
        </w:rPr>
      </w:pPr>
    </w:p>
    <w:p w14:paraId="66CB8826" w14:textId="77777777" w:rsidR="00A44137" w:rsidRPr="00A44137" w:rsidRDefault="00A44137" w:rsidP="00A44137">
      <w:pPr>
        <w:rPr>
          <w:rFonts w:eastAsiaTheme="minorEastAsia"/>
          <w:noProof/>
        </w:rPr>
      </w:pPr>
    </w:p>
    <w:tbl>
      <w:tblPr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1779"/>
        <w:gridCol w:w="1442"/>
        <w:gridCol w:w="5744"/>
      </w:tblGrid>
      <w:tr w:rsidR="036AC12A" w14:paraId="7B68C26C" w14:textId="77777777" w:rsidTr="036AC12A">
        <w:tc>
          <w:tcPr>
            <w:tcW w:w="17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35C312C7" w14:textId="0ACD70F0" w:rsidR="036AC12A" w:rsidRDefault="036AC12A" w:rsidP="036AC12A">
            <w:pPr>
              <w:spacing w:line="257" w:lineRule="auto"/>
            </w:pPr>
            <w:r w:rsidRPr="036AC12A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18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BBB64A" w14:textId="77A38724" w:rsidR="036AC12A" w:rsidRDefault="036AC12A" w:rsidP="036AC12A">
            <w:pPr>
              <w:spacing w:line="257" w:lineRule="auto"/>
            </w:pPr>
            <w:r w:rsidRPr="036AC12A">
              <w:rPr>
                <w:rFonts w:ascii="Calibri" w:eastAsia="Calibri" w:hAnsi="Calibri" w:cs="Calibri"/>
              </w:rPr>
              <w:t>Naam entiteit</w:t>
            </w:r>
          </w:p>
        </w:tc>
      </w:tr>
      <w:tr w:rsidR="036AC12A" w14:paraId="306F0CD2" w14:textId="77777777" w:rsidTr="036AC12A">
        <w:tc>
          <w:tcPr>
            <w:tcW w:w="17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7A60A040" w14:textId="793805BB" w:rsidR="036AC12A" w:rsidRDefault="036AC12A" w:rsidP="036AC12A">
            <w:pPr>
              <w:spacing w:line="257" w:lineRule="auto"/>
            </w:pPr>
            <w:r w:rsidRPr="036AC12A">
              <w:rPr>
                <w:rFonts w:ascii="Calibri" w:eastAsia="Calibri" w:hAnsi="Calibri" w:cs="Calibri"/>
              </w:rPr>
              <w:t>Definitie</w:t>
            </w:r>
          </w:p>
        </w:tc>
        <w:tc>
          <w:tcPr>
            <w:tcW w:w="718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F9658B" w14:textId="3A8C929F" w:rsidR="036AC12A" w:rsidRDefault="036AC12A" w:rsidP="036AC12A">
            <w:pPr>
              <w:spacing w:line="257" w:lineRule="auto"/>
            </w:pPr>
            <w:r w:rsidRPr="036AC12A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36AC12A" w14:paraId="305E6DF7" w14:textId="77777777" w:rsidTr="036AC12A">
        <w:tc>
          <w:tcPr>
            <w:tcW w:w="17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5095140E" w14:textId="1560558B" w:rsidR="036AC12A" w:rsidRDefault="036AC12A" w:rsidP="036AC12A">
            <w:pPr>
              <w:spacing w:line="257" w:lineRule="auto"/>
            </w:pPr>
            <w:r w:rsidRPr="036AC12A">
              <w:rPr>
                <w:rFonts w:ascii="Calibri" w:eastAsia="Calibri" w:hAnsi="Calibri" w:cs="Calibri"/>
              </w:rPr>
              <w:t>Attribuutnaam</w:t>
            </w:r>
          </w:p>
        </w:tc>
        <w:tc>
          <w:tcPr>
            <w:tcW w:w="14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60BE15E5" w14:textId="6C16C597" w:rsidR="036AC12A" w:rsidRDefault="036AC12A" w:rsidP="036AC12A">
            <w:pPr>
              <w:spacing w:line="257" w:lineRule="auto"/>
            </w:pPr>
            <w:r w:rsidRPr="036AC12A">
              <w:rPr>
                <w:rFonts w:ascii="Calibri" w:eastAsia="Calibri" w:hAnsi="Calibri" w:cs="Calibri"/>
              </w:rPr>
              <w:t>Datatype</w:t>
            </w:r>
          </w:p>
        </w:tc>
        <w:tc>
          <w:tcPr>
            <w:tcW w:w="57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306C4888" w14:textId="7E564F67" w:rsidR="036AC12A" w:rsidRDefault="036AC12A" w:rsidP="036AC12A">
            <w:pPr>
              <w:spacing w:line="257" w:lineRule="auto"/>
            </w:pPr>
            <w:r w:rsidRPr="036AC12A">
              <w:rPr>
                <w:rFonts w:ascii="Calibri" w:eastAsia="Calibri" w:hAnsi="Calibri" w:cs="Calibri"/>
              </w:rPr>
              <w:t>Toelichting</w:t>
            </w:r>
          </w:p>
        </w:tc>
      </w:tr>
      <w:tr w:rsidR="036AC12A" w14:paraId="03EAA108" w14:textId="77777777" w:rsidTr="036AC12A">
        <w:tc>
          <w:tcPr>
            <w:tcW w:w="17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82E453" w14:textId="2FFBF746" w:rsidR="036AC12A" w:rsidRDefault="036AC12A" w:rsidP="036AC12A">
            <w:pPr>
              <w:spacing w:line="257" w:lineRule="auto"/>
            </w:pPr>
            <w:r w:rsidRPr="036AC12A">
              <w:rPr>
                <w:rFonts w:ascii="Calibri" w:eastAsia="Calibri" w:hAnsi="Calibri" w:cs="Calibri"/>
              </w:rPr>
              <w:t>…</w:t>
            </w:r>
          </w:p>
        </w:tc>
        <w:tc>
          <w:tcPr>
            <w:tcW w:w="14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CCE407" w14:textId="650C04FE" w:rsidR="036AC12A" w:rsidRDefault="036AC12A" w:rsidP="036AC12A">
            <w:pPr>
              <w:spacing w:line="257" w:lineRule="auto"/>
            </w:pPr>
            <w:r w:rsidRPr="036AC12A">
              <w:rPr>
                <w:rFonts w:ascii="Calibri" w:eastAsia="Calibri" w:hAnsi="Calibri" w:cs="Calibri"/>
              </w:rPr>
              <w:t>…</w:t>
            </w:r>
          </w:p>
        </w:tc>
        <w:tc>
          <w:tcPr>
            <w:tcW w:w="57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E098A5" w14:textId="3C5D9ADA" w:rsidR="036AC12A" w:rsidRDefault="036AC12A" w:rsidP="036AC12A">
            <w:pPr>
              <w:spacing w:line="257" w:lineRule="auto"/>
            </w:pPr>
            <w:r w:rsidRPr="036AC12A">
              <w:rPr>
                <w:rFonts w:ascii="Calibri" w:eastAsia="Calibri" w:hAnsi="Calibri" w:cs="Calibri"/>
              </w:rPr>
              <w:t>…</w:t>
            </w:r>
          </w:p>
        </w:tc>
      </w:tr>
      <w:tr w:rsidR="036AC12A" w14:paraId="3C830D1E" w14:textId="77777777" w:rsidTr="036AC12A">
        <w:tc>
          <w:tcPr>
            <w:tcW w:w="17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A5EDF5" w14:textId="0B0C0B73" w:rsidR="036AC12A" w:rsidRDefault="036AC12A" w:rsidP="036AC12A">
            <w:pPr>
              <w:spacing w:line="257" w:lineRule="auto"/>
            </w:pPr>
            <w:r w:rsidRPr="036AC12A">
              <w:rPr>
                <w:rFonts w:ascii="Calibri" w:eastAsia="Calibri" w:hAnsi="Calibri" w:cs="Calibri"/>
              </w:rPr>
              <w:t>…</w:t>
            </w:r>
          </w:p>
        </w:tc>
        <w:tc>
          <w:tcPr>
            <w:tcW w:w="14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8AF022" w14:textId="006D64CF" w:rsidR="036AC12A" w:rsidRDefault="036AC12A" w:rsidP="036AC12A">
            <w:pPr>
              <w:spacing w:line="257" w:lineRule="auto"/>
            </w:pPr>
            <w:r w:rsidRPr="036AC12A">
              <w:rPr>
                <w:rFonts w:ascii="Calibri" w:eastAsia="Calibri" w:hAnsi="Calibri" w:cs="Calibri"/>
              </w:rPr>
              <w:t>…</w:t>
            </w:r>
          </w:p>
        </w:tc>
        <w:tc>
          <w:tcPr>
            <w:tcW w:w="57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6617F0" w14:textId="3C6D7600" w:rsidR="036AC12A" w:rsidRDefault="036AC12A" w:rsidP="036AC12A">
            <w:pPr>
              <w:spacing w:line="257" w:lineRule="auto"/>
            </w:pPr>
            <w:r w:rsidRPr="036AC12A">
              <w:rPr>
                <w:rFonts w:ascii="Calibri" w:eastAsia="Calibri" w:hAnsi="Calibri" w:cs="Calibri"/>
              </w:rPr>
              <w:t>…</w:t>
            </w:r>
          </w:p>
        </w:tc>
      </w:tr>
      <w:tr w:rsidR="036AC12A" w14:paraId="7A94C28C" w14:textId="77777777" w:rsidTr="036AC12A">
        <w:tc>
          <w:tcPr>
            <w:tcW w:w="17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71817B" w14:textId="2158F062" w:rsidR="036AC12A" w:rsidRDefault="036AC12A" w:rsidP="036AC12A">
            <w:pPr>
              <w:spacing w:line="257" w:lineRule="auto"/>
            </w:pPr>
            <w:r w:rsidRPr="036AC12A">
              <w:rPr>
                <w:rFonts w:ascii="Calibri" w:eastAsia="Calibri" w:hAnsi="Calibri" w:cs="Calibri"/>
              </w:rPr>
              <w:t>…</w:t>
            </w:r>
          </w:p>
        </w:tc>
        <w:tc>
          <w:tcPr>
            <w:tcW w:w="14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3252C4" w14:textId="27E4138A" w:rsidR="036AC12A" w:rsidRDefault="036AC12A" w:rsidP="036AC12A">
            <w:pPr>
              <w:spacing w:line="257" w:lineRule="auto"/>
            </w:pPr>
            <w:r w:rsidRPr="036AC12A">
              <w:rPr>
                <w:rFonts w:ascii="Calibri" w:eastAsia="Calibri" w:hAnsi="Calibri" w:cs="Calibri"/>
              </w:rPr>
              <w:t>…</w:t>
            </w:r>
          </w:p>
        </w:tc>
        <w:tc>
          <w:tcPr>
            <w:tcW w:w="57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59DA3C" w14:textId="7A852606" w:rsidR="036AC12A" w:rsidRDefault="036AC12A" w:rsidP="036AC12A">
            <w:pPr>
              <w:spacing w:line="257" w:lineRule="auto"/>
            </w:pPr>
            <w:r w:rsidRPr="036AC12A">
              <w:rPr>
                <w:rFonts w:ascii="Calibri" w:eastAsia="Calibri" w:hAnsi="Calibri" w:cs="Calibri"/>
              </w:rPr>
              <w:t>…</w:t>
            </w:r>
          </w:p>
        </w:tc>
      </w:tr>
      <w:tr w:rsidR="036AC12A" w14:paraId="381F7DFC" w14:textId="77777777" w:rsidTr="036AC12A">
        <w:tc>
          <w:tcPr>
            <w:tcW w:w="17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60D84EF1" w14:textId="0D7DB088" w:rsidR="036AC12A" w:rsidRDefault="036AC12A" w:rsidP="036AC12A">
            <w:pPr>
              <w:spacing w:line="257" w:lineRule="auto"/>
            </w:pPr>
            <w:r w:rsidRPr="036AC12A">
              <w:rPr>
                <w:rFonts w:ascii="Calibri" w:eastAsia="Calibri" w:hAnsi="Calibri" w:cs="Calibri"/>
              </w:rPr>
              <w:t>Relatie</w:t>
            </w:r>
          </w:p>
        </w:tc>
        <w:tc>
          <w:tcPr>
            <w:tcW w:w="718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1B463A2C" w14:textId="2B6121CE" w:rsidR="036AC12A" w:rsidRDefault="036AC12A" w:rsidP="036AC12A">
            <w:pPr>
              <w:spacing w:line="257" w:lineRule="auto"/>
            </w:pPr>
            <w:r w:rsidRPr="036AC12A">
              <w:rPr>
                <w:rFonts w:ascii="Calibri" w:eastAsia="Calibri" w:hAnsi="Calibri" w:cs="Calibri"/>
              </w:rPr>
              <w:t>Toelichting</w:t>
            </w:r>
          </w:p>
        </w:tc>
      </w:tr>
      <w:tr w:rsidR="036AC12A" w14:paraId="2DBD5EDF" w14:textId="77777777" w:rsidTr="036AC12A">
        <w:tc>
          <w:tcPr>
            <w:tcW w:w="17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99539E" w14:textId="176EF44E" w:rsidR="036AC12A" w:rsidRDefault="036AC12A" w:rsidP="036AC12A">
            <w:pPr>
              <w:spacing w:line="257" w:lineRule="auto"/>
            </w:pPr>
            <w:r w:rsidRPr="036AC12A">
              <w:rPr>
                <w:rFonts w:ascii="Calibri" w:eastAsia="Calibri" w:hAnsi="Calibri" w:cs="Calibri"/>
              </w:rPr>
              <w:t>R1</w:t>
            </w:r>
          </w:p>
        </w:tc>
        <w:tc>
          <w:tcPr>
            <w:tcW w:w="718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EC81FE" w14:textId="17F5477E" w:rsidR="036AC12A" w:rsidRDefault="036AC12A" w:rsidP="036AC12A">
            <w:pPr>
              <w:spacing w:line="257" w:lineRule="auto"/>
            </w:pPr>
            <w:r w:rsidRPr="036AC12A">
              <w:rPr>
                <w:rFonts w:ascii="Calibri" w:eastAsia="Calibri" w:hAnsi="Calibri" w:cs="Calibri"/>
              </w:rPr>
              <w:t>…</w:t>
            </w:r>
          </w:p>
        </w:tc>
      </w:tr>
      <w:tr w:rsidR="036AC12A" w14:paraId="4BEAADBC" w14:textId="77777777" w:rsidTr="036AC12A">
        <w:tc>
          <w:tcPr>
            <w:tcW w:w="17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7283C3" w14:textId="3E285202" w:rsidR="036AC12A" w:rsidRDefault="036AC12A" w:rsidP="036AC12A">
            <w:pPr>
              <w:spacing w:line="257" w:lineRule="auto"/>
            </w:pPr>
            <w:r w:rsidRPr="036AC12A">
              <w:rPr>
                <w:rFonts w:ascii="Calibri" w:eastAsia="Calibri" w:hAnsi="Calibri" w:cs="Calibri"/>
              </w:rPr>
              <w:t>R2</w:t>
            </w:r>
          </w:p>
        </w:tc>
        <w:tc>
          <w:tcPr>
            <w:tcW w:w="718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042B68" w14:textId="69EF4645" w:rsidR="036AC12A" w:rsidRDefault="036AC12A" w:rsidP="036AC12A">
            <w:pPr>
              <w:spacing w:line="257" w:lineRule="auto"/>
            </w:pPr>
            <w:r w:rsidRPr="036AC12A">
              <w:rPr>
                <w:rFonts w:ascii="Calibri" w:eastAsia="Calibri" w:hAnsi="Calibri" w:cs="Calibri"/>
              </w:rPr>
              <w:t>…</w:t>
            </w:r>
          </w:p>
        </w:tc>
      </w:tr>
    </w:tbl>
    <w:p w14:paraId="7F0D69BC" w14:textId="1FF46B84" w:rsidR="00F900A2" w:rsidRPr="0063211C" w:rsidRDefault="00F900A2" w:rsidP="036AC12A">
      <w:pPr>
        <w:rPr>
          <w:noProof/>
          <w:lang w:val="en-US" w:eastAsia="nl-NL"/>
        </w:rPr>
      </w:pPr>
    </w:p>
    <w:sectPr w:rsidR="00F900A2" w:rsidRPr="0063211C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1B37C0" w14:textId="77777777" w:rsidR="008E6C47" w:rsidRDefault="008E6C47" w:rsidP="0001646D">
      <w:pPr>
        <w:spacing w:after="0" w:line="240" w:lineRule="auto"/>
      </w:pPr>
      <w:r>
        <w:separator/>
      </w:r>
    </w:p>
  </w:endnote>
  <w:endnote w:type="continuationSeparator" w:id="0">
    <w:p w14:paraId="091A616D" w14:textId="77777777" w:rsidR="008E6C47" w:rsidRDefault="008E6C47" w:rsidP="0001646D">
      <w:pPr>
        <w:spacing w:after="0" w:line="240" w:lineRule="auto"/>
      </w:pPr>
      <w:r>
        <w:continuationSeparator/>
      </w:r>
    </w:p>
  </w:endnote>
  <w:endnote w:type="continuationNotice" w:id="1">
    <w:p w14:paraId="44A0BD6A" w14:textId="77777777" w:rsidR="008E6C47" w:rsidRDefault="008E6C4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30DA2B0" w14:textId="30B10D1C" w:rsidR="00DE799D" w:rsidRDefault="009D6BE0" w:rsidP="005E319F">
            <w:pPr>
              <w:pStyle w:val="Voettekst"/>
              <w:tabs>
                <w:tab w:val="clear" w:pos="4536"/>
                <w:tab w:val="center" w:pos="7371"/>
              </w:tabs>
              <w:ind w:firstLine="3828"/>
              <w:jc w:val="center"/>
            </w:pPr>
            <w:r>
              <w:rPr>
                <w:sz w:val="16"/>
                <w:szCs w:val="16"/>
              </w:rPr>
              <w:t>Sjabloon</w:t>
            </w:r>
            <w:r w:rsidR="00EC4499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</w:t>
            </w:r>
            <w:r w:rsidR="00EC4499">
              <w:rPr>
                <w:sz w:val="16"/>
                <w:szCs w:val="16"/>
              </w:rPr>
              <w:t>echnisch</w:t>
            </w:r>
            <w:r w:rsidR="005E319F">
              <w:rPr>
                <w:sz w:val="16"/>
                <w:szCs w:val="16"/>
              </w:rPr>
              <w:t xml:space="preserve"> </w:t>
            </w:r>
            <w:r w:rsidR="00BB526E">
              <w:rPr>
                <w:sz w:val="16"/>
                <w:szCs w:val="16"/>
              </w:rPr>
              <w:t>O</w:t>
            </w:r>
            <w:r w:rsidR="00EC4499">
              <w:rPr>
                <w:sz w:val="16"/>
                <w:szCs w:val="16"/>
              </w:rPr>
              <w:t>ntwerp</w:t>
            </w:r>
            <w:r w:rsidR="009657D8">
              <w:rPr>
                <w:sz w:val="16"/>
                <w:szCs w:val="16"/>
              </w:rPr>
              <w:tab/>
            </w:r>
            <w:r w:rsidR="009657D8">
              <w:rPr>
                <w:sz w:val="16"/>
                <w:szCs w:val="16"/>
              </w:rPr>
              <w:tab/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PAGE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3C031F">
              <w:rPr>
                <w:b/>
                <w:bCs/>
                <w:noProof/>
                <w:sz w:val="16"/>
                <w:szCs w:val="16"/>
              </w:rPr>
              <w:t>2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  <w:r w:rsidR="00DE799D">
              <w:rPr>
                <w:sz w:val="16"/>
                <w:szCs w:val="16"/>
              </w:rPr>
              <w:t>/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3C031F">
              <w:rPr>
                <w:b/>
                <w:bCs/>
                <w:noProof/>
                <w:sz w:val="16"/>
                <w:szCs w:val="16"/>
              </w:rPr>
              <w:t>3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E14FAB" w14:textId="77777777" w:rsidR="008E6C47" w:rsidRDefault="008E6C47" w:rsidP="0001646D">
      <w:pPr>
        <w:spacing w:after="0" w:line="240" w:lineRule="auto"/>
      </w:pPr>
      <w:r>
        <w:separator/>
      </w:r>
    </w:p>
  </w:footnote>
  <w:footnote w:type="continuationSeparator" w:id="0">
    <w:p w14:paraId="2DE09322" w14:textId="77777777" w:rsidR="008E6C47" w:rsidRDefault="008E6C47" w:rsidP="0001646D">
      <w:pPr>
        <w:spacing w:after="0" w:line="240" w:lineRule="auto"/>
      </w:pPr>
      <w:r>
        <w:continuationSeparator/>
      </w:r>
    </w:p>
  </w:footnote>
  <w:footnote w:type="continuationNotice" w:id="1">
    <w:p w14:paraId="15492D8D" w14:textId="77777777" w:rsidR="008E6C47" w:rsidRDefault="008E6C4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D426FB" w14:textId="77777777" w:rsidR="00275D1E" w:rsidRPr="003D692D" w:rsidRDefault="00275D1E" w:rsidP="00275D1E">
    <w:pPr>
      <w:pStyle w:val="Koptekst"/>
      <w:jc w:val="right"/>
      <w:rPr>
        <w:b/>
        <w:bCs/>
      </w:rPr>
    </w:pPr>
    <w:r w:rsidRPr="003D692D">
      <w:rPr>
        <w:b/>
        <w:bCs/>
        <w:noProof/>
        <w:sz w:val="56"/>
        <w:szCs w:val="56"/>
      </w:rPr>
      <w:drawing>
        <wp:anchor distT="0" distB="0" distL="114300" distR="114300" simplePos="0" relativeHeight="251659264" behindDoc="1" locked="0" layoutInCell="1" allowOverlap="1" wp14:anchorId="39E851FC" wp14:editId="209E127B">
          <wp:simplePos x="0" y="0"/>
          <wp:positionH relativeFrom="column">
            <wp:posOffset>4015105</wp:posOffset>
          </wp:positionH>
          <wp:positionV relativeFrom="paragraph">
            <wp:posOffset>-419100</wp:posOffset>
          </wp:positionV>
          <wp:extent cx="914400" cy="914400"/>
          <wp:effectExtent l="0" t="0" r="0" b="0"/>
          <wp:wrapNone/>
          <wp:docPr id="2" name="Graphic 2" descr="Afbeeld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D692D">
      <w:rPr>
        <w:b/>
        <w:bCs/>
        <w:sz w:val="56"/>
        <w:szCs w:val="56"/>
      </w:rPr>
      <w:t>LOGO</w:t>
    </w:r>
  </w:p>
  <w:p w14:paraId="230DA2AF" w14:textId="26475E5F" w:rsidR="0001646D" w:rsidRDefault="0001646D" w:rsidP="002D08BF">
    <w:pPr>
      <w:pStyle w:val="Koptekst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65C16"/>
    <w:multiLevelType w:val="hybridMultilevel"/>
    <w:tmpl w:val="FFFFFFFF"/>
    <w:lvl w:ilvl="0" w:tplc="2340AC5A">
      <w:start w:val="1"/>
      <w:numFmt w:val="bullet"/>
      <w:lvlText w:val="§"/>
      <w:lvlJc w:val="left"/>
      <w:pPr>
        <w:ind w:left="720" w:hanging="360"/>
      </w:pPr>
      <w:rPr>
        <w:rFonts w:ascii="Symbol" w:hAnsi="Symbol" w:hint="default"/>
      </w:rPr>
    </w:lvl>
    <w:lvl w:ilvl="1" w:tplc="75248A36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DB2CD2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D0B3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66C0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426A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A2BE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6E6E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A8E8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B0FA5"/>
    <w:multiLevelType w:val="hybridMultilevel"/>
    <w:tmpl w:val="FFFFFFFF"/>
    <w:lvl w:ilvl="0" w:tplc="CDCE0F0A">
      <w:start w:val="1"/>
      <w:numFmt w:val="bullet"/>
      <w:lvlText w:val="§"/>
      <w:lvlJc w:val="left"/>
      <w:pPr>
        <w:ind w:left="720" w:hanging="360"/>
      </w:pPr>
      <w:rPr>
        <w:rFonts w:ascii="Symbol" w:hAnsi="Symbol" w:hint="default"/>
      </w:rPr>
    </w:lvl>
    <w:lvl w:ilvl="1" w:tplc="64C691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DE7F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20BE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443E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BADA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52FB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093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0AA5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95710"/>
    <w:multiLevelType w:val="hybridMultilevel"/>
    <w:tmpl w:val="FFFFFFFF"/>
    <w:lvl w:ilvl="0" w:tplc="717E5866">
      <w:start w:val="1"/>
      <w:numFmt w:val="bullet"/>
      <w:lvlText w:val="§"/>
      <w:lvlJc w:val="left"/>
      <w:pPr>
        <w:ind w:left="720" w:hanging="360"/>
      </w:pPr>
      <w:rPr>
        <w:rFonts w:ascii="Symbol" w:hAnsi="Symbol" w:hint="default"/>
      </w:rPr>
    </w:lvl>
    <w:lvl w:ilvl="1" w:tplc="C930E59E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793ED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7E5D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E22B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9C77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E0F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1A97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7638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3E0AE3"/>
    <w:multiLevelType w:val="hybridMultilevel"/>
    <w:tmpl w:val="C5A866F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E305E"/>
    <w:rsid w:val="001155F6"/>
    <w:rsid w:val="001222BA"/>
    <w:rsid w:val="0014305B"/>
    <w:rsid w:val="00155807"/>
    <w:rsid w:val="001650F4"/>
    <w:rsid w:val="001701FB"/>
    <w:rsid w:val="00187475"/>
    <w:rsid w:val="002361FE"/>
    <w:rsid w:val="00274E04"/>
    <w:rsid w:val="00275D1E"/>
    <w:rsid w:val="002775C9"/>
    <w:rsid w:val="002A2F2C"/>
    <w:rsid w:val="002A779F"/>
    <w:rsid w:val="002D08BF"/>
    <w:rsid w:val="003344D6"/>
    <w:rsid w:val="00355B17"/>
    <w:rsid w:val="00384293"/>
    <w:rsid w:val="003C031F"/>
    <w:rsid w:val="003C53EF"/>
    <w:rsid w:val="00434AF7"/>
    <w:rsid w:val="00440656"/>
    <w:rsid w:val="00486004"/>
    <w:rsid w:val="004A6408"/>
    <w:rsid w:val="005273B3"/>
    <w:rsid w:val="005810D5"/>
    <w:rsid w:val="005A6F97"/>
    <w:rsid w:val="005B5163"/>
    <w:rsid w:val="005C5C3C"/>
    <w:rsid w:val="005C6B11"/>
    <w:rsid w:val="005E319F"/>
    <w:rsid w:val="0063211C"/>
    <w:rsid w:val="00741FB6"/>
    <w:rsid w:val="007541DE"/>
    <w:rsid w:val="00761240"/>
    <w:rsid w:val="00782E26"/>
    <w:rsid w:val="00783530"/>
    <w:rsid w:val="007840F8"/>
    <w:rsid w:val="007A05AD"/>
    <w:rsid w:val="0081068E"/>
    <w:rsid w:val="008216A4"/>
    <w:rsid w:val="00851BE0"/>
    <w:rsid w:val="00863FA0"/>
    <w:rsid w:val="00884942"/>
    <w:rsid w:val="008E09B4"/>
    <w:rsid w:val="008E1C0F"/>
    <w:rsid w:val="008E5C39"/>
    <w:rsid w:val="008E6C47"/>
    <w:rsid w:val="008F0405"/>
    <w:rsid w:val="00952A4F"/>
    <w:rsid w:val="009657D8"/>
    <w:rsid w:val="009D6BE0"/>
    <w:rsid w:val="009F6998"/>
    <w:rsid w:val="00A13AA6"/>
    <w:rsid w:val="00A33A78"/>
    <w:rsid w:val="00A41161"/>
    <w:rsid w:val="00A44137"/>
    <w:rsid w:val="00A641FD"/>
    <w:rsid w:val="00AF5D5A"/>
    <w:rsid w:val="00B04EE3"/>
    <w:rsid w:val="00B05038"/>
    <w:rsid w:val="00B11EE1"/>
    <w:rsid w:val="00B519C3"/>
    <w:rsid w:val="00B62447"/>
    <w:rsid w:val="00B73189"/>
    <w:rsid w:val="00B95155"/>
    <w:rsid w:val="00BB526E"/>
    <w:rsid w:val="00BB5C28"/>
    <w:rsid w:val="00BD2044"/>
    <w:rsid w:val="00BF53E7"/>
    <w:rsid w:val="00C50E32"/>
    <w:rsid w:val="00C536B0"/>
    <w:rsid w:val="00C86265"/>
    <w:rsid w:val="00CC6331"/>
    <w:rsid w:val="00CD436D"/>
    <w:rsid w:val="00D42085"/>
    <w:rsid w:val="00D44D75"/>
    <w:rsid w:val="00D67375"/>
    <w:rsid w:val="00DE31B3"/>
    <w:rsid w:val="00DE799D"/>
    <w:rsid w:val="00DF719D"/>
    <w:rsid w:val="00E04418"/>
    <w:rsid w:val="00E50FAE"/>
    <w:rsid w:val="00E96B2F"/>
    <w:rsid w:val="00EB72E7"/>
    <w:rsid w:val="00EC4499"/>
    <w:rsid w:val="00EE2CAB"/>
    <w:rsid w:val="00F20EE3"/>
    <w:rsid w:val="00F3213B"/>
    <w:rsid w:val="00F372AF"/>
    <w:rsid w:val="00F42A3A"/>
    <w:rsid w:val="00F52DD4"/>
    <w:rsid w:val="00F65190"/>
    <w:rsid w:val="00F770FC"/>
    <w:rsid w:val="00F80ADB"/>
    <w:rsid w:val="00F900A2"/>
    <w:rsid w:val="00FB7C34"/>
    <w:rsid w:val="00FC3312"/>
    <w:rsid w:val="010B7837"/>
    <w:rsid w:val="01D12739"/>
    <w:rsid w:val="036AC12A"/>
    <w:rsid w:val="037D2E6F"/>
    <w:rsid w:val="0DFF5E0E"/>
    <w:rsid w:val="12172447"/>
    <w:rsid w:val="134C2603"/>
    <w:rsid w:val="182E604C"/>
    <w:rsid w:val="19AEEF68"/>
    <w:rsid w:val="1DC57D8A"/>
    <w:rsid w:val="23B3AA9F"/>
    <w:rsid w:val="26530416"/>
    <w:rsid w:val="2791B4AF"/>
    <w:rsid w:val="30746D22"/>
    <w:rsid w:val="35E31311"/>
    <w:rsid w:val="37BD5478"/>
    <w:rsid w:val="419832D1"/>
    <w:rsid w:val="42A6F81D"/>
    <w:rsid w:val="46AA473B"/>
    <w:rsid w:val="472845A8"/>
    <w:rsid w:val="65FDDBD1"/>
    <w:rsid w:val="662F7931"/>
    <w:rsid w:val="77533D92"/>
    <w:rsid w:val="7976B1BD"/>
    <w:rsid w:val="7BD5B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230DA270"/>
  <w15:docId w15:val="{0EF76343-3F5E-4C17-A621-6809EA7F1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C4499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C4499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EC4499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EC449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C449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EC4499"/>
    <w:pPr>
      <w:spacing w:after="160" w:line="259" w:lineRule="auto"/>
      <w:ind w:left="720"/>
      <w:contextualSpacing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EC4499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C449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table" w:styleId="Tabelraster">
    <w:name w:val="Table Grid"/>
    <w:basedOn w:val="Standaardtabe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hopg2">
    <w:name w:val="toc 2"/>
    <w:basedOn w:val="Standaard"/>
    <w:next w:val="Standaard"/>
    <w:autoRedefine/>
    <w:uiPriority w:val="39"/>
    <w:unhideWhenUsed/>
    <w:rsid w:val="008216A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4B91F862530448A11C7EF3BF903DA4" ma:contentTypeVersion="10" ma:contentTypeDescription="Een nieuw document maken." ma:contentTypeScope="" ma:versionID="dd491dbed1a74d6655dfe868bced9709">
  <xsd:schema xmlns:xsd="http://www.w3.org/2001/XMLSchema" xmlns:xs="http://www.w3.org/2001/XMLSchema" xmlns:p="http://schemas.microsoft.com/office/2006/metadata/properties" xmlns:ns2="af1bc89b-f391-4675-acc8-29e5e5d4f740" xmlns:ns3="302e01cd-27ff-40cc-b7d1-63d23d1926b9" targetNamespace="http://schemas.microsoft.com/office/2006/metadata/properties" ma:root="true" ma:fieldsID="a8a7322ac4a6dfb1e55baf811e73bcff" ns2:_="" ns3:_="">
    <xsd:import namespace="af1bc89b-f391-4675-acc8-29e5e5d4f740"/>
    <xsd:import namespace="302e01cd-27ff-40cc-b7d1-63d23d1926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1bc89b-f391-4675-acc8-29e5e5d4f7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2e01cd-27ff-40cc-b7d1-63d23d1926b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25AC02-284A-4080-854E-B6DBBA2ECCF1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302e01cd-27ff-40cc-b7d1-63d23d1926b9"/>
    <ds:schemaRef ds:uri="http://purl.org/dc/dcmitype/"/>
    <ds:schemaRef ds:uri="http://schemas.microsoft.com/office/2006/metadata/properties"/>
    <ds:schemaRef ds:uri="af1bc89b-f391-4675-acc8-29e5e5d4f740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D749B044-7B02-41D8-9FF3-5F6ADAC492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99B39B-A210-4F88-B27A-88C2AFA94A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1bc89b-f391-4675-acc8-29e5e5d4f740"/>
    <ds:schemaRef ds:uri="302e01cd-27ff-40cc-b7d1-63d23d1926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303</Words>
  <Characters>1672</Characters>
  <Application>Microsoft Office Word</Application>
  <DocSecurity>4</DocSecurity>
  <Lines>13</Lines>
  <Paragraphs>3</Paragraphs>
  <ScaleCrop>false</ScaleCrop>
  <Company>ROC Midden Nederland</Company>
  <LinksUpToDate>false</LinksUpToDate>
  <CharactersWithSpaces>1972</CharactersWithSpaces>
  <SharedDoc>false</SharedDoc>
  <HLinks>
    <vt:vector size="36" baseType="variant">
      <vt:variant>
        <vt:i4>1769525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_Toc49485508</vt:lpwstr>
      </vt:variant>
      <vt:variant>
        <vt:i4>1310773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_Toc49485507</vt:lpwstr>
      </vt:variant>
      <vt:variant>
        <vt:i4>1376309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_Toc49485506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_Toc49485505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_Toc49485504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_Toc49485503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Sjabloon Technisch Ontwerp</dc:title>
  <dc:subject/>
  <dc:creator>edwin.devries@rocmn.nl</dc:creator>
  <cp:keywords/>
  <cp:lastModifiedBy>mo ella</cp:lastModifiedBy>
  <cp:revision>2</cp:revision>
  <dcterms:created xsi:type="dcterms:W3CDTF">2020-11-16T10:50:00Z</dcterms:created>
  <dcterms:modified xsi:type="dcterms:W3CDTF">2020-11-16T10:50:00Z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0x010100494B91F862530448A11C7EF3BF903DA4</vt:lpwstr>
  </property>
</Properties>
</file>