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1BCD" w14:textId="176A38C7" w:rsidR="00185956" w:rsidRDefault="001A4F5D" w:rsidP="0089634C">
      <w:pPr>
        <w:pStyle w:val="Heading1"/>
        <w:spacing w:before="67"/>
      </w:pPr>
      <w:r>
        <w:t>Annotated Iteration based on Iteration</w:t>
      </w:r>
    </w:p>
    <w:p w14:paraId="7C615B7E" w14:textId="77777777" w:rsidR="001A4F5D" w:rsidRDefault="001A4F5D" w:rsidP="0089634C">
      <w:pPr>
        <w:pStyle w:val="Heading1"/>
        <w:spacing w:before="67"/>
      </w:pPr>
    </w:p>
    <w:p w14:paraId="00A43ED8" w14:textId="583B7746" w:rsidR="00DE1551" w:rsidRDefault="001A4F5D">
      <w:pPr>
        <w:spacing w:before="148"/>
        <w:ind w:left="100"/>
        <w:rPr>
          <w:color w:val="000000" w:themeColor="text1"/>
          <w:sz w:val="30"/>
        </w:rPr>
      </w:pPr>
      <w:r w:rsidRPr="001A4F5D">
        <w:rPr>
          <w:b/>
          <w:bCs/>
          <w:color w:val="00B0F0"/>
          <w:sz w:val="30"/>
        </w:rPr>
        <w:t>KPI</w:t>
      </w:r>
      <w:r>
        <w:rPr>
          <w:color w:val="00B0F0"/>
          <w:sz w:val="30"/>
        </w:rPr>
        <w:t xml:space="preserve">: </w:t>
      </w:r>
      <w:r>
        <w:rPr>
          <w:color w:val="000000" w:themeColor="text1"/>
          <w:sz w:val="30"/>
        </w:rPr>
        <w:t>Increase task success rate</w:t>
      </w:r>
    </w:p>
    <w:p w14:paraId="1999CE62" w14:textId="79702C8F" w:rsidR="001A4F5D" w:rsidRDefault="001A4F5D">
      <w:pPr>
        <w:spacing w:before="148"/>
        <w:ind w:left="100"/>
        <w:rPr>
          <w:color w:val="000000" w:themeColor="text1"/>
          <w:sz w:val="30"/>
        </w:rPr>
      </w:pPr>
    </w:p>
    <w:p w14:paraId="68791692" w14:textId="69AE3325" w:rsidR="001A4F5D" w:rsidRDefault="001A4F5D" w:rsidP="001A4F5D">
      <w:pPr>
        <w:spacing w:before="148"/>
        <w:ind w:left="100"/>
        <w:rPr>
          <w:color w:val="00B0F0"/>
          <w:sz w:val="30"/>
        </w:rPr>
      </w:pPr>
      <w:r>
        <w:rPr>
          <w:b/>
          <w:bCs/>
          <w:color w:val="00B0F0"/>
          <w:sz w:val="30"/>
        </w:rPr>
        <w:t>FLOW</w:t>
      </w:r>
      <w:r>
        <w:rPr>
          <w:color w:val="00B0F0"/>
          <w:sz w:val="30"/>
        </w:rPr>
        <w:t xml:space="preserve">: </w:t>
      </w:r>
      <w:r>
        <w:rPr>
          <w:color w:val="000000" w:themeColor="text1"/>
          <w:sz w:val="30"/>
        </w:rPr>
        <w:t>Skip the “Set Initial Goal” step</w:t>
      </w:r>
    </w:p>
    <w:p w14:paraId="380BA3A2" w14:textId="74A8208B" w:rsidR="00DE1551" w:rsidRDefault="00DE1551">
      <w:pPr>
        <w:pStyle w:val="BodyText"/>
        <w:spacing w:before="7"/>
        <w:ind w:left="0" w:firstLine="0"/>
        <w:rPr>
          <w:sz w:val="31"/>
        </w:rPr>
      </w:pPr>
    </w:p>
    <w:p w14:paraId="26D13C5D" w14:textId="750BECEB" w:rsidR="00185956" w:rsidRDefault="00185956">
      <w:pPr>
        <w:pStyle w:val="BodyText"/>
        <w:spacing w:before="7"/>
        <w:ind w:left="0" w:firstLine="0"/>
        <w:rPr>
          <w:sz w:val="31"/>
        </w:rPr>
      </w:pPr>
    </w:p>
    <w:p w14:paraId="31915C6A" w14:textId="7BDB3CFD" w:rsidR="00DE1551" w:rsidRPr="001A4F5D" w:rsidRDefault="001A4F5D" w:rsidP="001A4F5D">
      <w:pPr>
        <w:pStyle w:val="Heading3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65"/>
          </mc:Choice>
          <mc:Fallback>
            <w:t>🥥</w:t>
          </mc:Fallback>
        </mc:AlternateContent>
      </w:r>
      <w:r w:rsidR="00185956" w:rsidRPr="001A4F5D">
        <w:t xml:space="preserve"> </w:t>
      </w:r>
      <w:r w:rsidRPr="001A4F5D">
        <w:t xml:space="preserve">Reason of choice: - </w:t>
      </w:r>
    </w:p>
    <w:p w14:paraId="15CAEF2D" w14:textId="075B4553" w:rsidR="00DE1551" w:rsidRPr="001A4F5D" w:rsidRDefault="00DE1551">
      <w:pPr>
        <w:pStyle w:val="BodyText"/>
        <w:spacing w:before="7"/>
        <w:ind w:left="0" w:firstLine="0"/>
        <w:rPr>
          <w:sz w:val="10"/>
          <w:szCs w:val="10"/>
        </w:rPr>
      </w:pPr>
    </w:p>
    <w:p w14:paraId="3B454EF8" w14:textId="479DA387" w:rsidR="001A4F5D" w:rsidRDefault="001A4F5D" w:rsidP="001A4F5D">
      <w:pPr>
        <w:pStyle w:val="Heading3"/>
        <w:rPr>
          <w:b w:val="0"/>
          <w:bCs w:val="0"/>
          <w:lang w:val="en-EG"/>
        </w:rPr>
      </w:pPr>
      <w:r w:rsidRPr="001A4F5D">
        <w:rPr>
          <w:b w:val="0"/>
          <w:bCs w:val="0"/>
          <w:lang w:val="en-EG"/>
        </w:rPr>
        <w:t>According to the usability testing experiment, some users refused the setting up an initial goal and decided to skip the steps. They were looking for a skip button in the first place.</w:t>
      </w:r>
    </w:p>
    <w:p w14:paraId="50E2DF8E" w14:textId="21D74299" w:rsidR="001A4F5D" w:rsidRPr="001A4F5D" w:rsidRDefault="001A4F5D" w:rsidP="001A4F5D">
      <w:pPr>
        <w:pStyle w:val="Heading3"/>
        <w:rPr>
          <w:b w:val="0"/>
          <w:bCs w:val="0"/>
          <w:lang w:val="en-EG"/>
        </w:rPr>
      </w:pPr>
    </w:p>
    <w:p w14:paraId="36A47F4F" w14:textId="6038DDC2" w:rsidR="000F20C4" w:rsidRDefault="000F20C4">
      <w:pPr>
        <w:pStyle w:val="Heading3"/>
        <w:rPr>
          <w:b w:val="0"/>
          <w:bCs w:val="0"/>
          <w:color w:val="0D0F1A"/>
          <w:lang w:val="en-EG"/>
        </w:rPr>
      </w:pPr>
    </w:p>
    <w:p w14:paraId="066FF2B2" w14:textId="483B7A01" w:rsidR="001A4F5D" w:rsidRDefault="001A4F5D" w:rsidP="001A4F5D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>
        <w:t>Hypothesis</w:t>
      </w:r>
      <w:r w:rsidRPr="001A4F5D">
        <w:t xml:space="preserve">: - </w:t>
      </w:r>
    </w:p>
    <w:p w14:paraId="0CFC4BA7" w14:textId="1255DCBF" w:rsidR="001A4F5D" w:rsidRPr="001A4F5D" w:rsidRDefault="001A4F5D" w:rsidP="001A4F5D">
      <w:pPr>
        <w:pStyle w:val="Heading3"/>
        <w:rPr>
          <w:sz w:val="10"/>
          <w:szCs w:val="10"/>
        </w:rPr>
      </w:pPr>
    </w:p>
    <w:p w14:paraId="62BA7229" w14:textId="2EE78824" w:rsidR="001A4F5D" w:rsidRPr="001A4F5D" w:rsidRDefault="001A4F5D" w:rsidP="001A4F5D">
      <w:pPr>
        <w:pStyle w:val="Heading3"/>
        <w:rPr>
          <w:b w:val="0"/>
          <w:bCs w:val="0"/>
          <w:lang w:val="en-EG"/>
        </w:rPr>
      </w:pPr>
      <w:r w:rsidRPr="001A4F5D">
        <w:rPr>
          <w:b w:val="0"/>
          <w:bCs w:val="0"/>
          <w:lang w:val="en-EG"/>
        </w:rPr>
        <w:t xml:space="preserve">70% of users wanted to skip the set up initial goal step and do it later if needed. </w:t>
      </w:r>
    </w:p>
    <w:p w14:paraId="36C1BA81" w14:textId="564D7CEC" w:rsidR="001A4F5D" w:rsidRDefault="001A4F5D">
      <w:pPr>
        <w:pStyle w:val="Heading3"/>
        <w:rPr>
          <w:b w:val="0"/>
          <w:bCs w:val="0"/>
          <w:color w:val="0D0F1A"/>
          <w:lang w:val="en-EG"/>
        </w:rPr>
      </w:pPr>
    </w:p>
    <w:p w14:paraId="4C78CB19" w14:textId="470027DF" w:rsidR="001A4F5D" w:rsidRDefault="001A4F5D" w:rsidP="001A4F5D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>
        <w:t>Alternate Solution</w:t>
      </w:r>
      <w:r w:rsidRPr="001A4F5D">
        <w:t xml:space="preserve">: - </w:t>
      </w:r>
    </w:p>
    <w:p w14:paraId="51145BF7" w14:textId="74BCC94B" w:rsidR="001A4F5D" w:rsidRPr="001A4F5D" w:rsidRDefault="001A4F5D" w:rsidP="001A4F5D">
      <w:pPr>
        <w:pStyle w:val="Heading3"/>
        <w:rPr>
          <w:sz w:val="10"/>
          <w:szCs w:val="10"/>
        </w:rPr>
      </w:pPr>
    </w:p>
    <w:p w14:paraId="51F795EA" w14:textId="35A2684D" w:rsidR="001A4F5D" w:rsidRPr="001A4F5D" w:rsidRDefault="001A4F5D" w:rsidP="001A4F5D">
      <w:pPr>
        <w:pStyle w:val="Heading3"/>
        <w:rPr>
          <w:b w:val="0"/>
          <w:bCs w:val="0"/>
          <w:lang w:val="en-EG"/>
        </w:rPr>
      </w:pPr>
      <w:r w:rsidRPr="001A4F5D">
        <w:rPr>
          <w:b w:val="0"/>
          <w:bCs w:val="0"/>
          <w:lang w:val="en-EG"/>
        </w:rPr>
        <w:t xml:space="preserve">In the first iteration, there is no skip option for the users for initial setup. So I have decided to add an option to skip the step and go straight to the main menu for those who refuse to do the task. I have also added a tab in the bottom navbar for setting up personal and nutrition goals on the same page. </w:t>
      </w:r>
    </w:p>
    <w:p w14:paraId="592037B8" w14:textId="4923E7A7" w:rsidR="001A4F5D" w:rsidRDefault="001A4F5D">
      <w:pPr>
        <w:pStyle w:val="Heading3"/>
        <w:rPr>
          <w:b w:val="0"/>
          <w:bCs w:val="0"/>
          <w:color w:val="0D0F1A"/>
          <w:lang w:val="en-EG"/>
        </w:rPr>
      </w:pPr>
    </w:p>
    <w:p w14:paraId="4CF7058D" w14:textId="55B6D896" w:rsidR="001A4F5D" w:rsidRDefault="001A4F5D" w:rsidP="001A4F5D">
      <w:pPr>
        <w:pStyle w:val="Heading3"/>
      </w:pPr>
      <w:r>
        <w:rPr>
          <w:rFonts w:ascii="Apple Color Emoji" w:eastAsia="Apple Color Emoji" w:hAnsi="Apple Color Emoji" w:cs="Apple Color Emoji"/>
        </w:rPr>
        <w:t>🥥</w:t>
      </w:r>
      <w:r w:rsidRPr="001A4F5D">
        <w:t xml:space="preserve"> </w:t>
      </w:r>
      <w:r>
        <w:t>Design</w:t>
      </w:r>
      <w:r w:rsidRPr="001A4F5D">
        <w:t xml:space="preserve">: - </w:t>
      </w:r>
    </w:p>
    <w:p w14:paraId="352A8BB7" w14:textId="4A92028B" w:rsidR="001A4F5D" w:rsidRDefault="001A4F5D">
      <w:pPr>
        <w:pStyle w:val="Heading3"/>
        <w:rPr>
          <w:b w:val="0"/>
          <w:bCs w:val="0"/>
          <w:color w:val="0D0F1A"/>
          <w:lang w:val="en-EG"/>
        </w:rPr>
      </w:pPr>
    </w:p>
    <w:p w14:paraId="286BA8DC" w14:textId="389D8D73" w:rsidR="008341A4" w:rsidRDefault="008341A4">
      <w:pPr>
        <w:pStyle w:val="Heading3"/>
        <w:rPr>
          <w:b w:val="0"/>
          <w:bCs w:val="0"/>
          <w:color w:val="0D0F1A"/>
        </w:rPr>
      </w:pPr>
      <w:r>
        <w:rPr>
          <w:b w:val="0"/>
          <w:bCs w:val="0"/>
          <w:color w:val="0D0F1A"/>
          <w:lang w:val="en-EG"/>
        </w:rPr>
        <w:tab/>
      </w:r>
      <w:r>
        <w:rPr>
          <w:b w:val="0"/>
          <w:bCs w:val="0"/>
          <w:color w:val="0D0F1A"/>
        </w:rPr>
        <w:t xml:space="preserve">Before </w:t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</w:r>
      <w:r>
        <w:rPr>
          <w:b w:val="0"/>
          <w:bCs w:val="0"/>
          <w:color w:val="0D0F1A"/>
        </w:rPr>
        <w:tab/>
        <w:t>After</w:t>
      </w:r>
    </w:p>
    <w:p w14:paraId="2693205D" w14:textId="466B9FA5" w:rsidR="008341A4" w:rsidRPr="008341A4" w:rsidRDefault="008341A4">
      <w:pPr>
        <w:pStyle w:val="Heading3"/>
        <w:rPr>
          <w:b w:val="0"/>
          <w:bCs w:val="0"/>
          <w:color w:val="0D0F1A"/>
        </w:rPr>
      </w:pPr>
      <w:r>
        <w:rPr>
          <w:b w:val="0"/>
          <w:bCs w:val="0"/>
          <w:noProof/>
          <w:color w:val="0D0F1A"/>
        </w:rPr>
        <w:drawing>
          <wp:anchor distT="0" distB="0" distL="114300" distR="114300" simplePos="0" relativeHeight="251658240" behindDoc="1" locked="0" layoutInCell="1" allowOverlap="1" wp14:anchorId="0D11A077" wp14:editId="40151C18">
            <wp:simplePos x="0" y="0"/>
            <wp:positionH relativeFrom="column">
              <wp:posOffset>4272280</wp:posOffset>
            </wp:positionH>
            <wp:positionV relativeFrom="paragraph">
              <wp:posOffset>93345</wp:posOffset>
            </wp:positionV>
            <wp:extent cx="1712595" cy="3301365"/>
            <wp:effectExtent l="0" t="0" r="1905" b="635"/>
            <wp:wrapTight wrapText="bothSides">
              <wp:wrapPolygon edited="0">
                <wp:start x="0" y="0"/>
                <wp:lineTo x="0" y="21521"/>
                <wp:lineTo x="21464" y="21521"/>
                <wp:lineTo x="21464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noProof/>
          <w:color w:val="0D0F1A"/>
        </w:rPr>
        <w:drawing>
          <wp:anchor distT="0" distB="0" distL="114300" distR="114300" simplePos="0" relativeHeight="251659264" behindDoc="1" locked="0" layoutInCell="1" allowOverlap="1" wp14:anchorId="5A203711" wp14:editId="03259588">
            <wp:simplePos x="0" y="0"/>
            <wp:positionH relativeFrom="column">
              <wp:posOffset>882015</wp:posOffset>
            </wp:positionH>
            <wp:positionV relativeFrom="paragraph">
              <wp:posOffset>93980</wp:posOffset>
            </wp:positionV>
            <wp:extent cx="1765300" cy="3355340"/>
            <wp:effectExtent l="0" t="0" r="0" b="0"/>
            <wp:wrapTight wrapText="bothSides">
              <wp:wrapPolygon edited="0">
                <wp:start x="0" y="0"/>
                <wp:lineTo x="0" y="21502"/>
                <wp:lineTo x="21445" y="21502"/>
                <wp:lineTo x="21445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bCs w:val="0"/>
          <w:color w:val="0D0F1A"/>
        </w:rPr>
        <w:tab/>
      </w:r>
    </w:p>
    <w:sectPr w:rsidR="008341A4" w:rsidRPr="008341A4" w:rsidSect="001A4F5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6297"/>
    <w:multiLevelType w:val="hybridMultilevel"/>
    <w:tmpl w:val="548A8E2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E5741300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33542B5"/>
    <w:multiLevelType w:val="hybridMultilevel"/>
    <w:tmpl w:val="D6645B04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46A125E"/>
    <w:multiLevelType w:val="hybridMultilevel"/>
    <w:tmpl w:val="95464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6A6F"/>
    <w:multiLevelType w:val="hybridMultilevel"/>
    <w:tmpl w:val="DBF84E76"/>
    <w:lvl w:ilvl="0" w:tplc="26F602C6">
      <w:start w:val="1"/>
      <w:numFmt w:val="decimal"/>
      <w:lvlText w:val="%1."/>
      <w:lvlJc w:val="left"/>
      <w:pPr>
        <w:ind w:left="180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312" w:hanging="360"/>
      </w:pPr>
    </w:lvl>
    <w:lvl w:ilvl="2" w:tplc="0409001B" w:tentative="1">
      <w:start w:val="1"/>
      <w:numFmt w:val="lowerRoman"/>
      <w:lvlText w:val="%3."/>
      <w:lvlJc w:val="right"/>
      <w:pPr>
        <w:ind w:left="3032" w:hanging="180"/>
      </w:pPr>
    </w:lvl>
    <w:lvl w:ilvl="3" w:tplc="0409000F" w:tentative="1">
      <w:start w:val="1"/>
      <w:numFmt w:val="decimal"/>
      <w:lvlText w:val="%4."/>
      <w:lvlJc w:val="left"/>
      <w:pPr>
        <w:ind w:left="3752" w:hanging="360"/>
      </w:pPr>
    </w:lvl>
    <w:lvl w:ilvl="4" w:tplc="04090019" w:tentative="1">
      <w:start w:val="1"/>
      <w:numFmt w:val="lowerLetter"/>
      <w:lvlText w:val="%5."/>
      <w:lvlJc w:val="left"/>
      <w:pPr>
        <w:ind w:left="4472" w:hanging="360"/>
      </w:pPr>
    </w:lvl>
    <w:lvl w:ilvl="5" w:tplc="0409001B" w:tentative="1">
      <w:start w:val="1"/>
      <w:numFmt w:val="lowerRoman"/>
      <w:lvlText w:val="%6."/>
      <w:lvlJc w:val="right"/>
      <w:pPr>
        <w:ind w:left="5192" w:hanging="180"/>
      </w:pPr>
    </w:lvl>
    <w:lvl w:ilvl="6" w:tplc="0409000F" w:tentative="1">
      <w:start w:val="1"/>
      <w:numFmt w:val="decimal"/>
      <w:lvlText w:val="%7."/>
      <w:lvlJc w:val="left"/>
      <w:pPr>
        <w:ind w:left="5912" w:hanging="360"/>
      </w:pPr>
    </w:lvl>
    <w:lvl w:ilvl="7" w:tplc="04090019" w:tentative="1">
      <w:start w:val="1"/>
      <w:numFmt w:val="lowerLetter"/>
      <w:lvlText w:val="%8."/>
      <w:lvlJc w:val="left"/>
      <w:pPr>
        <w:ind w:left="6632" w:hanging="360"/>
      </w:pPr>
    </w:lvl>
    <w:lvl w:ilvl="8" w:tplc="04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4" w15:restartNumberingAfterBreak="0">
    <w:nsid w:val="0EC00AE1"/>
    <w:multiLevelType w:val="hybridMultilevel"/>
    <w:tmpl w:val="2DCC3B16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D8BEAE6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5" w15:restartNumberingAfterBreak="0">
    <w:nsid w:val="0ECE37B8"/>
    <w:multiLevelType w:val="hybridMultilevel"/>
    <w:tmpl w:val="B8566AAE"/>
    <w:lvl w:ilvl="0" w:tplc="3266EB2C">
      <w:numFmt w:val="bullet"/>
      <w:lvlText w:val="●"/>
      <w:lvlJc w:val="left"/>
      <w:pPr>
        <w:ind w:left="820" w:hanging="422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8C90D0F4">
      <w:numFmt w:val="bullet"/>
      <w:lvlText w:val="•"/>
      <w:lvlJc w:val="left"/>
      <w:pPr>
        <w:ind w:left="1696" w:hanging="422"/>
      </w:pPr>
      <w:rPr>
        <w:rFonts w:hint="default"/>
      </w:rPr>
    </w:lvl>
    <w:lvl w:ilvl="2" w:tplc="D4B6DEEC">
      <w:numFmt w:val="bullet"/>
      <w:lvlText w:val="•"/>
      <w:lvlJc w:val="left"/>
      <w:pPr>
        <w:ind w:left="2572" w:hanging="422"/>
      </w:pPr>
      <w:rPr>
        <w:rFonts w:hint="default"/>
      </w:rPr>
    </w:lvl>
    <w:lvl w:ilvl="3" w:tplc="B91875BA">
      <w:numFmt w:val="bullet"/>
      <w:lvlText w:val="•"/>
      <w:lvlJc w:val="left"/>
      <w:pPr>
        <w:ind w:left="3448" w:hanging="422"/>
      </w:pPr>
      <w:rPr>
        <w:rFonts w:hint="default"/>
      </w:rPr>
    </w:lvl>
    <w:lvl w:ilvl="4" w:tplc="F1C832C8">
      <w:numFmt w:val="bullet"/>
      <w:lvlText w:val="•"/>
      <w:lvlJc w:val="left"/>
      <w:pPr>
        <w:ind w:left="4324" w:hanging="422"/>
      </w:pPr>
      <w:rPr>
        <w:rFonts w:hint="default"/>
      </w:rPr>
    </w:lvl>
    <w:lvl w:ilvl="5" w:tplc="A5B227AC">
      <w:numFmt w:val="bullet"/>
      <w:lvlText w:val="•"/>
      <w:lvlJc w:val="left"/>
      <w:pPr>
        <w:ind w:left="5200" w:hanging="422"/>
      </w:pPr>
      <w:rPr>
        <w:rFonts w:hint="default"/>
      </w:rPr>
    </w:lvl>
    <w:lvl w:ilvl="6" w:tplc="443C1A0C">
      <w:numFmt w:val="bullet"/>
      <w:lvlText w:val="•"/>
      <w:lvlJc w:val="left"/>
      <w:pPr>
        <w:ind w:left="6076" w:hanging="422"/>
      </w:pPr>
      <w:rPr>
        <w:rFonts w:hint="default"/>
      </w:rPr>
    </w:lvl>
    <w:lvl w:ilvl="7" w:tplc="88661722">
      <w:numFmt w:val="bullet"/>
      <w:lvlText w:val="•"/>
      <w:lvlJc w:val="left"/>
      <w:pPr>
        <w:ind w:left="6952" w:hanging="422"/>
      </w:pPr>
      <w:rPr>
        <w:rFonts w:hint="default"/>
      </w:rPr>
    </w:lvl>
    <w:lvl w:ilvl="8" w:tplc="D324C592">
      <w:numFmt w:val="bullet"/>
      <w:lvlText w:val="•"/>
      <w:lvlJc w:val="left"/>
      <w:pPr>
        <w:ind w:left="7828" w:hanging="422"/>
      </w:pPr>
      <w:rPr>
        <w:rFonts w:hint="default"/>
      </w:rPr>
    </w:lvl>
  </w:abstractNum>
  <w:abstractNum w:abstractNumId="6" w15:restartNumberingAfterBreak="0">
    <w:nsid w:val="110A4E47"/>
    <w:multiLevelType w:val="hybridMultilevel"/>
    <w:tmpl w:val="63A8BC0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29F1E39"/>
    <w:multiLevelType w:val="hybridMultilevel"/>
    <w:tmpl w:val="445033B8"/>
    <w:lvl w:ilvl="0" w:tplc="95A438B0">
      <w:start w:val="1"/>
      <w:numFmt w:val="decimal"/>
      <w:lvlText w:val="%1."/>
      <w:lvlJc w:val="left"/>
      <w:pPr>
        <w:ind w:left="284" w:hanging="18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</w:rPr>
    </w:lvl>
    <w:lvl w:ilvl="1" w:tplc="3174A150">
      <w:start w:val="1"/>
      <w:numFmt w:val="lowerLetter"/>
      <w:lvlText w:val="%2.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FEA21CAE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B4664D9E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07221DC6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A9E43898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C481C20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14C0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B0006AFE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8" w15:restartNumberingAfterBreak="0">
    <w:nsid w:val="23355D64"/>
    <w:multiLevelType w:val="hybridMultilevel"/>
    <w:tmpl w:val="2CEA981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90E31F1"/>
    <w:multiLevelType w:val="hybridMultilevel"/>
    <w:tmpl w:val="718A59F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31610B6B"/>
    <w:multiLevelType w:val="hybridMultilevel"/>
    <w:tmpl w:val="CED083B2"/>
    <w:lvl w:ilvl="0" w:tplc="CC1CD0E8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B0F0"/>
        <w:spacing w:val="-1"/>
        <w:w w:val="100"/>
        <w:sz w:val="22"/>
        <w:szCs w:val="22"/>
      </w:rPr>
    </w:lvl>
    <w:lvl w:ilvl="1" w:tplc="3E7222B6">
      <w:start w:val="1"/>
      <w:numFmt w:val="lowerLetter"/>
      <w:lvlText w:val="%2."/>
      <w:lvlJc w:val="left"/>
      <w:pPr>
        <w:ind w:left="1592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1" w15:restartNumberingAfterBreak="0">
    <w:nsid w:val="456C0BE8"/>
    <w:multiLevelType w:val="hybridMultilevel"/>
    <w:tmpl w:val="E7484694"/>
    <w:lvl w:ilvl="0" w:tplc="154EBC2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91B2D0B2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2" w:tplc="BEF06EEA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689E088A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1544186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ADECBCD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057007EA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8E0BF3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1340F75C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2" w15:restartNumberingAfterBreak="0">
    <w:nsid w:val="4E096A9A"/>
    <w:multiLevelType w:val="hybridMultilevel"/>
    <w:tmpl w:val="C4D269BC"/>
    <w:lvl w:ilvl="0" w:tplc="222A0C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  <w:b w:val="0"/>
        <w:bCs w:val="0"/>
        <w:i w:val="0"/>
        <w:iCs w:val="0"/>
        <w:color w:val="0D0F1A"/>
        <w:w w:val="100"/>
        <w:sz w:val="22"/>
        <w:szCs w:val="22"/>
      </w:rPr>
    </w:lvl>
    <w:lvl w:ilvl="2" w:tplc="BFBACF9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E166B61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834C7F78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D02A90E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2B944204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F25AF12C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C022588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3" w15:restartNumberingAfterBreak="0">
    <w:nsid w:val="64EB535F"/>
    <w:multiLevelType w:val="hybridMultilevel"/>
    <w:tmpl w:val="3690A70C"/>
    <w:lvl w:ilvl="0" w:tplc="26F602C6">
      <w:start w:val="1"/>
      <w:numFmt w:val="decimal"/>
      <w:lvlText w:val="%1."/>
      <w:lvlJc w:val="left"/>
      <w:pPr>
        <w:ind w:left="928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1"/>
        <w:w w:val="100"/>
        <w:sz w:val="22"/>
        <w:szCs w:val="22"/>
      </w:rPr>
    </w:lvl>
    <w:lvl w:ilvl="1" w:tplc="248EB402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3B349002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0DC24742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44060F8E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0732673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1F0A49BC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0B6C858E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02908578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4" w15:restartNumberingAfterBreak="0">
    <w:nsid w:val="6BBD7101"/>
    <w:multiLevelType w:val="hybridMultilevel"/>
    <w:tmpl w:val="1B18CBAA"/>
    <w:lvl w:ilvl="0" w:tplc="DC7AF128">
      <w:start w:val="1"/>
      <w:numFmt w:val="decimal"/>
      <w:lvlText w:val="%1."/>
      <w:lvlJc w:val="left"/>
      <w:pPr>
        <w:ind w:left="820" w:hanging="360"/>
      </w:pPr>
      <w:rPr>
        <w:rFonts w:hint="default"/>
        <w:color w:val="00B0F0"/>
        <w:spacing w:val="-1"/>
        <w:w w:val="100"/>
      </w:rPr>
    </w:lvl>
    <w:lvl w:ilvl="1" w:tplc="F4F4F46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color w:val="000000" w:themeColor="text1"/>
        <w:w w:val="100"/>
      </w:rPr>
    </w:lvl>
    <w:lvl w:ilvl="2" w:tplc="390C0EB6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6FC3524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BEA7752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E5081650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19ACFBE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2CE6F158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6610F054"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551"/>
    <w:rsid w:val="00000245"/>
    <w:rsid w:val="000235C8"/>
    <w:rsid w:val="00082EA6"/>
    <w:rsid w:val="000F20C4"/>
    <w:rsid w:val="00166940"/>
    <w:rsid w:val="00185956"/>
    <w:rsid w:val="001A4F5D"/>
    <w:rsid w:val="001C13A9"/>
    <w:rsid w:val="004036E1"/>
    <w:rsid w:val="004E3622"/>
    <w:rsid w:val="00545E3E"/>
    <w:rsid w:val="006206A3"/>
    <w:rsid w:val="006223B8"/>
    <w:rsid w:val="006466B0"/>
    <w:rsid w:val="00650796"/>
    <w:rsid w:val="00795249"/>
    <w:rsid w:val="007A2E53"/>
    <w:rsid w:val="007C2A2E"/>
    <w:rsid w:val="007F7F5E"/>
    <w:rsid w:val="008240B1"/>
    <w:rsid w:val="008341A4"/>
    <w:rsid w:val="00885F17"/>
    <w:rsid w:val="0089634C"/>
    <w:rsid w:val="00A9138A"/>
    <w:rsid w:val="00B94EEC"/>
    <w:rsid w:val="00BD4E37"/>
    <w:rsid w:val="00D711CA"/>
    <w:rsid w:val="00DB3C72"/>
    <w:rsid w:val="00DE1551"/>
    <w:rsid w:val="00F06A9B"/>
    <w:rsid w:val="00F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436F"/>
  <w15:docId w15:val="{2CFB3566-8C0D-7146-AFAE-CE784D5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148"/>
      <w:ind w:left="100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3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ElZanaty, Mohamed, Vodafone</cp:lastModifiedBy>
  <cp:revision>26</cp:revision>
  <dcterms:created xsi:type="dcterms:W3CDTF">2021-07-06T13:17:00Z</dcterms:created>
  <dcterms:modified xsi:type="dcterms:W3CDTF">2021-09-08T12:38:00Z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2021-07-06T13:48:24Z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26f38cf2-bb36-4094-bcca-1442f5be7402</vt:lpwstr>
  </property>
  <property fmtid="{D5CDD505-2E9C-101B-9397-08002B2CF9AE}" pid="8" name="MSIP_Label_17da11e7-ad83-4459-98c6-12a88e2eac78_ContentBits">
    <vt:lpwstr>0</vt:lpwstr>
  </property>
</Properties>
</file>