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D452F" w14:textId="34B2DFBD" w:rsidR="00C4767E" w:rsidRDefault="00635BD6" w:rsidP="00635BD6">
      <w:pPr>
        <w:pStyle w:val="PSTitel"/>
        <w:spacing w:line="360" w:lineRule="auto"/>
      </w:pPr>
      <w:r w:rsidRPr="00635BD6">
        <w:t>Theory</w:t>
      </w:r>
    </w:p>
    <w:p w14:paraId="4D3E2562" w14:textId="65A8D813" w:rsidR="00635BD6" w:rsidRDefault="00635BD6" w:rsidP="00635BD6">
      <w:pPr>
        <w:pStyle w:val="PSTitel"/>
        <w:numPr>
          <w:ilvl w:val="0"/>
          <w:numId w:val="0"/>
        </w:numPr>
        <w:spacing w:line="360" w:lineRule="auto"/>
        <w:ind w:left="426" w:hanging="426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Question 1</w:t>
      </w:r>
    </w:p>
    <w:p w14:paraId="7DF277BB" w14:textId="5EB48A88" w:rsidR="00342B2A" w:rsidRPr="006C024B" w:rsidRDefault="00635BD6" w:rsidP="0021284E">
      <w:pPr>
        <w:pStyle w:val="PSUntertitel"/>
        <w:rPr>
          <w:rFonts w:eastAsiaTheme="minorHAnsi"/>
        </w:rPr>
      </w:pPr>
      <m:oMath>
        <m:r>
          <m:rPr>
            <m:sty m:val="p"/>
          </m:rPr>
          <w:rPr>
            <w:rFonts w:ascii="Cambria Math" w:hAnsi="Cambria Math"/>
          </w:rPr>
          <m:t>E(</m:t>
        </m:r>
        <m:sSub>
          <m:sSubPr>
            <m:ctrlPr>
              <w:rPr>
                <w:rFonts w:ascii="Cambria Math" w:eastAsiaTheme="minorHAnsi" w:hAnsi="Cambria Math"/>
                <w:lang w:val="de-C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) = </m:t>
        </m:r>
        <m:sSub>
          <m:sSubPr>
            <m:ctrlPr>
              <w:rPr>
                <w:rFonts w:ascii="Cambria Math" w:eastAsiaTheme="minorHAnsi" w:hAnsi="Cambria Math"/>
                <w:lang w:val="de-C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≠ 0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342B2A" w:rsidRPr="00342B2A">
        <w:br/>
        <w:t>The Fo</w:t>
      </w:r>
      <w:r w:rsidR="00342B2A">
        <w:t xml:space="preserve">rmula for 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HAnsi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sSubSup>
              <m:sSubSupPr>
                <m:ctrlPr>
                  <w:rPr>
                    <w:rFonts w:ascii="Cambria Math" w:eastAsiaTheme="minorHAnsi" w:hAnsi="Cambria Math"/>
                    <w:i/>
                  </w:rPr>
                </m:ctrlPr>
              </m:sSubSup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00342B2A">
        <w:t xml:space="preserve"> according to slide 4 can be rewritten as 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HAnsi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sSubSup>
              <m:sSubSupPr>
                <m:ctrlPr>
                  <w:rPr>
                    <w:rFonts w:ascii="Cambria Math" w:eastAsiaTheme="minorHAnsi" w:hAnsi="Cambria Math"/>
                    <w:i/>
                  </w:rPr>
                </m:ctrlPr>
              </m:sSubSup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00342B2A">
        <w:t xml:space="preserve">, since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HAnsi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HAnsi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HAnsi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342B2A">
        <w:t xml:space="preserve"> is equal to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HAnsi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HAnsi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HAnsi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6C024B">
        <w:t xml:space="preserve">. For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6C024B">
        <w:t xml:space="preserve">, one can use the popular regression function and rewrite </w:t>
      </w:r>
      <m:oMath>
        <m:acc>
          <m:accPr>
            <m:ctrlPr>
              <w:rPr>
                <w:rFonts w:ascii="Cambria Math" w:eastAsiaTheme="minorHAnsi" w:hAnsi="Cambria Math"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="006C024B">
        <w:t xml:space="preserve"> as follows:</w:t>
      </w:r>
    </w:p>
    <w:p w14:paraId="270722B2" w14:textId="13F30B61" w:rsidR="006C024B" w:rsidRPr="00C64CF2" w:rsidRDefault="006C024B" w:rsidP="006C024B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i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391D2AFB" w14:textId="49E14D07" w:rsidR="006C024B" w:rsidRDefault="006C024B" w:rsidP="006C024B">
      <w:pPr>
        <w:pStyle w:val="PSTitel"/>
        <w:numPr>
          <w:ilvl w:val="0"/>
          <w:numId w:val="0"/>
        </w:numPr>
        <w:spacing w:line="360" w:lineRule="auto"/>
        <w:ind w:left="426"/>
        <w:rPr>
          <w:b w:val="0"/>
          <w:sz w:val="24"/>
          <w:szCs w:val="24"/>
          <w:lang w:val="en-US"/>
        </w:rPr>
      </w:pPr>
      <w:r>
        <w:rPr>
          <w:b w:val="0"/>
          <w:sz w:val="24"/>
          <w:szCs w:val="24"/>
          <w:lang w:val="en-US"/>
        </w:rPr>
        <w:t xml:space="preserve">This fraction can be separated and the </w:t>
      </w:r>
      <w:r w:rsidRPr="006C024B">
        <w:rPr>
          <w:b w:val="0"/>
          <w:i/>
          <w:sz w:val="24"/>
          <w:szCs w:val="24"/>
          <w:lang w:val="en-US"/>
        </w:rPr>
        <w:t>β</w:t>
      </w:r>
      <w:r>
        <w:rPr>
          <w:b w:val="0"/>
          <w:sz w:val="24"/>
          <w:szCs w:val="24"/>
          <w:lang w:val="en-US"/>
        </w:rPr>
        <w:t>s can be pulled out:</w:t>
      </w:r>
    </w:p>
    <w:p w14:paraId="79D2D4D2" w14:textId="3B2986B1" w:rsidR="006C024B" w:rsidRPr="00C64CF2" w:rsidRDefault="006C024B" w:rsidP="006C024B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i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087C2B2A" w14:textId="2E50744B" w:rsidR="006C024B" w:rsidRDefault="006C024B" w:rsidP="006C024B">
      <w:pPr>
        <w:pStyle w:val="PSTitel"/>
        <w:numPr>
          <w:ilvl w:val="0"/>
          <w:numId w:val="0"/>
        </w:numPr>
        <w:spacing w:line="360" w:lineRule="auto"/>
        <w:ind w:left="426"/>
        <w:rPr>
          <w:rFonts w:eastAsiaTheme="minorEastAsia"/>
          <w:b w:val="0"/>
          <w:sz w:val="24"/>
          <w:szCs w:val="24"/>
          <w:lang w:val="en-US"/>
        </w:rPr>
      </w:pPr>
      <w:r>
        <w:rPr>
          <w:rFonts w:eastAsiaTheme="minorEastAsia"/>
          <w:b w:val="0"/>
          <w:sz w:val="24"/>
          <w:szCs w:val="24"/>
          <w:lang w:val="en-US"/>
        </w:rPr>
        <w:t xml:space="preserve">We know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nary>
      </m:oMath>
      <w:r>
        <w:rPr>
          <w:rFonts w:eastAsiaTheme="minorEastAsia"/>
          <w:b w:val="0"/>
          <w:sz w:val="24"/>
          <w:szCs w:val="24"/>
          <w:lang w:val="en-US"/>
        </w:rPr>
        <w:t xml:space="preserve"> sums up to 0</w:t>
      </w:r>
      <w:r w:rsidR="004A3233">
        <w:rPr>
          <w:rFonts w:eastAsiaTheme="minorEastAsia"/>
          <w:b w:val="0"/>
          <w:sz w:val="24"/>
          <w:szCs w:val="24"/>
          <w:lang w:val="en-US"/>
        </w:rPr>
        <w:t xml:space="preserve"> and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nary>
      </m:oMath>
      <w:r w:rsidR="004A3233">
        <w:rPr>
          <w:rFonts w:eastAsiaTheme="minorEastAsia"/>
          <w:b w:val="0"/>
          <w:sz w:val="24"/>
          <w:szCs w:val="24"/>
          <w:lang w:val="en-US"/>
        </w:rPr>
        <w:t xml:space="preserve"> is equal to </w:t>
      </w:r>
      <m:oMath>
        <m:sSubSup>
          <m:sSubSupPr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sSub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</m:nary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bSup>
      </m:oMath>
      <w:r w:rsidR="004A3233">
        <w:rPr>
          <w:rFonts w:eastAsiaTheme="minorEastAsia"/>
          <w:b w:val="0"/>
          <w:sz w:val="24"/>
          <w:szCs w:val="24"/>
          <w:lang w:val="en-US"/>
        </w:rPr>
        <w:t xml:space="preserve">, </w:t>
      </w:r>
      <w:r w:rsidR="00846023">
        <w:rPr>
          <w:rFonts w:eastAsiaTheme="minorEastAsia"/>
          <w:b w:val="0"/>
          <w:sz w:val="24"/>
          <w:szCs w:val="24"/>
          <w:lang w:val="en-US"/>
        </w:rPr>
        <w:t>leaving</w:t>
      </w:r>
      <w:r w:rsidR="004A3233">
        <w:rPr>
          <w:rFonts w:eastAsiaTheme="minorEastAsia"/>
          <w:b w:val="0"/>
          <w:sz w:val="24"/>
          <w:szCs w:val="24"/>
          <w:lang w:val="en-US"/>
        </w:rPr>
        <w:t xml:space="preserve"> the equation as follows:</w:t>
      </w:r>
    </w:p>
    <w:p w14:paraId="391B7360" w14:textId="13D072BB" w:rsidR="004A3233" w:rsidRPr="006C024B" w:rsidRDefault="004A3233" w:rsidP="004A3233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 xml:space="preserve">=  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2B7C795D" w14:textId="67EF656F" w:rsidR="004A3233" w:rsidRDefault="00846023" w:rsidP="004A3233">
      <w:pPr>
        <w:pStyle w:val="PSTitel"/>
        <w:numPr>
          <w:ilvl w:val="0"/>
          <w:numId w:val="0"/>
        </w:numPr>
        <w:spacing w:line="360" w:lineRule="auto"/>
        <w:ind w:left="426"/>
        <w:rPr>
          <w:rFonts w:eastAsiaTheme="minorEastAsia"/>
          <w:b w:val="0"/>
          <w:sz w:val="24"/>
          <w:szCs w:val="24"/>
          <w:lang w:val="en-US"/>
        </w:rPr>
      </w:pPr>
      <w:r>
        <w:rPr>
          <w:rFonts w:eastAsiaTheme="minorEastAsia"/>
          <w:b w:val="0"/>
          <w:sz w:val="24"/>
          <w:szCs w:val="24"/>
          <w:lang w:val="en-US"/>
        </w:rPr>
        <w:t>Looking at the expected values, we modify this equation:</w:t>
      </w:r>
    </w:p>
    <w:p w14:paraId="62005C41" w14:textId="2C08B62D" w:rsidR="00846023" w:rsidRPr="006C024B" w:rsidRDefault="00846023" w:rsidP="00846023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E[</m:t>
          </m:r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>]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=  </m:t>
          </m:r>
          <m:r>
            <w:rPr>
              <w:rFonts w:ascii="Cambria Math" w:hAnsi="Cambria Math"/>
              <w:sz w:val="24"/>
              <w:szCs w:val="24"/>
              <w:lang w:val="en-US"/>
            </w:rPr>
            <m:t>E[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]</m:t>
          </m:r>
        </m:oMath>
      </m:oMathPara>
    </w:p>
    <w:p w14:paraId="03A15309" w14:textId="39B36B7C" w:rsidR="00846023" w:rsidRPr="006C024B" w:rsidRDefault="00846023" w:rsidP="00846023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E[</m:t>
          </m:r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>]=  E[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]+E[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]</m:t>
          </m:r>
        </m:oMath>
      </m:oMathPara>
    </w:p>
    <w:p w14:paraId="083623D4" w14:textId="4CA6E2AA" w:rsidR="00846023" w:rsidRPr="006C024B" w:rsidRDefault="00846023" w:rsidP="00846023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E[</m:t>
          </m:r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 xml:space="preserve">]=  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E[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]</m:t>
                  </m:r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61121C1F" w14:textId="401BDE7F" w:rsidR="00846023" w:rsidRDefault="00846023" w:rsidP="00D2416E">
      <w:pPr>
        <w:pStyle w:val="PSTitel"/>
        <w:numPr>
          <w:ilvl w:val="0"/>
          <w:numId w:val="0"/>
        </w:numPr>
        <w:spacing w:line="360" w:lineRule="auto"/>
        <w:ind w:left="426"/>
        <w:rPr>
          <w:rFonts w:eastAsiaTheme="minorEastAsia"/>
          <w:b w:val="0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E[</m:t>
          </m:r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 xml:space="preserve">]=  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eastAsiaTheme="minorEastAsia"/>
              <w:b w:val="0"/>
              <w:sz w:val="24"/>
              <w:szCs w:val="24"/>
              <w:lang w:val="en-US"/>
            </w:rPr>
            <w:br/>
          </m:r>
        </m:oMath>
      </m:oMathPara>
      <w:r w:rsidR="00D2416E"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With </w:t>
      </w:r>
      <m:oMath>
        <m:sSub>
          <m:sSubPr>
            <m:ctrlPr>
              <w:rPr>
                <w:rFonts w:ascii="Cambria Math" w:hAnsi="Cambria Math"/>
                <w:b w:val="0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u w:val="single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  <w:u w:val="single"/>
                <w:lang w:val="en-US"/>
              </w:rPr>
              <m:t>ϵ</m:t>
            </m:r>
          </m:sub>
        </m:sSub>
        <m:r>
          <w:rPr>
            <w:rFonts w:ascii="Cambria Math" w:hAnsi="Cambria Math"/>
            <w:sz w:val="24"/>
            <w:szCs w:val="24"/>
            <w:u w:val="single"/>
            <w:lang w:val="en-US"/>
          </w:rPr>
          <m:t>≠ 0</m:t>
        </m:r>
      </m:oMath>
      <w:r w:rsidR="00D2416E"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 we can see that </w:t>
      </w:r>
      <m:oMath>
        <m:r>
          <w:rPr>
            <w:rFonts w:ascii="Cambria Math" w:hAnsi="Cambria Math"/>
            <w:sz w:val="24"/>
            <w:szCs w:val="24"/>
            <w:u w:val="single"/>
            <w:lang w:val="en-US"/>
          </w:rPr>
          <m:t>E[</m:t>
        </m:r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u w:val="single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  <w:u w:val="single"/>
            <w:lang w:val="en-US"/>
          </w:rPr>
          <m:t>]</m:t>
        </m:r>
        <m:r>
          <w:rPr>
            <w:rFonts w:ascii="Cambria Math" w:hAnsi="Cambria Math"/>
            <w:sz w:val="24"/>
            <w:szCs w:val="24"/>
            <w:u w:val="single"/>
            <w:lang w:val="en-US"/>
          </w:rPr>
          <m:t>≠</m:t>
        </m:r>
        <m:r>
          <w:rPr>
            <w:rFonts w:ascii="Cambria Math" w:hAnsi="Cambria Math"/>
            <w:sz w:val="24"/>
            <w:szCs w:val="24"/>
            <w:u w:val="single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b w:val="0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u w:val="single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  <w:u w:val="single"/>
                <w:lang w:val="en-US"/>
              </w:rPr>
              <m:t>2</m:t>
            </m:r>
          </m:sub>
        </m:sSub>
      </m:oMath>
      <w:r w:rsidR="00D2416E"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, meaning that </w:t>
      </w:r>
      <m:oMath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u w:val="single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2</m:t>
                </m:r>
              </m:sub>
            </m:sSub>
          </m:e>
        </m:acc>
      </m:oMath>
      <w:r w:rsidR="00D2416E"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 is biased.</w:t>
      </w:r>
    </w:p>
    <w:p w14:paraId="7C3565F6" w14:textId="04179F6F" w:rsidR="006C024B" w:rsidRDefault="00F25063" w:rsidP="00AC64CF">
      <w:pPr>
        <w:pStyle w:val="PSTitel"/>
        <w:numPr>
          <w:ilvl w:val="0"/>
          <w:numId w:val="0"/>
        </w:numPr>
        <w:spacing w:line="360" w:lineRule="auto"/>
        <w:ind w:firstLine="426"/>
        <w:rPr>
          <w:rFonts w:eastAsiaTheme="minorEastAsia"/>
          <w:b w:val="0"/>
          <w:sz w:val="24"/>
          <w:szCs w:val="24"/>
          <w:lang w:val="en-US"/>
        </w:rPr>
      </w:pPr>
      <w:r>
        <w:rPr>
          <w:rFonts w:eastAsiaTheme="minorEastAsia"/>
          <w:b w:val="0"/>
          <w:sz w:val="24"/>
          <w:szCs w:val="24"/>
          <w:lang w:val="en-US"/>
        </w:rPr>
        <w:t xml:space="preserve">The Formula for </w:t>
      </w:r>
      <m:oMath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sub>
            </m:sSub>
          </m:e>
        </m:acc>
      </m:oMath>
      <w:r>
        <w:rPr>
          <w:rFonts w:eastAsiaTheme="minorEastAsia"/>
          <w:b w:val="0"/>
          <w:sz w:val="24"/>
          <w:szCs w:val="24"/>
          <w:lang w:val="en-US"/>
        </w:rPr>
        <w:t xml:space="preserve">: </w:t>
      </w:r>
      <m:oMath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  <w:lang w:val="en-US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e>
        </m:bar>
        <m:r>
          <w:rPr>
            <w:rFonts w:ascii="Cambria Math" w:eastAsiaTheme="minorEastAsia" w:hAnsi="Cambria Math"/>
            <w:sz w:val="24"/>
            <w:szCs w:val="24"/>
            <w:lang w:val="en-US"/>
          </w:rPr>
          <m:t>-</m:t>
        </m:r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e>
        </m:acc>
        <m:bar>
          <m:barPr>
            <m:pos m:val="top"/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e>
        </m:bar>
      </m:oMath>
      <w:r>
        <w:rPr>
          <w:rFonts w:eastAsiaTheme="minorEastAsia"/>
          <w:b w:val="0"/>
          <w:sz w:val="24"/>
          <w:szCs w:val="24"/>
          <w:lang w:val="en-US"/>
        </w:rPr>
        <w:t xml:space="preserve"> </w:t>
      </w:r>
      <w:r>
        <w:rPr>
          <w:rFonts w:eastAsiaTheme="minorEastAsia"/>
          <w:b w:val="0"/>
          <w:sz w:val="24"/>
          <w:szCs w:val="24"/>
          <w:lang w:val="en-US"/>
        </w:rPr>
        <w:t xml:space="preserve">includes this biased </w:t>
      </w:r>
      <m:oMath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e>
        </m:acc>
      </m:oMath>
      <w:r>
        <w:rPr>
          <w:rFonts w:eastAsiaTheme="minorEastAsia"/>
          <w:b w:val="0"/>
          <w:sz w:val="24"/>
          <w:szCs w:val="24"/>
          <w:lang w:val="en-US"/>
        </w:rPr>
        <w:t xml:space="preserve">, </w:t>
      </w:r>
      <w:r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meaning </w:t>
      </w:r>
      <m:oMath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u w:val="single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1</m:t>
                </m:r>
              </m:sub>
            </m:sSub>
          </m:e>
        </m:acc>
      </m:oMath>
      <w:r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 is also biased.</w:t>
      </w:r>
    </w:p>
    <w:p w14:paraId="6274CCDB" w14:textId="6372133B" w:rsidR="0021284E" w:rsidRDefault="0021284E">
      <w:pPr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w:r>
        <w:rPr>
          <w:rFonts w:eastAsiaTheme="minorEastAsia"/>
          <w:b/>
          <w:sz w:val="24"/>
          <w:szCs w:val="24"/>
          <w:lang w:val="en-US"/>
        </w:rPr>
        <w:br w:type="page"/>
      </w:r>
    </w:p>
    <w:p w14:paraId="2A58A1B7" w14:textId="0762070C" w:rsidR="00635BD6" w:rsidRPr="00C64CF2" w:rsidRDefault="0021284E" w:rsidP="0021284E">
      <w:pPr>
        <w:pStyle w:val="PSUntertitel"/>
        <w:rPr>
          <w:i/>
        </w:rPr>
      </w:pP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 2X</m:t>
        </m:r>
      </m:oMath>
    </w:p>
    <w:p w14:paraId="3449C958" w14:textId="03C8B8DB" w:rsidR="0021284E" w:rsidRDefault="00C64CF2" w:rsidP="0021284E">
      <w:pPr>
        <w:pStyle w:val="PSUntertitel"/>
        <w:numPr>
          <w:ilvl w:val="0"/>
          <w:numId w:val="0"/>
        </w:numPr>
        <w:ind w:left="426"/>
      </w:pPr>
      <w:r>
        <w:t xml:space="preserve">The formula for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is, according to slide 5, as follows: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(X'X)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X'y</m:t>
        </m:r>
      </m:oMath>
    </w:p>
    <w:p w14:paraId="46685850" w14:textId="152E30AB" w:rsidR="00114819" w:rsidRDefault="00114819" w:rsidP="0021284E">
      <w:pPr>
        <w:pStyle w:val="PSUntertitel"/>
        <w:numPr>
          <w:ilvl w:val="0"/>
          <w:numId w:val="0"/>
        </w:numPr>
        <w:ind w:left="426"/>
      </w:pPr>
      <w:r>
        <w:t xml:space="preserve">For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>, the formula looks like this:</w:t>
      </w:r>
    </w:p>
    <w:p w14:paraId="044F7840" w14:textId="6F9DA633" w:rsidR="00C64CF2" w:rsidRPr="00114819" w:rsidRDefault="00114819" w:rsidP="0021284E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'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y</m:t>
          </m:r>
        </m:oMath>
      </m:oMathPara>
    </w:p>
    <w:p w14:paraId="377E4FD0" w14:textId="7090E88F" w:rsidR="00114819" w:rsidRDefault="00114819" w:rsidP="00114819">
      <w:pPr>
        <w:pStyle w:val="PSUntertitel"/>
        <w:numPr>
          <w:ilvl w:val="0"/>
          <w:numId w:val="0"/>
        </w:numPr>
        <w:ind w:left="426"/>
      </w:pPr>
      <w:r>
        <w:t xml:space="preserve">Since we know that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 2X</m:t>
        </m:r>
      </m:oMath>
      <w:r>
        <w:t>, we can rewrite this formula:</w:t>
      </w:r>
    </w:p>
    <w:p w14:paraId="1DDD30E3" w14:textId="33D79EA1" w:rsidR="00114819" w:rsidRPr="00114819" w:rsidRDefault="00114819" w:rsidP="00114819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X'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X'y</m:t>
          </m:r>
        </m:oMath>
      </m:oMathPara>
    </w:p>
    <w:p w14:paraId="02369A35" w14:textId="58CAEE62" w:rsidR="00114819" w:rsidRPr="00C64CF2" w:rsidRDefault="00114819" w:rsidP="00114819">
      <w:pPr>
        <w:pStyle w:val="PSUntertitel"/>
        <w:numPr>
          <w:ilvl w:val="0"/>
          <w:numId w:val="0"/>
        </w:numPr>
        <w:ind w:left="426"/>
        <w:rPr>
          <w:i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(X'X)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X'y</m:t>
          </m:r>
        </m:oMath>
      </m:oMathPara>
    </w:p>
    <w:p w14:paraId="3B7FFD83" w14:textId="06B69123" w:rsidR="00635BD6" w:rsidRPr="00114819" w:rsidRDefault="00114819" w:rsidP="00114819">
      <w:pPr>
        <w:pStyle w:val="PSUntertitel"/>
        <w:numPr>
          <w:ilvl w:val="0"/>
          <w:numId w:val="0"/>
        </w:numPr>
        <w:ind w:left="426"/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(X'X)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X'y</m:t>
          </m:r>
        </m:oMath>
      </m:oMathPara>
    </w:p>
    <w:p w14:paraId="24EAA782" w14:textId="6CFFAA18" w:rsidR="00114819" w:rsidRPr="001A2295" w:rsidRDefault="00114819" w:rsidP="00114819">
      <w:pPr>
        <w:pStyle w:val="PSUntertitel"/>
        <w:numPr>
          <w:ilvl w:val="0"/>
          <w:numId w:val="0"/>
        </w:numPr>
        <w:ind w:left="426"/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</m:oMath>
      </m:oMathPara>
    </w:p>
    <w:p w14:paraId="4C5A45B9" w14:textId="29F8CC9D" w:rsidR="001A2295" w:rsidRDefault="001A2295" w:rsidP="001A2295">
      <w:pPr>
        <w:pStyle w:val="PSUntertitel"/>
        <w:numPr>
          <w:ilvl w:val="0"/>
          <w:numId w:val="0"/>
        </w:numPr>
        <w:ind w:left="426"/>
        <w:rPr>
          <w:u w:val="single"/>
        </w:rPr>
      </w:pPr>
      <w:r w:rsidRPr="001A2295">
        <w:rPr>
          <w:u w:val="single"/>
        </w:rPr>
        <w:t>This means</w:t>
      </w:r>
      <w:r w:rsidR="00246EAA">
        <w:rPr>
          <w:u w:val="single"/>
        </w:rPr>
        <w:t xml:space="preserve"> that</w:t>
      </w:r>
      <w:r w:rsidRPr="001A2295">
        <w:rPr>
          <w:u w:val="single"/>
        </w:rPr>
        <w:t xml:space="preserve"> by doubling </w:t>
      </w:r>
      <w:r w:rsidRPr="00246EAA">
        <w:rPr>
          <w:i/>
          <w:u w:val="single"/>
        </w:rPr>
        <w:t>X</w:t>
      </w:r>
      <w:r w:rsidRPr="001A2295">
        <w:rPr>
          <w:u w:val="single"/>
        </w:rPr>
        <w:t>, the coefficient</w:t>
      </w:r>
      <w:r w:rsidRPr="00246EAA">
        <w:rPr>
          <w:u w:val="single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u w:val="single"/>
              </w:rPr>
            </m:ctrlPr>
          </m:accPr>
          <m:e>
            <m:r>
              <w:rPr>
                <w:rFonts w:ascii="Cambria Math" w:hAnsi="Cambria Math"/>
                <w:u w:val="single"/>
              </w:rPr>
              <m:t>β</m:t>
            </m:r>
          </m:e>
        </m:acc>
      </m:oMath>
      <w:r w:rsidR="00246EAA" w:rsidRPr="00246EAA">
        <w:rPr>
          <w:u w:val="single"/>
        </w:rPr>
        <w:t xml:space="preserve"> </w:t>
      </w:r>
      <w:r w:rsidRPr="00246EAA">
        <w:rPr>
          <w:u w:val="single"/>
        </w:rPr>
        <w:t>ge</w:t>
      </w:r>
      <w:r w:rsidRPr="001A2295">
        <w:rPr>
          <w:u w:val="single"/>
        </w:rPr>
        <w:t xml:space="preserve">ts multiplied by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A2295">
        <w:rPr>
          <w:u w:val="single"/>
        </w:rPr>
        <w:t>.</w:t>
      </w:r>
    </w:p>
    <w:p w14:paraId="30876C3B" w14:textId="7B766049" w:rsidR="001A2295" w:rsidRPr="00246EAA" w:rsidRDefault="00246EAA" w:rsidP="00246EAA">
      <w:pPr>
        <w:pStyle w:val="PSUntertitel"/>
        <w:rPr>
          <w:i/>
        </w:rPr>
      </w:pPr>
      <m:oMath>
        <m:r>
          <w:rPr>
            <w:rFonts w:ascii="Cambria Math" w:hAnsi="Cambria Math"/>
          </w:rPr>
          <m:t>y*= 2y</m:t>
        </m:r>
      </m:oMath>
    </w:p>
    <w:p w14:paraId="16E0AACA" w14:textId="64E7BC04" w:rsidR="001A2295" w:rsidRDefault="00246EAA" w:rsidP="001A2295">
      <w:pPr>
        <w:pStyle w:val="PSUntertitel"/>
        <w:numPr>
          <w:ilvl w:val="0"/>
          <w:numId w:val="0"/>
        </w:numPr>
        <w:ind w:left="426"/>
      </w:pPr>
      <w:r>
        <w:t>Using the same formula from slide 5 again (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(X'X)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X'y</m:t>
        </m:r>
      </m:oMath>
      <w:r>
        <w:t xml:space="preserve">), the new equation for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*</m:t>
        </m:r>
      </m:oMath>
      <w:r>
        <w:t xml:space="preserve"> looks as follows:</w:t>
      </w:r>
    </w:p>
    <w:p w14:paraId="1175CC20" w14:textId="3F00C866" w:rsidR="00246EAA" w:rsidRPr="00246EAA" w:rsidRDefault="00246EAA" w:rsidP="00246EAA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*</m:t>
          </m:r>
        </m:oMath>
      </m:oMathPara>
    </w:p>
    <w:p w14:paraId="1C14C32E" w14:textId="6AEF9B6C" w:rsidR="00246EAA" w:rsidRDefault="00246EAA" w:rsidP="00246EAA">
      <w:pPr>
        <w:pStyle w:val="PSUntertitel"/>
        <w:numPr>
          <w:ilvl w:val="0"/>
          <w:numId w:val="0"/>
        </w:numPr>
        <w:ind w:left="426"/>
      </w:pPr>
      <w:r>
        <w:t xml:space="preserve">Knowing the new </w:t>
      </w:r>
      <w:r w:rsidRPr="00246EAA">
        <w:rPr>
          <w:i/>
        </w:rPr>
        <w:t>y</w:t>
      </w:r>
      <w:r>
        <w:t>* being equal to 2</w:t>
      </w:r>
      <w:r w:rsidRPr="00246EAA">
        <w:rPr>
          <w:i/>
        </w:rPr>
        <w:t>y</w:t>
      </w:r>
      <w:r>
        <w:t>, we can rewrite this:</w:t>
      </w:r>
    </w:p>
    <w:p w14:paraId="73C0F51F" w14:textId="3169D4C6" w:rsidR="00246EAA" w:rsidRPr="00246EAA" w:rsidRDefault="00246EAA" w:rsidP="00246EAA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β*=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y</m:t>
          </m:r>
        </m:oMath>
      </m:oMathPara>
    </w:p>
    <w:p w14:paraId="6246C420" w14:textId="62143B17" w:rsidR="00246EAA" w:rsidRPr="00246EAA" w:rsidRDefault="00246EAA" w:rsidP="00246EAA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β*= 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y</m:t>
          </m:r>
        </m:oMath>
      </m:oMathPara>
    </w:p>
    <w:p w14:paraId="3D2BC323" w14:textId="136130C4" w:rsidR="00246EAA" w:rsidRPr="00246EAA" w:rsidRDefault="00246EAA" w:rsidP="00246EAA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β*= 2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</m:oMath>
      </m:oMathPara>
    </w:p>
    <w:p w14:paraId="1298842E" w14:textId="54AB55F7" w:rsidR="00246EAA" w:rsidRDefault="00246EAA" w:rsidP="00246EAA">
      <w:pPr>
        <w:pStyle w:val="PSUntertitel"/>
        <w:numPr>
          <w:ilvl w:val="0"/>
          <w:numId w:val="0"/>
        </w:numPr>
        <w:ind w:left="426"/>
        <w:rPr>
          <w:u w:val="single"/>
        </w:rPr>
      </w:pPr>
      <w:r w:rsidRPr="00246EAA">
        <w:rPr>
          <w:u w:val="single"/>
        </w:rPr>
        <w:t xml:space="preserve">This means that by doubling </w:t>
      </w:r>
      <w:r w:rsidRPr="00246EAA">
        <w:rPr>
          <w:i/>
          <w:u w:val="single"/>
        </w:rPr>
        <w:t>y</w:t>
      </w:r>
      <w:r w:rsidRPr="00246EAA">
        <w:rPr>
          <w:u w:val="single"/>
        </w:rPr>
        <w:t xml:space="preserve">, the coefficient </w:t>
      </w:r>
      <m:oMath>
        <m:acc>
          <m:accPr>
            <m:ctrlPr>
              <w:rPr>
                <w:rFonts w:ascii="Cambria Math" w:hAnsi="Cambria Math"/>
                <w:i/>
                <w:u w:val="single"/>
              </w:rPr>
            </m:ctrlPr>
          </m:accPr>
          <m:e>
            <m:r>
              <w:rPr>
                <w:rFonts w:ascii="Cambria Math" w:hAnsi="Cambria Math"/>
                <w:u w:val="single"/>
              </w:rPr>
              <m:t>β</m:t>
            </m:r>
          </m:e>
        </m:acc>
      </m:oMath>
      <w:r w:rsidRPr="00246EAA">
        <w:rPr>
          <w:u w:val="single"/>
        </w:rPr>
        <w:t xml:space="preserve"> gets multiplied</w:t>
      </w:r>
      <w:r w:rsidRPr="00246EAA">
        <w:rPr>
          <w:u w:val="single"/>
        </w:rPr>
        <w:t xml:space="preserve"> by 2.</w:t>
      </w:r>
    </w:p>
    <w:p w14:paraId="4C0DB760" w14:textId="441415BF" w:rsidR="006670C0" w:rsidRPr="00797B7E" w:rsidRDefault="0027434D" w:rsidP="006670C0">
      <w:pPr>
        <w:pStyle w:val="PSUntertitel"/>
      </w:pPr>
      <w:r>
        <w:t xml:space="preserve">The results from the previous questions suggest that </w:t>
      </w:r>
      <w:r w:rsidR="00797B7E">
        <w:t xml:space="preserve">a linear change in </w:t>
      </w:r>
      <w:r>
        <w:t xml:space="preserve">the units in which </w:t>
      </w:r>
      <w:r>
        <w:rPr>
          <w:i/>
        </w:rPr>
        <w:t>X</w:t>
      </w:r>
      <w:r>
        <w:t xml:space="preserve"> and </w:t>
      </w:r>
      <w:r>
        <w:rPr>
          <w:i/>
        </w:rPr>
        <w:t>y</w:t>
      </w:r>
      <w:r>
        <w:t xml:space="preserve"> are measured does not affect the </w:t>
      </w:r>
      <w:r w:rsidR="00797B7E">
        <w:t xml:space="preserve">relationship between </w:t>
      </w:r>
      <w:r w:rsidR="00797B7E" w:rsidRPr="00797B7E">
        <w:rPr>
          <w:i/>
        </w:rPr>
        <w:t>X</w:t>
      </w:r>
      <w:r w:rsidR="00797B7E">
        <w:t xml:space="preserve"> and </w:t>
      </w:r>
      <w:r w:rsidR="00797B7E" w:rsidRPr="00797B7E">
        <w:rPr>
          <w:i/>
        </w:rPr>
        <w:t>y</w:t>
      </w:r>
      <w:r w:rsidR="00797B7E">
        <w:t>.</w:t>
      </w:r>
    </w:p>
    <w:p w14:paraId="519308C4" w14:textId="754602C6" w:rsidR="00797B7E" w:rsidRDefault="00797B7E" w:rsidP="00797B7E">
      <w:pPr>
        <w:pStyle w:val="PSUntertitel"/>
      </w:pPr>
      <w:r>
        <w:t xml:space="preserve">From question b) we already know that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. Therefore, one can rewrite the variance of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>:</w:t>
      </w:r>
    </w:p>
    <w:p w14:paraId="19E557F9" w14:textId="7A0A8B87" w:rsidR="00797B7E" w:rsidRPr="00EB4811" w:rsidRDefault="00EB4811" w:rsidP="00797B7E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r>
            <w:rPr>
              <w:rFonts w:ascii="Cambria Math" w:hAnsi="Cambria Math"/>
            </w:rPr>
            <m:t>V(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79910665" w14:textId="23B82EFA" w:rsidR="00EB4811" w:rsidRPr="00797B7E" w:rsidRDefault="00EB4811" w:rsidP="00EB4811">
      <w:pPr>
        <w:pStyle w:val="PSUntertitel"/>
        <w:numPr>
          <w:ilvl w:val="0"/>
          <w:numId w:val="0"/>
        </w:numPr>
        <w:ind w:left="426"/>
      </w:pPr>
      <w:r>
        <w:t xml:space="preserve">Since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is a constant multiplied with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>, we can pull it out of the variance and square it:</w:t>
      </w:r>
    </w:p>
    <w:p w14:paraId="732DF1E6" w14:textId="4815D74D" w:rsidR="00EB4811" w:rsidRPr="00EB4811" w:rsidRDefault="00EB4811" w:rsidP="00EB4811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r>
            <w:rPr>
              <w:rFonts w:ascii="Cambria Math" w:hAnsi="Cambria Math"/>
            </w:rPr>
            <m:t>V(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V(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08F16FA4" w14:textId="578FE567" w:rsidR="00EB4811" w:rsidRPr="00EB4811" w:rsidRDefault="00EB4811" w:rsidP="00EB4811">
      <w:pPr>
        <w:pStyle w:val="PSUntertitel"/>
        <w:numPr>
          <w:ilvl w:val="0"/>
          <w:numId w:val="0"/>
        </w:numPr>
        <w:ind w:left="426"/>
      </w:pPr>
      <w:r>
        <w:t>The formula on slide 5 (</w:t>
      </w:r>
      <m:oMath>
        <m:r>
          <w:rPr>
            <w:rFonts w:ascii="Cambria Math" w:hAnsi="Cambria Math"/>
          </w:rPr>
          <m:t>V(</m:t>
        </m:r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)=</m:t>
        </m:r>
        <w:bookmarkStart w:id="0" w:name="_GoBack"/>
        <w:bookmarkEnd w:id="0"/>
        <m:sSup>
          <m:sSupPr>
            <m:ctrlPr>
              <w:rPr>
                <w:rFonts w:ascii="Cambria Math" w:hAnsi="Cambria Math"/>
                <w:i/>
              </w:rPr>
            </m:ctrlPr>
          </m:sSupPr>
          <m:e/>
          <m:sup/>
        </m:sSup>
      </m:oMath>
      <w:r>
        <w:t xml:space="preserve"> gives the same result</w:t>
      </w:r>
    </w:p>
    <w:p w14:paraId="052A6F74" w14:textId="77777777" w:rsidR="00246EAA" w:rsidRPr="00246EAA" w:rsidRDefault="00246EAA" w:rsidP="00246EAA">
      <w:pPr>
        <w:pStyle w:val="PSUntertitel"/>
        <w:numPr>
          <w:ilvl w:val="0"/>
          <w:numId w:val="0"/>
        </w:numPr>
        <w:ind w:left="426"/>
        <w:jc w:val="center"/>
      </w:pPr>
    </w:p>
    <w:p w14:paraId="2924DF70" w14:textId="40DD90DB" w:rsidR="00246EAA" w:rsidRPr="00246EAA" w:rsidRDefault="00246EAA" w:rsidP="00246EAA">
      <w:pPr>
        <w:pStyle w:val="PSUntertitel"/>
        <w:numPr>
          <w:ilvl w:val="0"/>
          <w:numId w:val="0"/>
        </w:numPr>
        <w:ind w:left="426"/>
        <w:jc w:val="center"/>
      </w:pPr>
    </w:p>
    <w:p w14:paraId="272D50A8" w14:textId="65877F66" w:rsidR="001A2295" w:rsidRPr="00114819" w:rsidRDefault="001A2295" w:rsidP="00114819">
      <w:pPr>
        <w:pStyle w:val="PSUntertitel"/>
        <w:numPr>
          <w:ilvl w:val="0"/>
          <w:numId w:val="0"/>
        </w:numPr>
        <w:ind w:left="426"/>
      </w:pPr>
    </w:p>
    <w:sectPr w:rsidR="001A2295" w:rsidRPr="001148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833CE4" w14:textId="77777777" w:rsidR="00D37B95" w:rsidRDefault="00D37B95" w:rsidP="00635BD6">
      <w:pPr>
        <w:spacing w:after="0" w:line="240" w:lineRule="auto"/>
      </w:pPr>
      <w:r>
        <w:separator/>
      </w:r>
    </w:p>
  </w:endnote>
  <w:endnote w:type="continuationSeparator" w:id="0">
    <w:p w14:paraId="1B3CF561" w14:textId="77777777" w:rsidR="00D37B95" w:rsidRDefault="00D37B95" w:rsidP="00635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F4B2A" w14:textId="77777777" w:rsidR="00635BD6" w:rsidRDefault="00635BD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2957E1" w14:textId="77777777" w:rsidR="00635BD6" w:rsidRDefault="00635BD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F8C8F" w14:textId="77777777" w:rsidR="00635BD6" w:rsidRDefault="00635BD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FA6A70" w14:textId="77777777" w:rsidR="00D37B95" w:rsidRDefault="00D37B95" w:rsidP="00635BD6">
      <w:pPr>
        <w:spacing w:after="0" w:line="240" w:lineRule="auto"/>
      </w:pPr>
      <w:r>
        <w:separator/>
      </w:r>
    </w:p>
  </w:footnote>
  <w:footnote w:type="continuationSeparator" w:id="0">
    <w:p w14:paraId="52D894D1" w14:textId="77777777" w:rsidR="00D37B95" w:rsidRDefault="00D37B95" w:rsidP="00635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E6C24" w14:textId="77777777" w:rsidR="00635BD6" w:rsidRDefault="00635BD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B8ED4" w14:textId="2E8BF84D" w:rsidR="00635BD6" w:rsidRPr="00635BD6" w:rsidRDefault="00635BD6">
    <w:pPr>
      <w:pStyle w:val="Kopfzeile"/>
      <w:rPr>
        <w:rFonts w:ascii="Times New Roman" w:hAnsi="Times New Roman" w:cs="Times New Roman"/>
      </w:rPr>
    </w:pPr>
    <w:r w:rsidRPr="00635BD6">
      <w:rPr>
        <w:rFonts w:ascii="Times New Roman" w:hAnsi="Times New Roman" w:cs="Times New Roman"/>
      </w:rPr>
      <w:t>Empirical</w:t>
    </w:r>
    <w:r>
      <w:rPr>
        <w:rFonts w:ascii="Times New Roman" w:hAnsi="Times New Roman" w:cs="Times New Roman"/>
      </w:rPr>
      <w:t xml:space="preserve"> Methods</w:t>
    </w:r>
    <w:r>
      <w:rPr>
        <w:rFonts w:ascii="Times New Roman" w:hAnsi="Times New Roman" w:cs="Times New Roman"/>
      </w:rPr>
      <w:tab/>
      <w:t>Problem Set 1</w:t>
    </w:r>
    <w:r>
      <w:rPr>
        <w:rFonts w:ascii="Times New Roman" w:hAnsi="Times New Roman" w:cs="Times New Roman"/>
      </w:rPr>
      <w:tab/>
      <w:t>21.10.2019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D6E72" w14:textId="77777777" w:rsidR="00635BD6" w:rsidRDefault="00635BD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1AF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C23DBB"/>
    <w:multiLevelType w:val="hybridMultilevel"/>
    <w:tmpl w:val="AC9EA2E6"/>
    <w:lvl w:ilvl="0" w:tplc="DD325F3A">
      <w:start w:val="1"/>
      <w:numFmt w:val="lowerLetter"/>
      <w:pStyle w:val="PSUntertitel"/>
      <w:lvlText w:val="%1)"/>
      <w:lvlJc w:val="left"/>
      <w:pPr>
        <w:ind w:left="720" w:hanging="360"/>
      </w:pPr>
      <w:rPr>
        <w:rFonts w:hint="default"/>
        <w:i w:val="0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6278A"/>
    <w:multiLevelType w:val="hybridMultilevel"/>
    <w:tmpl w:val="829053EC"/>
    <w:lvl w:ilvl="0" w:tplc="91FA9B26">
      <w:start w:val="1"/>
      <w:numFmt w:val="decimal"/>
      <w:pStyle w:val="PSTitel"/>
      <w:lvlText w:val="%1."/>
      <w:lvlJc w:val="left"/>
      <w:pPr>
        <w:ind w:left="720" w:hanging="360"/>
      </w:pPr>
      <w:rPr>
        <w:rFonts w:hint="default"/>
      </w:rPr>
    </w:lvl>
    <w:lvl w:ilvl="1" w:tplc="CE72A9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D4"/>
    <w:rsid w:val="0006372C"/>
    <w:rsid w:val="00114819"/>
    <w:rsid w:val="001A2295"/>
    <w:rsid w:val="0021284E"/>
    <w:rsid w:val="00246EAA"/>
    <w:rsid w:val="0027434D"/>
    <w:rsid w:val="00342B2A"/>
    <w:rsid w:val="004A3233"/>
    <w:rsid w:val="005305D4"/>
    <w:rsid w:val="00635BD6"/>
    <w:rsid w:val="006670C0"/>
    <w:rsid w:val="006C024B"/>
    <w:rsid w:val="00746301"/>
    <w:rsid w:val="00797B7E"/>
    <w:rsid w:val="00846023"/>
    <w:rsid w:val="00AC64CF"/>
    <w:rsid w:val="00C4767E"/>
    <w:rsid w:val="00C64CF2"/>
    <w:rsid w:val="00D2416E"/>
    <w:rsid w:val="00D37B95"/>
    <w:rsid w:val="00EB4811"/>
    <w:rsid w:val="00F2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FFE2D"/>
  <w15:chartTrackingRefBased/>
  <w15:docId w15:val="{91D6E14A-42F4-4602-9F5C-5D11543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35B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35BD6"/>
  </w:style>
  <w:style w:type="paragraph" w:styleId="Fuzeile">
    <w:name w:val="footer"/>
    <w:basedOn w:val="Standard"/>
    <w:link w:val="FuzeileZchn"/>
    <w:uiPriority w:val="99"/>
    <w:unhideWhenUsed/>
    <w:rsid w:val="00635B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35BD6"/>
  </w:style>
  <w:style w:type="paragraph" w:styleId="Listenabsatz">
    <w:name w:val="List Paragraph"/>
    <w:basedOn w:val="Standard"/>
    <w:link w:val="ListenabsatzZchn"/>
    <w:uiPriority w:val="34"/>
    <w:qFormat/>
    <w:rsid w:val="00635BD6"/>
    <w:pPr>
      <w:ind w:left="720"/>
      <w:contextualSpacing/>
    </w:pPr>
  </w:style>
  <w:style w:type="paragraph" w:customStyle="1" w:styleId="PSTitel">
    <w:name w:val="PS Titel"/>
    <w:basedOn w:val="Listenabsatz"/>
    <w:link w:val="PSTitelZchn"/>
    <w:qFormat/>
    <w:rsid w:val="00635BD6"/>
    <w:pPr>
      <w:numPr>
        <w:numId w:val="1"/>
      </w:numPr>
      <w:ind w:left="426" w:hanging="426"/>
    </w:pPr>
    <w:rPr>
      <w:rFonts w:ascii="Times New Roman" w:hAnsi="Times New Roman" w:cs="Times New Roman"/>
      <w:b/>
      <w:bCs/>
      <w:sz w:val="32"/>
      <w:szCs w:val="32"/>
    </w:rPr>
  </w:style>
  <w:style w:type="character" w:styleId="Platzhaltertext">
    <w:name w:val="Placeholder Text"/>
    <w:basedOn w:val="Absatz-Standardschriftart"/>
    <w:uiPriority w:val="99"/>
    <w:semiHidden/>
    <w:rsid w:val="00635BD6"/>
    <w:rPr>
      <w:color w:val="808080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635BD6"/>
  </w:style>
  <w:style w:type="character" w:customStyle="1" w:styleId="PSTitelZchn">
    <w:name w:val="PS Titel Zchn"/>
    <w:basedOn w:val="ListenabsatzZchn"/>
    <w:link w:val="PSTitel"/>
    <w:rsid w:val="00635BD6"/>
    <w:rPr>
      <w:rFonts w:ascii="Times New Roman" w:hAnsi="Times New Roman" w:cs="Times New Roman"/>
      <w:b/>
      <w:bCs/>
      <w:sz w:val="32"/>
      <w:szCs w:val="32"/>
    </w:rPr>
  </w:style>
  <w:style w:type="paragraph" w:customStyle="1" w:styleId="PSUntertitel">
    <w:name w:val="PS Untertitel"/>
    <w:basedOn w:val="PSTitel"/>
    <w:link w:val="PSUntertitelZchn"/>
    <w:qFormat/>
    <w:rsid w:val="0021284E"/>
    <w:pPr>
      <w:numPr>
        <w:numId w:val="2"/>
      </w:numPr>
      <w:spacing w:line="360" w:lineRule="auto"/>
      <w:ind w:left="426" w:hanging="426"/>
    </w:pPr>
    <w:rPr>
      <w:rFonts w:eastAsiaTheme="minorEastAsia"/>
      <w:b w:val="0"/>
      <w:sz w:val="24"/>
      <w:szCs w:val="24"/>
      <w:lang w:val="en-US"/>
    </w:rPr>
  </w:style>
  <w:style w:type="paragraph" w:styleId="Aufzhlungszeichen">
    <w:name w:val="List Bullet"/>
    <w:basedOn w:val="Standard"/>
    <w:uiPriority w:val="99"/>
    <w:unhideWhenUsed/>
    <w:rsid w:val="00C64CF2"/>
    <w:pPr>
      <w:numPr>
        <w:numId w:val="3"/>
      </w:numPr>
      <w:contextualSpacing/>
    </w:pPr>
  </w:style>
  <w:style w:type="character" w:customStyle="1" w:styleId="PSUntertitelZchn">
    <w:name w:val="PS Untertitel Zchn"/>
    <w:basedOn w:val="PSTitelZchn"/>
    <w:link w:val="PSUntertitel"/>
    <w:rsid w:val="0021284E"/>
    <w:rPr>
      <w:rFonts w:ascii="Times New Roman" w:eastAsiaTheme="minorEastAsia" w:hAnsi="Times New Roman" w:cs="Times New Roman"/>
      <w:b w:val="0"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Gmür</dc:creator>
  <cp:keywords/>
  <dc:description/>
  <cp:lastModifiedBy>Ramon Gmür</cp:lastModifiedBy>
  <cp:revision>11</cp:revision>
  <dcterms:created xsi:type="dcterms:W3CDTF">2019-10-18T14:24:00Z</dcterms:created>
  <dcterms:modified xsi:type="dcterms:W3CDTF">2019-10-19T12:32:00Z</dcterms:modified>
</cp:coreProperties>
</file>