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E6" w:rsidRPr="005F5BE6" w:rsidRDefault="005F5BE6" w:rsidP="005F5BE6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Trabalho Individual </w:t>
      </w:r>
    </w:p>
    <w:p w:rsidR="005F5BE6" w:rsidRPr="005F5BE6" w:rsidRDefault="005F5BE6" w:rsidP="005F5BE6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MBA Executivo em Business Analytics e Big Data 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br/>
        <w:t>BRASILIA00/MBS019A9-TBABD-T07</w:t>
      </w:r>
    </w:p>
    <w:p w:rsidR="005F5BE6" w:rsidRPr="005F5BE6" w:rsidRDefault="005F5BE6" w:rsidP="005F5BE6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Análise de Séries Temporais 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br/>
      </w:r>
    </w:p>
    <w:p w:rsidR="005F5BE6" w:rsidRPr="005F5BE6" w:rsidRDefault="005F5BE6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O agronegócio desempenha um importante papel na geração de riqueza no Brasil. Nas últimas décadas, o setor conviveu com inovações em produção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. A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Empresa Brasileira de Pesquisa Agropecuária 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– 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EMBRAPA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,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tem um papel relevante neste processo. O agronegócio efetua elevados investimentos que alimenta toda uma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gama de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cadeia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s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econômica</w:t>
      </w: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s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e contribui a maior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eﬁciência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e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eﬁcácia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na produção de alimentos. O consumo de fertilizantes ocupa uma parcela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signiﬁcativa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dos investimentos realizados.</w:t>
      </w:r>
    </w:p>
    <w:p w:rsidR="005F5BE6" w:rsidRPr="005F5BE6" w:rsidRDefault="005F5BE6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Os dados do arquivo anexado “Fertilizantes.xlsx” contempla a entrega de fertilizantes ao mercado em mil toneladas no período mensal de janeiro de 1998 a fevereiro de </w:t>
      </w:r>
      <w:proofErr w:type="gram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2019 ,</w:t>
      </w:r>
      <w:proofErr w:type="gram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Esses dados foram extraídos do sítio da Associação Nacional para Difusão de Adubos –ANDA (</w:t>
      </w:r>
      <w:hyperlink r:id="rId8" w:history="1">
        <w:r w:rsidRPr="005F5BE6">
          <w:rPr>
            <w:rFonts w:asciiTheme="minorHAnsi" w:eastAsiaTheme="minorHAnsi" w:hAnsiTheme="minorHAnsi" w:cstheme="minorBidi"/>
            <w:color w:val="0000FF"/>
            <w:sz w:val="22"/>
            <w:szCs w:val="22"/>
            <w:u w:val="single"/>
            <w:lang w:val="pt-BR"/>
          </w:rPr>
          <w:t>http://anda.org.br/estatisticas/</w:t>
        </w:r>
      </w:hyperlink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).</w:t>
      </w:r>
    </w:p>
    <w:p w:rsidR="005F5BE6" w:rsidRPr="005F5BE6" w:rsidRDefault="005F5BE6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Desta forma, o trabalho individual deverá ser entregue sob a forma de documento em 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Word juntamente</w:t>
      </w: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com o script em R e deverá constar: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Uma breve comentário inicial relacionado a análise exploratória dos dados, incluindo a visualização, identificação de padrões não usuais (se houver), decomposição e o entendimento do padrão da série. Caso seja necessário, utilizar a transformação de Box-Cox para estabilizar a variância.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Selecionar os modelos de estudo: Holt-Winters Aditivo e o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Mutiplicativo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, bem como o Modelo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Arima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/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Sarima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.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Verificar a estacionariedade da série. Confirmar com o teste de raiz unitária. 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Plotar os correlogramas ACF e PACF.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Checar os resíduos com teste de “Portmanteau”.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Escolher o melhor modelo com base no teste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AICc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.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Efetuar o </w:t>
      </w:r>
      <w:proofErr w:type="spellStart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forecast</w:t>
      </w:r>
      <w:proofErr w:type="spellEnd"/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 para um período igual a 21 meses (h=21) até dezembro-2020.</w:t>
      </w:r>
    </w:p>
    <w:p w:rsidR="005F5BE6" w:rsidRPr="005F5BE6" w:rsidRDefault="005F5BE6" w:rsidP="005F5BE6">
      <w:pPr>
        <w:numPr>
          <w:ilvl w:val="0"/>
          <w:numId w:val="6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Conclusão sucinta.</w:t>
      </w:r>
    </w:p>
    <w:p w:rsidR="005F5BE6" w:rsidRDefault="005F5BE6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:rsidR="00AE3FA7" w:rsidRPr="005F5BE6" w:rsidRDefault="00AE3FA7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Observações:</w:t>
      </w:r>
    </w:p>
    <w:p w:rsidR="005F5BE6" w:rsidRDefault="005F5BE6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5F5BE6">
        <w:rPr>
          <w:rFonts w:asciiTheme="minorHAnsi" w:eastAsiaTheme="minorHAnsi" w:hAnsiTheme="minorHAnsi" w:cstheme="minorBidi"/>
          <w:sz w:val="22"/>
          <w:szCs w:val="22"/>
          <w:lang w:val="pt-BR"/>
        </w:rPr>
        <w:t>Prazo-limite de entrega do trabalho: 19-05-20</w:t>
      </w:r>
      <w:r w:rsidR="00AE3FA7">
        <w:rPr>
          <w:rFonts w:asciiTheme="minorHAnsi" w:eastAsiaTheme="minorHAnsi" w:hAnsiTheme="minorHAnsi" w:cstheme="minorBidi"/>
          <w:sz w:val="22"/>
          <w:szCs w:val="22"/>
          <w:lang w:val="pt-BR"/>
        </w:rPr>
        <w:t>.</w:t>
      </w:r>
    </w:p>
    <w:p w:rsidR="00AE3FA7" w:rsidRDefault="00AE3FA7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 xml:space="preserve">É obrigatória a postagem no eClass para controle do professor e da escola. </w:t>
      </w:r>
    </w:p>
    <w:p w:rsidR="005F5BE6" w:rsidRPr="005F5BE6" w:rsidRDefault="00AE3FA7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sz w:val="22"/>
          <w:szCs w:val="22"/>
          <w:lang w:val="pt-BR"/>
        </w:rPr>
        <w:t>Trabalhos plagiados serão considerados.</w:t>
      </w:r>
      <w:bookmarkStart w:id="0" w:name="_GoBack"/>
      <w:bookmarkEnd w:id="0"/>
    </w:p>
    <w:p w:rsidR="005F5BE6" w:rsidRPr="005F5BE6" w:rsidRDefault="005F5BE6" w:rsidP="005F5BE6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pt-BR"/>
        </w:rPr>
      </w:pPr>
    </w:p>
    <w:p w:rsidR="00FB1183" w:rsidRPr="005F5BE6" w:rsidRDefault="00FB1183" w:rsidP="005F5BE6">
      <w:pPr>
        <w:rPr>
          <w:lang w:val="pt-BR"/>
        </w:rPr>
      </w:pPr>
    </w:p>
    <w:sectPr w:rsidR="00FB1183" w:rsidRPr="005F5BE6" w:rsidSect="00B20810">
      <w:headerReference w:type="default" r:id="rId9"/>
      <w:pgSz w:w="11899" w:h="16838"/>
      <w:pgMar w:top="1440" w:right="1279" w:bottom="1701" w:left="1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EB" w:rsidRDefault="00D56DEB" w:rsidP="00255F50">
      <w:pPr>
        <w:spacing w:after="0"/>
      </w:pPr>
      <w:r>
        <w:separator/>
      </w:r>
    </w:p>
  </w:endnote>
  <w:endnote w:type="continuationSeparator" w:id="0">
    <w:p w:rsidR="00D56DEB" w:rsidRDefault="00D56DEB" w:rsidP="00255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EB" w:rsidRDefault="00D56DEB" w:rsidP="00255F50">
      <w:pPr>
        <w:spacing w:after="0"/>
      </w:pPr>
      <w:r>
        <w:separator/>
      </w:r>
    </w:p>
  </w:footnote>
  <w:footnote w:type="continuationSeparator" w:id="0">
    <w:p w:rsidR="00D56DEB" w:rsidRDefault="00D56DEB" w:rsidP="00255F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10D" w:rsidRPr="00467FE4" w:rsidRDefault="00832FDE" w:rsidP="00255F50">
    <w:pPr>
      <w:pStyle w:val="Cabealho"/>
      <w:ind w:left="-1620"/>
      <w:rPr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-753745</wp:posOffset>
          </wp:positionH>
          <wp:positionV relativeFrom="paragraph">
            <wp:posOffset>-121920</wp:posOffset>
          </wp:positionV>
          <wp:extent cx="1510665" cy="341630"/>
          <wp:effectExtent l="0" t="0" r="0" b="0"/>
          <wp:wrapNone/>
          <wp:docPr id="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04"/>
                  <a:stretch>
                    <a:fillRect/>
                  </a:stretch>
                </pic:blipFill>
                <pic:spPr bwMode="auto">
                  <a:xfrm>
                    <a:off x="0" y="0"/>
                    <a:ext cx="15106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10"/>
      </v:shape>
    </w:pict>
  </w:numPicBullet>
  <w:abstractNum w:abstractNumId="0">
    <w:nsid w:val="00AB4369"/>
    <w:multiLevelType w:val="hybridMultilevel"/>
    <w:tmpl w:val="918060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A45E2"/>
    <w:multiLevelType w:val="hybridMultilevel"/>
    <w:tmpl w:val="AD48595E"/>
    <w:lvl w:ilvl="0" w:tplc="10DC4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5D3A67"/>
    <w:multiLevelType w:val="hybridMultilevel"/>
    <w:tmpl w:val="97D65EAC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F5748F"/>
    <w:multiLevelType w:val="hybridMultilevel"/>
    <w:tmpl w:val="9F4A6B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4331B"/>
    <w:multiLevelType w:val="hybridMultilevel"/>
    <w:tmpl w:val="4FFE341E"/>
    <w:lvl w:ilvl="0" w:tplc="6142B4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92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3262E1"/>
    <w:multiLevelType w:val="hybridMultilevel"/>
    <w:tmpl w:val="56B4B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29"/>
    <w:rsid w:val="00020872"/>
    <w:rsid w:val="0007122F"/>
    <w:rsid w:val="00102086"/>
    <w:rsid w:val="00105A6E"/>
    <w:rsid w:val="00115701"/>
    <w:rsid w:val="001428F9"/>
    <w:rsid w:val="0022533C"/>
    <w:rsid w:val="00250FFD"/>
    <w:rsid w:val="00255F50"/>
    <w:rsid w:val="00256BE0"/>
    <w:rsid w:val="00284B7E"/>
    <w:rsid w:val="002A78D0"/>
    <w:rsid w:val="002B423C"/>
    <w:rsid w:val="002C292F"/>
    <w:rsid w:val="002C414C"/>
    <w:rsid w:val="002C6BC7"/>
    <w:rsid w:val="002E4A04"/>
    <w:rsid w:val="002F0EBC"/>
    <w:rsid w:val="003352F7"/>
    <w:rsid w:val="003671F7"/>
    <w:rsid w:val="00404634"/>
    <w:rsid w:val="0042315A"/>
    <w:rsid w:val="00452A40"/>
    <w:rsid w:val="00467FE4"/>
    <w:rsid w:val="00485606"/>
    <w:rsid w:val="00486BC2"/>
    <w:rsid w:val="004B73ED"/>
    <w:rsid w:val="004D2469"/>
    <w:rsid w:val="004F5AEF"/>
    <w:rsid w:val="004F70EB"/>
    <w:rsid w:val="005622D6"/>
    <w:rsid w:val="0056562A"/>
    <w:rsid w:val="005934EB"/>
    <w:rsid w:val="005A2CF6"/>
    <w:rsid w:val="005C4632"/>
    <w:rsid w:val="005E6B44"/>
    <w:rsid w:val="005F5BE6"/>
    <w:rsid w:val="00621B29"/>
    <w:rsid w:val="00640147"/>
    <w:rsid w:val="006C0A8E"/>
    <w:rsid w:val="006E1E59"/>
    <w:rsid w:val="00715F3D"/>
    <w:rsid w:val="007370BD"/>
    <w:rsid w:val="007377EA"/>
    <w:rsid w:val="00767090"/>
    <w:rsid w:val="0077155B"/>
    <w:rsid w:val="007E1CB0"/>
    <w:rsid w:val="00802F78"/>
    <w:rsid w:val="00813E0F"/>
    <w:rsid w:val="00832FDE"/>
    <w:rsid w:val="008424DB"/>
    <w:rsid w:val="008C54CB"/>
    <w:rsid w:val="009049EF"/>
    <w:rsid w:val="00914FD5"/>
    <w:rsid w:val="00924AF1"/>
    <w:rsid w:val="009429E9"/>
    <w:rsid w:val="009971F8"/>
    <w:rsid w:val="009A32D2"/>
    <w:rsid w:val="009A363D"/>
    <w:rsid w:val="009D1A67"/>
    <w:rsid w:val="009E14E0"/>
    <w:rsid w:val="00A23D83"/>
    <w:rsid w:val="00A33A48"/>
    <w:rsid w:val="00AC27A2"/>
    <w:rsid w:val="00AE3FA7"/>
    <w:rsid w:val="00B05BB2"/>
    <w:rsid w:val="00B20810"/>
    <w:rsid w:val="00B21200"/>
    <w:rsid w:val="00BC07F0"/>
    <w:rsid w:val="00BC213A"/>
    <w:rsid w:val="00BC46DE"/>
    <w:rsid w:val="00BD0306"/>
    <w:rsid w:val="00BE2928"/>
    <w:rsid w:val="00C0765A"/>
    <w:rsid w:val="00C47757"/>
    <w:rsid w:val="00C65D43"/>
    <w:rsid w:val="00C66585"/>
    <w:rsid w:val="00CA2BDE"/>
    <w:rsid w:val="00CC142C"/>
    <w:rsid w:val="00CC5472"/>
    <w:rsid w:val="00CD31AD"/>
    <w:rsid w:val="00CE0861"/>
    <w:rsid w:val="00CF34DE"/>
    <w:rsid w:val="00D255F1"/>
    <w:rsid w:val="00D310FE"/>
    <w:rsid w:val="00D44821"/>
    <w:rsid w:val="00D56271"/>
    <w:rsid w:val="00D56DEB"/>
    <w:rsid w:val="00E21D5C"/>
    <w:rsid w:val="00E902A0"/>
    <w:rsid w:val="00EB0E61"/>
    <w:rsid w:val="00ED110D"/>
    <w:rsid w:val="00F01C04"/>
    <w:rsid w:val="00F448E2"/>
    <w:rsid w:val="00F4696C"/>
    <w:rsid w:val="00F534B9"/>
    <w:rsid w:val="00F81F83"/>
    <w:rsid w:val="00FB1183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C9AB5969-944B-4370-8C3A-F8B84AAA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BD9"/>
    <w:pPr>
      <w:spacing w:after="200"/>
    </w:pPr>
    <w:rPr>
      <w:sz w:val="24"/>
      <w:szCs w:val="24"/>
      <w:lang w:val="en-US" w:eastAsia="en-US"/>
    </w:rPr>
  </w:style>
  <w:style w:type="paragraph" w:styleId="Ttulo1">
    <w:name w:val="heading 1"/>
    <w:aliases w:val="Main Head"/>
    <w:basedOn w:val="Normal"/>
    <w:next w:val="Normal"/>
    <w:link w:val="Ttulo1Char"/>
    <w:qFormat/>
    <w:rsid w:val="00D56271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6BC7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6BC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42C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6BC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6BC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621B29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link w:val="Cabealho"/>
    <w:rsid w:val="00621B29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21B29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link w:val="Rodap"/>
    <w:uiPriority w:val="99"/>
    <w:rsid w:val="00621B29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48E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448E2"/>
    <w:rPr>
      <w:rFonts w:ascii="Tahoma" w:hAnsi="Tahoma" w:cs="Tahoma"/>
      <w:sz w:val="16"/>
      <w:szCs w:val="16"/>
      <w:lang w:val="en-US" w:eastAsia="en-US"/>
    </w:rPr>
  </w:style>
  <w:style w:type="paragraph" w:styleId="Corpodetexto">
    <w:name w:val="Body Text"/>
    <w:aliases w:val=" Char"/>
    <w:basedOn w:val="Normal"/>
    <w:link w:val="CorpodetextoChar"/>
    <w:rsid w:val="00F448E2"/>
    <w:pPr>
      <w:spacing w:after="0"/>
    </w:pPr>
    <w:rPr>
      <w:rFonts w:ascii="Tahoma" w:eastAsia="Times New Roman" w:hAnsi="Tahoma"/>
      <w:sz w:val="22"/>
      <w:szCs w:val="20"/>
      <w:lang w:val="pt-BR"/>
    </w:rPr>
  </w:style>
  <w:style w:type="character" w:customStyle="1" w:styleId="CorpodetextoChar">
    <w:name w:val="Corpo de texto Char"/>
    <w:aliases w:val=" Char Char"/>
    <w:link w:val="Corpodetexto"/>
    <w:rsid w:val="00F448E2"/>
    <w:rPr>
      <w:rFonts w:ascii="Tahoma" w:eastAsia="Times New Roman" w:hAnsi="Tahoma"/>
      <w:sz w:val="22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D5627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rsid w:val="00D56271"/>
    <w:rPr>
      <w:sz w:val="24"/>
      <w:szCs w:val="24"/>
      <w:lang w:val="en-US" w:eastAsia="en-US"/>
    </w:rPr>
  </w:style>
  <w:style w:type="character" w:customStyle="1" w:styleId="Ttulo1Char">
    <w:name w:val="Título 1 Char"/>
    <w:aliases w:val="Main Head Char"/>
    <w:link w:val="Ttulo1"/>
    <w:rsid w:val="00D56271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styleId="Forte">
    <w:name w:val="Strong"/>
    <w:uiPriority w:val="22"/>
    <w:qFormat/>
    <w:rsid w:val="00BD0306"/>
    <w:rPr>
      <w:b/>
      <w:bCs/>
    </w:rPr>
  </w:style>
  <w:style w:type="character" w:customStyle="1" w:styleId="Ttulo2Char">
    <w:name w:val="Título 2 Char"/>
    <w:link w:val="Ttulo2"/>
    <w:uiPriority w:val="9"/>
    <w:semiHidden/>
    <w:rsid w:val="002C6BC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/>
    </w:rPr>
  </w:style>
  <w:style w:type="character" w:customStyle="1" w:styleId="Ttulo3Char">
    <w:name w:val="Título 3 Char"/>
    <w:link w:val="Ttulo3"/>
    <w:uiPriority w:val="9"/>
    <w:semiHidden/>
    <w:rsid w:val="002C6BC7"/>
    <w:rPr>
      <w:rFonts w:ascii="Cambria" w:eastAsia="Times New Roman" w:hAnsi="Cambria" w:cs="Times New Roman"/>
      <w:b/>
      <w:bCs/>
      <w:color w:val="4F81BD"/>
      <w:sz w:val="24"/>
      <w:szCs w:val="24"/>
      <w:lang w:val="en-US" w:eastAsia="en-US"/>
    </w:rPr>
  </w:style>
  <w:style w:type="character" w:customStyle="1" w:styleId="Ttulo5Char">
    <w:name w:val="Título 5 Char"/>
    <w:link w:val="Ttulo5"/>
    <w:uiPriority w:val="9"/>
    <w:semiHidden/>
    <w:rsid w:val="002C6BC7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"/>
    <w:semiHidden/>
    <w:rsid w:val="002C6BC7"/>
    <w:rPr>
      <w:rFonts w:ascii="Cambria" w:eastAsia="Times New Roman" w:hAnsi="Cambria" w:cs="Times New Roman"/>
      <w:color w:val="404040"/>
      <w:lang w:val="en-US" w:eastAsia="en-US"/>
    </w:rPr>
  </w:style>
  <w:style w:type="paragraph" w:styleId="Corpodetexto3">
    <w:name w:val="Body Text 3"/>
    <w:basedOn w:val="Normal"/>
    <w:link w:val="Corpodetexto3Char"/>
    <w:uiPriority w:val="99"/>
    <w:unhideWhenUsed/>
    <w:rsid w:val="002C6BC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2C6BC7"/>
    <w:rPr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428F9"/>
    <w:rPr>
      <w:color w:val="0000FF"/>
      <w:u w:val="single"/>
    </w:rPr>
  </w:style>
  <w:style w:type="character" w:customStyle="1" w:styleId="Ttulo4Char">
    <w:name w:val="Título 4 Char"/>
    <w:link w:val="Ttulo4"/>
    <w:uiPriority w:val="9"/>
    <w:semiHidden/>
    <w:rsid w:val="00CC142C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.org.br/estatistic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51261-D328-4222-B6FD-C47EE6E1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Veris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DTECH</dc:creator>
  <cp:keywords/>
  <cp:lastModifiedBy>Alvaro</cp:lastModifiedBy>
  <cp:revision>3</cp:revision>
  <cp:lastPrinted>2012-04-26T18:30:00Z</cp:lastPrinted>
  <dcterms:created xsi:type="dcterms:W3CDTF">2020-04-30T20:59:00Z</dcterms:created>
  <dcterms:modified xsi:type="dcterms:W3CDTF">2020-04-30T21:01:00Z</dcterms:modified>
</cp:coreProperties>
</file>