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2871470" cy="83439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15028" y="3367568"/>
                          <a:ext cx="286194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الموسم الدراسي : 2025/2024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القسم : الخامس إبتدائي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الأستاذ (ة) : 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2871470" cy="83439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470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6807200</wp:posOffset>
                </wp:positionH>
                <wp:positionV relativeFrom="paragraph">
                  <wp:posOffset>88900</wp:posOffset>
                </wp:positionV>
                <wp:extent cx="3155315" cy="8343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73105" y="3367568"/>
                          <a:ext cx="314579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مديرية التربية لولاية : 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مقاطعة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مدرسة:........................................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6807200</wp:posOffset>
                </wp:positionH>
                <wp:positionV relativeFrom="paragraph">
                  <wp:posOffset>88900</wp:posOffset>
                </wp:positionV>
                <wp:extent cx="3155315" cy="83439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31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165100</wp:posOffset>
                </wp:positionV>
                <wp:extent cx="3444875" cy="6934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29913" y="3439640"/>
                          <a:ext cx="3432175" cy="68072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D9959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75.9999942779541"/>
                              <w:ind w:left="-227.00000762939453" w:right="-227.00000762939453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مخطط بناء تعلمات شـهــر  جانفي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165100</wp:posOffset>
                </wp:positionV>
                <wp:extent cx="3444875" cy="69342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875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575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425"/>
        <w:gridCol w:w="425"/>
        <w:gridCol w:w="142"/>
        <w:gridCol w:w="709"/>
        <w:gridCol w:w="709"/>
        <w:gridCol w:w="1211"/>
        <w:gridCol w:w="348"/>
        <w:gridCol w:w="992"/>
        <w:gridCol w:w="858"/>
        <w:gridCol w:w="560"/>
        <w:gridCol w:w="708"/>
        <w:gridCol w:w="433"/>
        <w:gridCol w:w="851"/>
        <w:gridCol w:w="850"/>
        <w:gridCol w:w="1418"/>
        <w:gridCol w:w="1769"/>
        <w:gridCol w:w="1490"/>
        <w:gridCol w:w="1296"/>
        <w:tblGridChange w:id="0">
          <w:tblGrid>
            <w:gridCol w:w="558"/>
            <w:gridCol w:w="425"/>
            <w:gridCol w:w="425"/>
            <w:gridCol w:w="142"/>
            <w:gridCol w:w="709"/>
            <w:gridCol w:w="709"/>
            <w:gridCol w:w="1211"/>
            <w:gridCol w:w="348"/>
            <w:gridCol w:w="992"/>
            <w:gridCol w:w="858"/>
            <w:gridCol w:w="560"/>
            <w:gridCol w:w="708"/>
            <w:gridCol w:w="433"/>
            <w:gridCol w:w="851"/>
            <w:gridCol w:w="850"/>
            <w:gridCol w:w="1418"/>
            <w:gridCol w:w="1769"/>
            <w:gridCol w:w="1490"/>
            <w:gridCol w:w="1296"/>
          </w:tblGrid>
        </w:tblGridChange>
      </w:tblGrid>
      <w:tr>
        <w:trPr>
          <w:cantSplit w:val="1"/>
          <w:trHeight w:val="8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الأسابيع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المقاطع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9">
            <w:pPr>
              <w:bidi w:val="1"/>
              <w:spacing w:after="0" w:line="240" w:lineRule="auto"/>
              <w:ind w:left="-397" w:right="-39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الشفوي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after="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19">
            <w:pPr>
              <w:bidi w:val="1"/>
              <w:spacing w:after="0" w:lineRule="auto"/>
              <w:ind w:left="-113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النص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vertAlign w:val="baseline"/>
                <w:rtl w:val="1"/>
              </w:rPr>
              <w:t xml:space="preserve">الأساليب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الرصيد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اللغوي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القراءة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المحفوظات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de9d9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الصيغ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الصرفية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الظواهر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الإملائية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الانتاج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المشاريع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المطالعة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صرف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ملاء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cc66" w:val="clear"/>
            <w:vAlign w:val="center"/>
          </w:tcPr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التربية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الاسلامية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2d69b" w:val="clear"/>
            <w:vAlign w:val="center"/>
          </w:tcPr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shd w:fill="eaf1d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مدنية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مرورية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تاريخ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bf579" w:val="clear"/>
            <w:vAlign w:val="center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رياضيات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4b4" w:val="clear"/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فنية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2d69b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جغرافيا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bf57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4b4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gridSpan w:val="13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أنــــشــطــة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اللـــغــة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العــرـبيـــة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الاجتماعية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7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الإيقاظ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التنمية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المستدامة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دورة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بـما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المياه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ــــــر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ُّ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الحيــــــــــاة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الأمــطـــــــــار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الأسماء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الخمسة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المصدر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الفعل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الثلاثي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المزيد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بحرف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كتـــــابة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تقــــــاريــــــر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مدعمة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بالتفسيـــــــــر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والتعليـــــــل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إنجــــــــاز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تقريــــــــــــر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ستـــــورة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الفجــــــر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المواطنة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نتماء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5b8b7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الاستعمار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الأوربي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بلاد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المغرب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وإفريقيا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التناسبية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أجند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معارفي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الحصيلة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تكيف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العضوية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للجهد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العضلي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والقواعد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الصحية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أثناءه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التنسيق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الوظيفي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أثناء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الجهد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العضلي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bidi w:val="1"/>
              <w:spacing w:after="0" w:line="36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تعلم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2 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أوظف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تعلماتي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bidi w:val="1"/>
              <w:spacing w:after="0" w:line="36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القواعد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الصحية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أثناء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الجهد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العضلي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36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تعلم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الكلي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الفرقة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الموسيقية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السيمفونية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النشيد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الوطني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-57" w:right="-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fd347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الكثافة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وتوزيع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السكان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الكثافة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5862b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right="57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fd347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8f" w:val="clear"/>
            <w:vAlign w:val="center"/>
          </w:tcPr>
          <w:p w:rsidR="00000000" w:rsidDel="00000000" w:rsidP="00000000" w:rsidRDefault="00000000" w:rsidRPr="00000000" w14:paraId="000000BD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7030a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7030a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إعادة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التدويــر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لام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التعليل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الترابط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الدلالي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الكلمات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حيــن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تصيــــر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النفايات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ثروة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التكسير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وإعرابه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همزة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القطـــع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الحياء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لا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يأتي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إلا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بالخير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حقوق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وواجبات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المواطنة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مظاهر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الاستعمار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الأوربي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الاستيطان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bidi w:val="1"/>
              <w:spacing w:after="0" w:lineRule="auto"/>
              <w:ind w:left="-57" w:right="-113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محيط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المربع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والمستطيل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bidi w:val="1"/>
              <w:spacing w:after="0" w:lineRule="auto"/>
              <w:ind w:left="-57" w:right="-113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القسمة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bidi w:val="1"/>
              <w:spacing w:after="0" w:lineRule="auto"/>
              <w:ind w:left="-57" w:right="-113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القسمة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(2)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bidi w:val="1"/>
              <w:spacing w:after="0" w:lineRule="auto"/>
              <w:ind w:left="-57" w:right="-113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الألوان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المكملة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8f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d347" w:val="clear"/>
            <w:vAlign w:val="center"/>
          </w:tcPr>
          <w:p w:rsidR="00000000" w:rsidDel="00000000" w:rsidP="00000000" w:rsidRDefault="00000000" w:rsidRPr="00000000" w14:paraId="000000E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الكثافة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وتوزيع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السكان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توزيع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الكثافة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السكانية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8f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0EE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d347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0FB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حص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َّ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بسام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FF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الأخير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الترابط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الدلالي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العبارات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01">
            <w:pPr>
              <w:bidi w:val="1"/>
              <w:spacing w:after="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الحص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َّ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والكلب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وقطعة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الخبز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03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المذكر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السالم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وإعرابه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104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الفعل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الصحيح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وأنواعه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bidi w:val="1"/>
              <w:spacing w:after="0" w:line="24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صفات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الله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تعالى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القادر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تعلم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10A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مظاهر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الاستعمار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الأوربي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الحماية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التناظر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(1+2)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التناسبية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وطرح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أعداد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وعشرية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قالب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الفالس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النشيد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الوطني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119">
            <w:pPr>
              <w:bidi w:val="1"/>
              <w:spacing w:after="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347" w:val="clear"/>
            <w:vAlign w:val="center"/>
          </w:tcPr>
          <w:p w:rsidR="00000000" w:rsidDel="00000000" w:rsidP="00000000" w:rsidRDefault="00000000" w:rsidRPr="00000000" w14:paraId="00000122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تعلم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الجزئي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تطبيقات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85" w:val="clear"/>
            <w:vAlign w:val="center"/>
          </w:tcPr>
          <w:p w:rsidR="00000000" w:rsidDel="00000000" w:rsidP="00000000" w:rsidRDefault="00000000" w:rsidRPr="00000000" w14:paraId="00000126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2dff8c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bidi w:val="1"/>
              <w:spacing w:after="0" w:lineRule="auto"/>
              <w:ind w:left="-57" w:right="-17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أسبوع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الادماج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الدعم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التقويم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للمقطع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4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7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حصص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bidi w:val="1"/>
              <w:spacing w:after="0" w:lineRule="auto"/>
              <w:ind w:left="-57" w:right="-170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مظاهر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اليسر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العبادة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الصلاة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المرض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المسؤولية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الفردية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والجماعية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135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الانعكاسات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السلبية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للاستعمار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الحديث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وطرح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أعداد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وعشرية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وضعيات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جمعية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ضربية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تقييم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ومعالجة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بيداغوجية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أقترح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حلا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تقديم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الوضعية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الانطلاقية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الألوان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المكملة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Rule="auto"/>
              <w:jc w:val="center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85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2dff8c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347" w:val="clear"/>
            <w:vAlign w:val="center"/>
          </w:tcPr>
          <w:p w:rsidR="00000000" w:rsidDel="00000000" w:rsidP="00000000" w:rsidRDefault="00000000" w:rsidRPr="00000000" w14:paraId="0000014C">
            <w:pPr>
              <w:bidi w:val="1"/>
              <w:spacing w:after="0" w:line="240" w:lineRule="auto"/>
              <w:ind w:left="-113" w:right="-5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العوامل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المتحكمة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توزيع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السكان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bidi w:val="1"/>
        <w:spacing w:after="0" w:line="240" w:lineRule="auto"/>
        <w:ind w:left="-17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الوضعية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الانطلاقية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ظرف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يتعدى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باستثناء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تخصص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مطالعة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الأستاذ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0" w:line="240" w:lineRule="auto"/>
        <w:ind w:left="-57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إنجازه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الأستاذ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المدير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المفتش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center" w:leader="none" w:pos="8132"/>
          <w:tab w:val="right" w:leader="none" w:pos="16270"/>
        </w:tabs>
        <w:bidi w:val="1"/>
        <w:spacing w:after="0" w:line="240" w:lineRule="auto"/>
        <w:ind w:left="0" w:right="0" w:firstLine="0"/>
        <w:jc w:val="left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center" w:leader="none" w:pos="8132"/>
          <w:tab w:val="right" w:leader="none" w:pos="16270"/>
        </w:tabs>
        <w:bidi w:val="1"/>
        <w:spacing w:after="0" w:line="240" w:lineRule="auto"/>
        <w:ind w:left="0" w:right="0" w:firstLine="0"/>
        <w:jc w:val="left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2871470" cy="83439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915028" y="3367568"/>
                          <a:ext cx="286194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الموسم الدراسي : 2025/2024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القسم : الرابع إبتدائي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الأستاذ (ة) : 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2871470" cy="83439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470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165100</wp:posOffset>
                </wp:positionV>
                <wp:extent cx="3155315" cy="83439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73105" y="3367568"/>
                          <a:ext cx="314579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مديرية التربية لولاية : 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مقاطعة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مدرسة:.......................................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165100</wp:posOffset>
                </wp:positionV>
                <wp:extent cx="3155315" cy="83439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31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228600</wp:posOffset>
                </wp:positionV>
                <wp:extent cx="3444875" cy="6934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29913" y="3439640"/>
                          <a:ext cx="3432175" cy="68072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D9959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75.9999942779541"/>
                              <w:ind w:left="-227.00000762939453" w:right="-227.00000762939453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مخطط بناء تعلمات شـهــر  جانفي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228600</wp:posOffset>
                </wp:positionV>
                <wp:extent cx="3444875" cy="69342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875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5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596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"/>
        <w:gridCol w:w="425"/>
        <w:gridCol w:w="567"/>
        <w:gridCol w:w="142"/>
        <w:gridCol w:w="709"/>
        <w:gridCol w:w="850"/>
        <w:gridCol w:w="964"/>
        <w:gridCol w:w="454"/>
        <w:gridCol w:w="992"/>
        <w:gridCol w:w="752"/>
        <w:gridCol w:w="524"/>
        <w:gridCol w:w="709"/>
        <w:gridCol w:w="468"/>
        <w:gridCol w:w="851"/>
        <w:gridCol w:w="850"/>
        <w:gridCol w:w="1418"/>
        <w:gridCol w:w="1769"/>
        <w:gridCol w:w="1589"/>
        <w:gridCol w:w="1410"/>
        <w:tblGridChange w:id="0">
          <w:tblGrid>
            <w:gridCol w:w="522"/>
            <w:gridCol w:w="425"/>
            <w:gridCol w:w="567"/>
            <w:gridCol w:w="142"/>
            <w:gridCol w:w="709"/>
            <w:gridCol w:w="850"/>
            <w:gridCol w:w="964"/>
            <w:gridCol w:w="454"/>
            <w:gridCol w:w="992"/>
            <w:gridCol w:w="752"/>
            <w:gridCol w:w="524"/>
            <w:gridCol w:w="709"/>
            <w:gridCol w:w="468"/>
            <w:gridCol w:w="851"/>
            <w:gridCol w:w="850"/>
            <w:gridCol w:w="1418"/>
            <w:gridCol w:w="1769"/>
            <w:gridCol w:w="1589"/>
            <w:gridCol w:w="1410"/>
          </w:tblGrid>
        </w:tblGridChange>
      </w:tblGrid>
      <w:tr>
        <w:trPr>
          <w:cantSplit w:val="1"/>
          <w:trHeight w:val="8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5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الأسابيع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المقاطع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5B">
            <w:pPr>
              <w:bidi w:val="1"/>
              <w:spacing w:after="0" w:line="240" w:lineRule="auto"/>
              <w:ind w:left="-397" w:right="-39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الشفوي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5F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6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16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6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168">
            <w:pPr>
              <w:bidi w:val="1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6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6A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16B">
            <w:pPr>
              <w:bidi w:val="1"/>
              <w:ind w:left="-113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6E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النص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70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vertAlign w:val="baseline"/>
                <w:rtl w:val="1"/>
              </w:rPr>
              <w:t xml:space="preserve">الأساليب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الرصيد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اللغوي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القراءة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7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المحفوظات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7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التراكيب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النحوية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5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الصيغ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الصرفية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الظواهر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الإملائية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الانتاج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المشاريع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18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المطالعة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18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صرف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ملاء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cc66" w:val="clear"/>
            <w:vAlign w:val="center"/>
          </w:tcPr>
          <w:p w:rsidR="00000000" w:rsidDel="00000000" w:rsidP="00000000" w:rsidRDefault="00000000" w:rsidRPr="00000000" w14:paraId="000001A0">
            <w:pPr>
              <w:bidi w:val="1"/>
              <w:spacing w:after="0" w:line="240" w:lineRule="auto"/>
              <w:ind w:left="0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التربية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bidi w:val="1"/>
              <w:spacing w:after="0" w:line="240" w:lineRule="auto"/>
              <w:ind w:left="-113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الاسلامية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2d69b" w:val="clear"/>
            <w:vAlign w:val="center"/>
          </w:tcPr>
          <w:p w:rsidR="00000000" w:rsidDel="00000000" w:rsidP="00000000" w:rsidRDefault="00000000" w:rsidRPr="00000000" w14:paraId="000001A2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shd w:fill="eaf1d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مدنية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مرورية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1A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تاريخ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bf579" w:val="clear"/>
            <w:vAlign w:val="center"/>
          </w:tcPr>
          <w:p w:rsidR="00000000" w:rsidDel="00000000" w:rsidP="00000000" w:rsidRDefault="00000000" w:rsidRPr="00000000" w14:paraId="000001A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رياضيات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1A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4b4" w:val="clear"/>
            <w:vAlign w:val="center"/>
          </w:tcPr>
          <w:p w:rsidR="00000000" w:rsidDel="00000000" w:rsidP="00000000" w:rsidRDefault="00000000" w:rsidRPr="00000000" w14:paraId="000001A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فنية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2d69b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B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جغرافيا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bf579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4b4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gridSpan w:val="13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B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أنــــشــطــة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اللـــغــة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العــرـبيـــة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1C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الاجتماعية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1C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1CD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الإيقاظ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البيئة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والطبيعة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نظافة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المدرسة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الأفعال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الدالة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الحركة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الخاص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بأسماء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الحيوانات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رسالة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ثعلب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الضياء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تغريدة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العندليب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حروف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الجر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الهمزة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المتوسطة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الواو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يتصرف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النص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بإغنائه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بالوصف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الوصف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بالحال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والوصف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بالمفعول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المطلق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Rule="auto"/>
              <w:ind w:right="113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إنجاز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لوحات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بيئية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سورة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الشرح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الحوار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وأهميته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de9d9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شبه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الجزيرة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العربية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قبل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ظهور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الإسلام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bidi w:val="1"/>
              <w:spacing w:after="12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الضرب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120" w:line="240" w:lineRule="auto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الضرب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120" w:line="240" w:lineRule="auto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المثلثات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الخاصة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تعلم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التغذية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عند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النبات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الأخضر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خامات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فن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التصميم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وخصائصها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 .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الموارد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وتصنيفها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5862b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ind w:right="57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0B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7030a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7030a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العيش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المدينة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التشبيه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بـ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كأن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َّ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الخاص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بأسماء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البيت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البيئي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المضاف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إليه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1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تصريف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المضارع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ضمائر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الغائب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bidi w:val="1"/>
              <w:spacing w:after="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الإيمان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بالرسل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عليهم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السلام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آداب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الحوار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1A">
            <w:pPr>
              <w:bidi w:val="1"/>
              <w:spacing w:after="0" w:line="240" w:lineRule="auto"/>
              <w:ind w:left="-113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التحولات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أحدثها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الإسلام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B">
            <w:pPr>
              <w:bidi w:val="1"/>
              <w:spacing w:after="0" w:lineRule="auto"/>
              <w:ind w:left="0" w:right="0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أجند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معارفي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الحصيلة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الإدماج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C">
            <w:pPr>
              <w:bidi w:val="1"/>
              <w:spacing w:after="0" w:line="24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ضرورة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الأملاح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المعدنية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القصة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الموسيقية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 .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4b" w:val="clear"/>
            <w:vAlign w:val="center"/>
          </w:tcPr>
          <w:p w:rsidR="00000000" w:rsidDel="00000000" w:rsidP="00000000" w:rsidRDefault="00000000" w:rsidRPr="00000000" w14:paraId="0000022E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الموارد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غير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المتجددة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238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4b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45">
            <w:pPr>
              <w:bidi w:val="1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المسكن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الشمسي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24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ألفاظ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النسبة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24A">
            <w:pPr>
              <w:bidi w:val="1"/>
              <w:spacing w:after="0" w:line="240" w:lineRule="auto"/>
              <w:ind w:left="0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الخاص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بعناصر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24B">
            <w:pPr>
              <w:bidi w:val="1"/>
              <w:spacing w:after="0" w:lineRule="auto"/>
              <w:ind w:left="0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طاقة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تنفذ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فعل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الأمر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24E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الهمزة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المتوسطة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النبرة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الصيام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إدارة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الحوار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القسم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54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قيام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الدولة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الإسلامية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5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المحيط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القسمة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القسمة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8">
            <w:pPr>
              <w:bidi w:val="1"/>
              <w:spacing w:after="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دورة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حالات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خامات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فن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التصميم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وخصائصها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0" w:lineRule="auto"/>
              <w:ind w:left="-57" w:right="-57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 .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261">
            <w:pPr>
              <w:bidi w:val="1"/>
              <w:spacing w:after="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6A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الموارد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المتجددة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3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6E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2dff8c" w:val="clear"/>
            <w:vAlign w:val="center"/>
          </w:tcPr>
          <w:p w:rsidR="00000000" w:rsidDel="00000000" w:rsidP="00000000" w:rsidRDefault="00000000" w:rsidRPr="00000000" w14:paraId="0000026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أسبوع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الادماج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الدعم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التقويم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للمقطع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4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7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حصص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bidi w:val="1"/>
              <w:spacing w:after="0" w:lineRule="auto"/>
              <w:ind w:left="-57" w:right="-17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سورة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الضحى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الحوار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بدل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العنف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الفتوحات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الإسلامية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المشرق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E">
            <w:pPr>
              <w:spacing w:line="360" w:lineRule="auto"/>
              <w:jc w:val="righ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الرباعيات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الخاصة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الدائرة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F">
            <w:pPr>
              <w:spacing w:after="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دورة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الماء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1"/>
              </w:rPr>
              <w:t xml:space="preserve">أنشودة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1"/>
              </w:rPr>
              <w:t xml:space="preserve">الأم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1"/>
              </w:rPr>
              <w:t xml:space="preserve">الحنون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 .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4b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2dff8c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4b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ind w:left="-113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الموارد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الجزائر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الموارد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المعدنية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bidi w:val="1"/>
        <w:spacing w:after="0" w:line="240" w:lineRule="auto"/>
        <w:ind w:left="-17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الوضعية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الانطلاقية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ظرف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يتعدى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07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باستثناء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تخصص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مطالعة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الأستاذ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bidi w:val="1"/>
        <w:spacing w:after="0" w:line="240" w:lineRule="auto"/>
        <w:ind w:left="-57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إنجازه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الأستاذ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المدير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المفتش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center" w:leader="none" w:pos="8132"/>
          <w:tab w:val="right" w:leader="none" w:pos="16270"/>
        </w:tabs>
        <w:bidi w:val="1"/>
        <w:spacing w:after="0" w:line="240" w:lineRule="auto"/>
        <w:ind w:left="0" w:right="0" w:firstLine="0"/>
        <w:jc w:val="left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center" w:leader="none" w:pos="8132"/>
          <w:tab w:val="right" w:leader="none" w:pos="16270"/>
        </w:tabs>
        <w:bidi w:val="1"/>
        <w:spacing w:after="0" w:line="240" w:lineRule="auto"/>
        <w:ind w:left="0" w:right="0" w:firstLine="0"/>
        <w:jc w:val="left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center" w:leader="none" w:pos="8132"/>
          <w:tab w:val="right" w:leader="none" w:pos="16270"/>
        </w:tabs>
        <w:bidi w:val="1"/>
        <w:spacing w:after="0" w:line="240" w:lineRule="auto"/>
        <w:ind w:left="0" w:right="0" w:firstLine="0"/>
        <w:jc w:val="left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165100</wp:posOffset>
                </wp:positionV>
                <wp:extent cx="3155315" cy="8343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773105" y="3367568"/>
                          <a:ext cx="314579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مديرية التربية لولاية : 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مقاطعة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مدرسة:.......................................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165100</wp:posOffset>
                </wp:positionV>
                <wp:extent cx="3155315" cy="83439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31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2871470" cy="8343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15028" y="3367568"/>
                          <a:ext cx="286194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الموسم الدراسي : 2025/2024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القسم : الثالث إبتدائي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الأستاذ (ة) : 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2871470" cy="83439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470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B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3444875" cy="6934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29913" y="3439640"/>
                          <a:ext cx="3432175" cy="68072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D9959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75.9999942779541"/>
                              <w:ind w:left="-227.00000762939453" w:right="-227.00000762939453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مخطط بناء تعلمات شـهــر  جانفي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3444875" cy="6934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875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C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56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"/>
        <w:gridCol w:w="425"/>
        <w:gridCol w:w="567"/>
        <w:gridCol w:w="992"/>
        <w:gridCol w:w="565"/>
        <w:gridCol w:w="1140"/>
        <w:gridCol w:w="425"/>
        <w:gridCol w:w="989"/>
        <w:gridCol w:w="784"/>
        <w:gridCol w:w="493"/>
        <w:gridCol w:w="708"/>
        <w:gridCol w:w="511"/>
        <w:gridCol w:w="851"/>
        <w:gridCol w:w="850"/>
        <w:gridCol w:w="1049"/>
        <w:gridCol w:w="2409"/>
        <w:gridCol w:w="1276"/>
        <w:gridCol w:w="1090"/>
        <w:tblGridChange w:id="0">
          <w:tblGrid>
            <w:gridCol w:w="486"/>
            <w:gridCol w:w="425"/>
            <w:gridCol w:w="567"/>
            <w:gridCol w:w="992"/>
            <w:gridCol w:w="565"/>
            <w:gridCol w:w="1140"/>
            <w:gridCol w:w="425"/>
            <w:gridCol w:w="989"/>
            <w:gridCol w:w="784"/>
            <w:gridCol w:w="493"/>
            <w:gridCol w:w="708"/>
            <w:gridCol w:w="511"/>
            <w:gridCol w:w="851"/>
            <w:gridCol w:w="850"/>
            <w:gridCol w:w="1049"/>
            <w:gridCol w:w="2409"/>
            <w:gridCol w:w="1276"/>
            <w:gridCol w:w="1090"/>
          </w:tblGrid>
        </w:tblGridChange>
      </w:tblGrid>
      <w:tr>
        <w:trPr>
          <w:cantSplit w:val="1"/>
          <w:trHeight w:val="8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9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الأسابيع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A0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المقاطع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A1">
            <w:pPr>
              <w:bidi w:val="1"/>
              <w:spacing w:after="0" w:line="240" w:lineRule="auto"/>
              <w:ind w:left="-397" w:right="-39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1"/>
              </w:rPr>
              <w:t xml:space="preserve">الشفوي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A4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A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2A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AC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2AD">
            <w:pPr>
              <w:bidi w:val="1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AE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A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2B0">
            <w:pPr>
              <w:bidi w:val="1"/>
              <w:ind w:left="-113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ميادين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المادتين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B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النص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B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vertAlign w:val="baseline"/>
                <w:rtl w:val="1"/>
              </w:rPr>
              <w:t xml:space="preserve">الأساليب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الرصيد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اللغوي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القراءة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B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المحفوظات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B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التراكيب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النحوية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الصيغ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الصرفية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الظواهر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الإملائية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C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الانتاج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المشاريع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2C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المطالعة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2CC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صرف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ملاء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cc66" w:val="clear"/>
            <w:vAlign w:val="center"/>
          </w:tcPr>
          <w:p w:rsidR="00000000" w:rsidDel="00000000" w:rsidP="00000000" w:rsidRDefault="00000000" w:rsidRPr="00000000" w14:paraId="000002E2">
            <w:pPr>
              <w:bidi w:val="1"/>
              <w:spacing w:after="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التربية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bidi w:val="1"/>
              <w:spacing w:after="0" w:line="240" w:lineRule="auto"/>
              <w:ind w:left="-170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الاسلامية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2d69b" w:val="clear"/>
            <w:vAlign w:val="center"/>
          </w:tcPr>
          <w:p w:rsidR="00000000" w:rsidDel="00000000" w:rsidP="00000000" w:rsidRDefault="00000000" w:rsidRPr="00000000" w14:paraId="000002E4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shd w:fill="eaf1d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مدنية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eaf1dd" w:val="clear"/>
                <w:vertAlign w:val="baseline"/>
                <w:rtl w:val="1"/>
              </w:rPr>
              <w:t xml:space="preserve">مرورية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2E6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تاريخ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bf579" w:val="clear"/>
            <w:vAlign w:val="center"/>
          </w:tcPr>
          <w:p w:rsidR="00000000" w:rsidDel="00000000" w:rsidP="00000000" w:rsidRDefault="00000000" w:rsidRPr="00000000" w14:paraId="000002E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رياضيات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6600" w:val="clear"/>
            <w:vAlign w:val="center"/>
          </w:tcPr>
          <w:p w:rsidR="00000000" w:rsidDel="00000000" w:rsidP="00000000" w:rsidRDefault="00000000" w:rsidRPr="00000000" w14:paraId="000002E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4b4" w:val="clear"/>
            <w:vAlign w:val="center"/>
          </w:tcPr>
          <w:p w:rsidR="00000000" w:rsidDel="00000000" w:rsidP="00000000" w:rsidRDefault="00000000" w:rsidRPr="00000000" w14:paraId="000002E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فنية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ff9966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2d69b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2F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جغرافيا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bf579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6600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4b4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2FC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أنــــشــطــة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اللـــغــة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العــرـبيـــة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cc66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30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الاجتماعية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30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30D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1"/>
              </w:rPr>
              <w:t xml:space="preserve">الإيقاظ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6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البيئة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والطبيعة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زيارة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أدرار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Rule="auto"/>
              <w:ind w:left="-113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ظروف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الزمان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السنة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الهر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الأسبوع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اليوم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1"/>
              </w:rPr>
              <w:t xml:space="preserve">الساعة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الأصوات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color w:val="000000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طاحونة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لونيس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الطبيعة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 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الشجـــرة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الجلة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الفعلية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ضمائر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المتكلم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إنتاج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نص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سردي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مغنى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بحواره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كتابة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لافتات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لحماية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البيئة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سورة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العاديات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التنوع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الثقافي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وطني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31C">
            <w:pPr>
              <w:spacing w:after="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الآثار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القديمة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bidi w:val="1"/>
              <w:spacing w:after="0" w:line="240" w:lineRule="auto"/>
              <w:ind w:left="0" w:righ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أجند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معارفي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الحصيلة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المعالجة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bidi w:val="1"/>
              <w:spacing w:after="0" w:line="24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التكاثر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عند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النباتات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ذات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الأزهار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التكاثر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بواسطة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البذور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الزخرفة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e5b8b7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85" w:val="clear"/>
            <w:vAlign w:val="center"/>
          </w:tcPr>
          <w:p w:rsidR="00000000" w:rsidDel="00000000" w:rsidP="00000000" w:rsidRDefault="00000000" w:rsidRPr="00000000" w14:paraId="00000333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7030a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7030a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bidi w:val="1"/>
              <w:spacing w:after="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جنينتي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bidi w:val="1"/>
              <w:spacing w:after="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الأسماء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الموصولة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اللذان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اللتان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أسماء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الطيور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الفصول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الأربعة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الجملة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الاسمية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  <w:shd w:fill="e5dfec" w:val="clear"/>
            <w:vAlign w:val="center"/>
          </w:tcPr>
          <w:p w:rsidR="00000000" w:rsidDel="00000000" w:rsidP="00000000" w:rsidRDefault="00000000" w:rsidRPr="00000000" w14:paraId="0000033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التاء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المفتوحة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الأفعال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شباب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النبي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صلى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الله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عليه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1"/>
              </w:rPr>
              <w:t xml:space="preserve">وسلم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679" w:val="clear"/>
            <w:vAlign w:val="center"/>
          </w:tcPr>
          <w:p w:rsidR="00000000" w:rsidDel="00000000" w:rsidP="00000000" w:rsidRDefault="00000000" w:rsidRPr="00000000" w14:paraId="0000034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مظاهر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السطح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والمناخ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3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الأعداد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0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999 9 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الأعداد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999 9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bidi w:val="1"/>
              <w:spacing w:after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محور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تناظر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شكل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الإنشاء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بالتناظر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6">
            <w:pPr>
              <w:bidi w:val="1"/>
              <w:spacing w:after="0" w:line="24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أنماط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أخرى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للتكاثر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1"/>
              </w:rPr>
              <w:t xml:space="preserve">التشكيلة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  <w:rtl w:val="1"/>
              </w:rPr>
              <w:t xml:space="preserve">الرباعية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85" w:val="clear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34D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e5dfec" w:val="clear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679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3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5A">
            <w:pPr>
              <w:bidi w:val="1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شبكة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الحياة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سرعة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وقوع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الحدث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إن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...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حتى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أسماء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الحيوانات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البحرية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سرطان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البحر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جمل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سمية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أخرى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63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ضمائر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المخاطب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bidi w:val="1"/>
              <w:spacing w:after="0" w:line="240" w:lineRule="auto"/>
              <w:ind w:left="113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الأ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~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خوة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الإسلام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bidi w:val="1"/>
              <w:spacing w:after="0" w:lineRule="auto"/>
              <w:ind w:left="-113" w:right="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العادات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والتقاليد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وطني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5b8b7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الآثار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القديمة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bidi w:val="1"/>
              <w:ind w:left="-57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6B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وحدات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قياس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الطول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bidi w:val="1"/>
              <w:spacing w:after="0" w:line="24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علاقات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حسابية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الأعداد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bidi w:val="1"/>
              <w:spacing w:after="0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الجمع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والطرح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6E">
            <w:pPr>
              <w:bidi w:val="1"/>
              <w:spacing w:after="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الحياة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اليومية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bidi w:val="1"/>
              <w:spacing w:after="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الحنفية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spacing w:after="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الزخرفة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36c0a" w:val="clear"/>
            <w:vAlign w:val="center"/>
          </w:tcPr>
          <w:p w:rsidR="00000000" w:rsidDel="00000000" w:rsidP="00000000" w:rsidRDefault="00000000" w:rsidRPr="00000000" w14:paraId="00000376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right w:color="000000" w:space="0" w:sz="4" w:val="single"/>
            </w:tcBorders>
            <w:shd w:fill="fbd4b4" w:val="clear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5b8b7" w:val="clear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85" w:val="clear"/>
            <w:vAlign w:val="center"/>
          </w:tcPr>
          <w:p w:rsidR="00000000" w:rsidDel="00000000" w:rsidP="00000000" w:rsidRDefault="00000000" w:rsidRPr="00000000" w14:paraId="00000383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dff8c" w:val="clear"/>
            <w:vAlign w:val="center"/>
          </w:tcPr>
          <w:p w:rsidR="00000000" w:rsidDel="00000000" w:rsidP="00000000" w:rsidRDefault="00000000" w:rsidRPr="00000000" w14:paraId="0000038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½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أسبوع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الادماج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الدعم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التقويم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للمقطع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4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7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حصص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bidi w:val="1"/>
              <w:spacing w:after="0" w:line="240" w:lineRule="auto"/>
              <w:ind w:left="113" w:right="-113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مكانة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المسجد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وآدابه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bd679" w:val="clear"/>
            <w:vAlign w:val="center"/>
          </w:tcPr>
          <w:p w:rsidR="00000000" w:rsidDel="00000000" w:rsidP="00000000" w:rsidRDefault="00000000" w:rsidRPr="00000000" w14:paraId="0000039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مظاهر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السطح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1"/>
              </w:rPr>
              <w:t xml:space="preserve">والمناخ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bidi w:val="1"/>
              <w:ind w:left="0" w:righ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الطرح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بالإضافة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bidi w:val="1"/>
              <w:ind w:left="0" w:righ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الضرب</w:t>
            </w:r>
            <w:r w:rsidDel="00000000" w:rsidR="00000000" w:rsidRPr="00000000">
              <w:rPr>
                <w:b w:val="1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مصدر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الخزان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1"/>
              </w:rPr>
              <w:t xml:space="preserve">العزف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  <w:rtl w:val="1"/>
              </w:rPr>
              <w:t xml:space="preserve">الجماعي</w:t>
            </w:r>
          </w:p>
        </w:tc>
      </w:tr>
    </w:tbl>
    <w:p w:rsidR="00000000" w:rsidDel="00000000" w:rsidP="00000000" w:rsidRDefault="00000000" w:rsidRPr="00000000" w14:paraId="00000397">
      <w:pPr>
        <w:bidi w:val="1"/>
        <w:spacing w:after="0" w:line="240" w:lineRule="auto"/>
        <w:ind w:left="-17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الوضعية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الانطلاقية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ظرف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يتعدى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باستثناء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تخصص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1"/>
          <w:shd w:fill="f5862b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مطالعة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الأستاذ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bidi w:val="1"/>
        <w:spacing w:after="0" w:line="240" w:lineRule="auto"/>
        <w:ind w:left="-57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إنجازه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الأستاذ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المدير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المفتش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871470" cy="8343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15028" y="3367568"/>
                          <a:ext cx="286194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الموسم الدراسي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2"/>
                                <w:vertAlign w:val="baseline"/>
                              </w:rPr>
                              <w:t xml:space="preserve">2024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2"/>
                                <w:vertAlign w:val="baseline"/>
                              </w:rPr>
                              <w:t xml:space="preserve">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القسم : الأول اِبتدائي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الأستاذ (ة)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2"/>
                                <w:vertAlign w:val="baseline"/>
                              </w:rPr>
                              <w:t xml:space="preserve">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871470" cy="83439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470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6934200</wp:posOffset>
                </wp:positionH>
                <wp:positionV relativeFrom="paragraph">
                  <wp:posOffset>0</wp:posOffset>
                </wp:positionV>
                <wp:extent cx="3155315" cy="8343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773105" y="3367568"/>
                          <a:ext cx="314579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مديرية التربية لولاية : 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مقاطعة : 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مدرسة:..........................................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6934200</wp:posOffset>
                </wp:positionH>
                <wp:positionV relativeFrom="paragraph">
                  <wp:posOffset>0</wp:posOffset>
                </wp:positionV>
                <wp:extent cx="3155315" cy="83439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31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</wp:posOffset>
                </wp:positionV>
                <wp:extent cx="3327400" cy="717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8650" y="3427575"/>
                          <a:ext cx="3314700" cy="704850"/>
                        </a:xfrm>
                        <a:prstGeom prst="flowChartPunchedTape">
                          <a:avLst/>
                        </a:prstGeom>
                        <a:solidFill>
                          <a:srgbClr val="E5F4F7">
                            <a:alpha val="75686"/>
                          </a:srgbClr>
                        </a:solidFill>
                        <a:ln cap="flat" cmpd="sng" w="12700">
                          <a:solidFill>
                            <a:srgbClr val="D9959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-170" w:right="-17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مخطط بناء تعلمات شهر جانفي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</wp:posOffset>
                </wp:positionV>
                <wp:extent cx="3327400" cy="717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E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bidi w:val="1"/>
        <w:spacing w:after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61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"/>
        <w:gridCol w:w="282"/>
        <w:gridCol w:w="425"/>
        <w:gridCol w:w="1421"/>
        <w:gridCol w:w="2835"/>
        <w:gridCol w:w="1135"/>
        <w:gridCol w:w="850"/>
        <w:gridCol w:w="788"/>
        <w:gridCol w:w="772"/>
        <w:gridCol w:w="425"/>
        <w:gridCol w:w="848"/>
        <w:gridCol w:w="995"/>
        <w:gridCol w:w="2267"/>
        <w:gridCol w:w="992"/>
        <w:gridCol w:w="1800"/>
        <w:tblGridChange w:id="0">
          <w:tblGrid>
            <w:gridCol w:w="346"/>
            <w:gridCol w:w="282"/>
            <w:gridCol w:w="425"/>
            <w:gridCol w:w="1421"/>
            <w:gridCol w:w="2835"/>
            <w:gridCol w:w="1135"/>
            <w:gridCol w:w="850"/>
            <w:gridCol w:w="788"/>
            <w:gridCol w:w="772"/>
            <w:gridCol w:w="425"/>
            <w:gridCol w:w="848"/>
            <w:gridCol w:w="995"/>
            <w:gridCol w:w="2267"/>
            <w:gridCol w:w="992"/>
            <w:gridCol w:w="1800"/>
          </w:tblGrid>
        </w:tblGridChange>
      </w:tblGrid>
      <w:tr>
        <w:trPr>
          <w:cantSplit w:val="1"/>
          <w:trHeight w:val="23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A2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الأسابيع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الأيام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A4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المقاطع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1"/>
              </w:rPr>
              <w:t xml:space="preserve">التعلمية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A5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فهم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المنطوق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الشفوي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A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فـهـم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المكتوب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AC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التعبير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66ffff" w:val="clear"/>
            <w:vAlign w:val="center"/>
          </w:tcPr>
          <w:p w:rsidR="00000000" w:rsidDel="00000000" w:rsidP="00000000" w:rsidRDefault="00000000" w:rsidRPr="00000000" w14:paraId="000003AD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التربية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الاسلامية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AF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الرياضيات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B1">
            <w:pPr>
              <w:bidi w:val="1"/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الألعاب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الرياضياتية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bidi w:val="1"/>
              <w:spacing w:after="0" w:line="24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تربية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فنية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bidi w:val="1"/>
              <w:spacing w:after="0" w:line="240" w:lineRule="auto"/>
              <w:ind w:left="0" w:right="-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موسيقية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تشكيلية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B7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الصيغ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والأساليب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9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الرصيد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اللغوي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القراءة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3B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تراكيب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نحوية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3BC">
            <w:pPr>
              <w:bidi w:val="1"/>
              <w:spacing w:after="0" w:line="24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تراكيب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صرفية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وإملائية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محفوظات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66ffff" w:val="clear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4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3CB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إملاء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de9d9" w:val="clear"/>
            <w:vAlign w:val="center"/>
          </w:tcPr>
          <w:p w:rsidR="00000000" w:rsidDel="00000000" w:rsidP="00000000" w:rsidRDefault="00000000" w:rsidRPr="00000000" w14:paraId="000003CC">
            <w:pPr>
              <w:bidi w:val="1"/>
              <w:spacing w:after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صرف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66ffff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3D3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أنــــشــطــة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اللـــغــة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العــرـبيـــة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66ffff" w:val="clear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3E1">
            <w:pPr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مواد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الإيقاظ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bidi w:val="1"/>
              <w:spacing w:after="0" w:lineRule="auto"/>
              <w:ind w:left="-227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bidi w:val="1"/>
              <w:spacing w:after="0" w:line="240" w:lineRule="auto"/>
              <w:ind w:left="0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المقطع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الرياضة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والتسلية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tabs>
                <w:tab w:val="left" w:leader="none" w:pos="5668"/>
              </w:tabs>
              <w:bidi w:val="1"/>
              <w:spacing w:after="0" w:lineRule="auto"/>
              <w:ind w:left="-57" w:right="-113" w:firstLine="0"/>
              <w:jc w:val="center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vertAlign w:val="baseline"/>
                <w:rtl w:val="1"/>
              </w:rPr>
              <w:t xml:space="preserve">هذا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vertAlign w:val="baseline"/>
                <w:rtl w:val="1"/>
              </w:rPr>
              <w:t xml:space="preserve"> -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vertAlign w:val="baseline"/>
                <w:rtl w:val="1"/>
              </w:rPr>
              <w:t xml:space="preserve">هذه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spacing w:line="60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الرياضة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والتسلية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الرياضة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line="600" w:lineRule="auto"/>
              <w:jc w:val="center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كرة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القدم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السلة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، ...)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رحلات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فضاءات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اللعب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المعارض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معرص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الكتاب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tabs>
                <w:tab w:val="left" w:leader="none" w:pos="5668"/>
              </w:tabs>
              <w:bidi w:val="1"/>
              <w:spacing w:after="0" w:lineRule="auto"/>
              <w:ind w:left="0" w:right="-113" w:firstLine="0"/>
              <w:jc w:val="left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ص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ض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مطابقة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الصفة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للاسم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العدد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والتذكير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والتأنيث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مطابقة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الفعل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للفاعل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التذكير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والتأنيث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spacing w:after="0" w:line="60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ضمائر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الغائب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هو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هي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هم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الماضي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والمضارع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600" w:lineRule="auto"/>
              <w:jc w:val="center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الماضي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والمضارع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tabs>
                <w:tab w:val="left" w:leader="none" w:pos="5668"/>
              </w:tabs>
              <w:bidi w:val="1"/>
              <w:spacing w:after="0" w:line="240" w:lineRule="auto"/>
              <w:ind w:left="0" w:right="113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لعبة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الغميضة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الحروف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منفردة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الحرف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مختلف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الوضعيات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الحركات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القصيرة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والطويلة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tabs>
                <w:tab w:val="left" w:leader="none" w:pos="5668"/>
              </w:tabs>
              <w:bidi w:val="1"/>
              <w:spacing w:after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أنشطة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كتابية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متنوعة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ind w:left="-227" w:right="-22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أطهر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ind w:left="-227" w:right="-227" w:firstLine="0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مكاني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bidi w:val="1"/>
              <w:spacing w:after="0" w:line="48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التعليم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مرصوفة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bidi w:val="1"/>
              <w:spacing w:after="0" w:line="48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ضعف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أصغر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after="0" w:line="480" w:lineRule="auto"/>
              <w:ind w:left="-57" w:firstLine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نصف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أصغر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bidi w:val="1"/>
              <w:spacing w:after="0" w:line="48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إتمام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جدول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bidi w:val="1"/>
              <w:spacing w:after="0" w:line="48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التنقل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مرصوفة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bidi w:val="1"/>
              <w:spacing w:after="0" w:line="480" w:lineRule="auto"/>
              <w:ind w:left="-57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الأعداد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39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after="0" w:line="480" w:lineRule="auto"/>
              <w:ind w:left="-57" w:firstLine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أجند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معارفي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الحصيلة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ودعم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bidi w:val="1"/>
              <w:spacing w:after="0" w:line="48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التجميع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والا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ستبدال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bidi w:val="1"/>
              <w:spacing w:line="48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ـ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المرور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1"/>
              </w:rPr>
              <w:t xml:space="preserve">العشرة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ind w:lef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لعبة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فيل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الس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رك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الخامات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القابلة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للتشكيل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bidi w:val="1"/>
              <w:spacing w:after="0" w:line="240" w:lineRule="auto"/>
              <w:ind w:left="0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bidi w:val="1"/>
              <w:spacing w:after="0" w:line="240" w:lineRule="auto"/>
              <w:ind w:left="0" w:righ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9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7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3B">
            <w:pPr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أمام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 –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وراء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مباراة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كرة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القدم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bidi w:val="1"/>
              <w:ind w:left="-17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ق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ك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spacing w:after="0" w:lineRule="auto"/>
              <w:ind w:left="-227" w:right="-22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آيــة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after="0" w:lineRule="auto"/>
              <w:ind w:left="-227" w:right="-227" w:firstLine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ستئذان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spacing w:after="0" w:lineRule="auto"/>
              <w:ind w:left="-57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لعبة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الدخيل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التمييز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الصوت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الحاد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والصوت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الغليظ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أنشودة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الجرس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89">
            <w:pPr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هو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 –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هي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الرياضة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bidi w:val="1"/>
              <w:ind w:left="-170" w:right="0" w:firstLine="0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ط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ظ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ind w:left="-227" w:right="-227" w:firstLine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إبعاد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الأذى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ind w:left="-227" w:right="-227" w:firstLine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1"/>
              </w:rPr>
              <w:t xml:space="preserve">الطريق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spacing w:after="0" w:lineRule="auto"/>
              <w:ind w:left="-57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لعبة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المتاهة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ind w:left="-113" w:right="-113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خصائص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الخامات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after="0" w:lineRule="auto"/>
              <w:ind w:left="-113" w:right="-170" w:firstLine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الطبيعية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2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spacing w:after="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spacing w:after="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71" w:val="clear"/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4D7">
            <w:pPr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DA">
            <w:pPr>
              <w:spacing w:after="0" w:lineRule="auto"/>
              <w:ind w:right="113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أسبوع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الادماج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والتقويم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والمعالجة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والدعم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للمقطع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أرفق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بالحيوان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لعبة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تحدي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1"/>
              </w:rPr>
              <w:t xml:space="preserve">التحفة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bidi w:val="1"/>
              <w:spacing w:after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التمييز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الصوت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الطويل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والصوت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1"/>
              </w:rPr>
              <w:t xml:space="preserve">القصير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أنشودة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أركان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1"/>
              </w:rPr>
              <w:t xml:space="preserve">الإسلام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Rule="auto"/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ind w:left="-170" w:right="-170" w:firstLine="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bidi w:val="1"/>
        <w:spacing w:after="0" w:line="240" w:lineRule="auto"/>
        <w:ind w:left="-17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green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bidi w:val="1"/>
        <w:spacing w:after="0" w:line="360" w:lineRule="auto"/>
        <w:ind w:left="-57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ــ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إنجازه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المخططات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الصادرة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المفتشية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للبيداغوجيا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2022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ومخططات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الإيقاظ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لسنة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الأستاذ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المدير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                                                      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السيد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المفتش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(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ة</w:t>
      </w:r>
      <w:r w:rsidDel="00000000" w:rsidR="00000000" w:rsidRPr="00000000">
        <w:rPr>
          <w:rFonts w:ascii="Andalus" w:cs="Andalus" w:eastAsia="Andalus" w:hAnsi="Andalus"/>
          <w:b w:val="1"/>
          <w:sz w:val="32"/>
          <w:szCs w:val="32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10051415" cy="27127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8393" y="2461740"/>
                          <a:ext cx="9975215" cy="2636520"/>
                        </a:xfrm>
                        <a:prstGeom prst="plaque">
                          <a:avLst>
                            <a:gd fmla="val 16667" name="adj"/>
                          </a:avLst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سيُذكرك أحدهم بأنك تقدِر، فتقدر!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ويُذكرك أحدهم أن لك قلبًا طيبًا، فتغفر 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ويُذكرك أحدهم بأنك لست بذلك السوء الذي تراه في نفسك ، فتُحسن!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ثم يُذكرك أحدهم بأن لك هالة من نور تضيء قلوب الكثيرين بعملك ، 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فتزيد وتستزيد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فوالله ما رأيت جمالًا ولا طيبًا ولا حسنًا ولا نفعًا ولا إحسانًا وبرًا إلا وجدت معنى قوله تبارك وتعالى 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وقولوا للناس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حسنًا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فيحسنون</w:t>
                            </w: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kkal Majalla" w:cs="Sakkal Majalla" w:eastAsia="Sakkal Majalla" w:hAnsi="Sakkal Majall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10051415" cy="271272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1415" cy="2712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1D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148589</wp:posOffset>
            </wp:positionH>
            <wp:positionV relativeFrom="paragraph">
              <wp:posOffset>98425</wp:posOffset>
            </wp:positionV>
            <wp:extent cx="3219450" cy="19812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1E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bidi w:val="1"/>
        <w:spacing w:after="0" w:line="240" w:lineRule="auto"/>
        <w:ind w:left="0" w:right="0" w:firstLine="0"/>
        <w:jc w:val="center"/>
        <w:rPr>
          <w:rFonts w:ascii="Andalus" w:cs="Andalus" w:eastAsia="Andalus" w:hAnsi="Andalus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bidi w:val="1"/>
        <w:spacing w:line="240" w:lineRule="auto"/>
        <w:ind w:left="0" w:right="0" w:firstLine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للتواصل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يرجى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صفحتي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الفايسبوك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Bouafia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Hocine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240" w:lineRule="auto"/>
        <w:jc w:val="center"/>
        <w:rPr>
          <w:b w:val="0"/>
          <w:sz w:val="44"/>
          <w:szCs w:val="44"/>
          <w:vertAlign w:val="baseline"/>
        </w:rPr>
      </w:pPr>
      <w:hyperlink r:id="rId20">
        <w:r w:rsidDel="00000000" w:rsidR="00000000" w:rsidRPr="00000000">
          <w:rPr>
            <w:b w:val="1"/>
            <w:color w:val="0000ff"/>
            <w:sz w:val="44"/>
            <w:szCs w:val="44"/>
            <w:u w:val="single"/>
            <w:vertAlign w:val="baseline"/>
            <w:rtl w:val="0"/>
          </w:rPr>
          <w:t xml:space="preserve">https://www.facebook.com/bouafia.hocine.9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أو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على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حسابي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vertAlign w:val="baseline"/>
          <w:rtl w:val="1"/>
        </w:rPr>
        <w:t xml:space="preserve">الأول</w:t>
      </w: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Hocine</w:t>
      </w: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Bouafia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bidi w:val="1"/>
        <w:spacing w:line="240" w:lineRule="auto"/>
        <w:ind w:left="0" w:right="0" w:firstLine="0"/>
        <w:jc w:val="center"/>
        <w:rPr>
          <w:b w:val="0"/>
          <w:sz w:val="16"/>
          <w:szCs w:val="16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b w:val="1"/>
            <w:color w:val="0000ff"/>
            <w:sz w:val="36"/>
            <w:szCs w:val="36"/>
            <w:u w:val="single"/>
            <w:vertAlign w:val="baseline"/>
            <w:rtl w:val="0"/>
          </w:rPr>
          <w:t xml:space="preserve">https://www.facebook.com/profile.php?id=100004648966519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bidi w:val="1"/>
        <w:spacing w:after="0" w:line="240" w:lineRule="auto"/>
        <w:ind w:left="0" w:right="0" w:firstLine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أو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مجموعتي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التعليمية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على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الفايسبوك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لمسة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أستاذ</w:t>
      </w:r>
      <w:r w:rsidDel="00000000" w:rsidR="00000000" w:rsidRPr="00000000">
        <w:rPr>
          <w:b w:val="1"/>
          <w:sz w:val="36"/>
          <w:szCs w:val="36"/>
          <w:vertAlign w:val="baseline"/>
          <w:rtl w:val="1"/>
        </w:rPr>
        <w:t xml:space="preserve">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bidi w:val="1"/>
        <w:spacing w:line="240" w:lineRule="auto"/>
        <w:ind w:left="0" w:right="0" w:firstLine="0"/>
        <w:jc w:val="center"/>
        <w:rPr>
          <w:vertAlign w:val="baseline"/>
        </w:rPr>
      </w:pPr>
      <w:hyperlink r:id="rId22">
        <w:r w:rsidDel="00000000" w:rsidR="00000000" w:rsidRPr="00000000">
          <w:rPr>
            <w:b w:val="1"/>
            <w:color w:val="0000ff"/>
            <w:sz w:val="48"/>
            <w:szCs w:val="48"/>
            <w:u w:val="single"/>
            <w:vertAlign w:val="baseline"/>
            <w:rtl w:val="0"/>
          </w:rPr>
          <w:t xml:space="preserve">https://www.facebook.com/groups/373356634290605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3579495</wp:posOffset>
            </wp:positionH>
            <wp:positionV relativeFrom="paragraph">
              <wp:posOffset>351790</wp:posOffset>
            </wp:positionV>
            <wp:extent cx="3219450" cy="1981200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C">
      <w:pPr>
        <w:bidi w:val="1"/>
        <w:ind w:left="0" w:right="0" w:firstLine="0"/>
        <w:jc w:val="left"/>
        <w:rPr>
          <w:rFonts w:ascii="Andalus" w:cs="Andalus" w:eastAsia="Andalus" w:hAnsi="Andalu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bidi w:val="1"/>
        <w:ind w:left="0" w:right="0" w:firstLine="0"/>
        <w:jc w:val="left"/>
        <w:rPr>
          <w:rFonts w:ascii="Andalus" w:cs="Andalus" w:eastAsia="Andalus" w:hAnsi="Andalus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2" w:top="142" w:left="284" w:right="28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Sakkal Majalla"/>
  <w:font w:name="Andalu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bouafia.hocine.9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facebook.com/groups/373356634290605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www.facebook.com/profile.php?id=100004648966519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