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CE" w:rsidRPr="00A46714" w:rsidRDefault="00FE2FCE" w:rsidP="00FE2FCE">
      <w:pPr>
        <w:shd w:val="clear" w:color="auto" w:fill="FFFFFF"/>
        <w:bidi/>
        <w:spacing w:after="0" w:line="240" w:lineRule="auto"/>
        <w:jc w:val="both"/>
        <w:rPr>
          <w:rFonts w:cs="Traditional Arabic" w:hint="cs"/>
          <w:sz w:val="36"/>
          <w:szCs w:val="36"/>
          <w:rtl/>
        </w:rPr>
      </w:pPr>
      <w:r w:rsidRPr="00A46714">
        <w:rPr>
          <w:rFonts w:cs="Traditional Arabic" w:hint="cs"/>
          <w:sz w:val="36"/>
          <w:szCs w:val="36"/>
          <w:rtl/>
        </w:rPr>
        <w:t>مقدمة</w:t>
      </w:r>
    </w:p>
    <w:p w:rsidR="00FE2FCE" w:rsidRDefault="00FE2FCE" w:rsidP="00FE2FCE">
      <w:pPr>
        <w:bidi/>
        <w:spacing w:after="0" w:line="560" w:lineRule="exact"/>
        <w:ind w:firstLine="709"/>
        <w:jc w:val="both"/>
        <w:rPr>
          <w:rFonts w:cs="Traditional Arabic"/>
          <w:sz w:val="36"/>
          <w:szCs w:val="36"/>
          <w:rtl/>
        </w:rPr>
      </w:pPr>
      <w:r>
        <w:rPr>
          <w:rFonts w:cs="Traditional Arabic" w:hint="cs"/>
          <w:sz w:val="36"/>
          <w:szCs w:val="36"/>
          <w:rtl/>
        </w:rPr>
        <w:t>ظهر مصطلح الكفاءات في (ق</w:t>
      </w:r>
      <w:r w:rsidRPr="00AA38F5">
        <w:rPr>
          <w:rFonts w:cs="Traditional Arabic" w:hint="cs"/>
          <w:sz w:val="32"/>
          <w:szCs w:val="32"/>
          <w:rtl/>
        </w:rPr>
        <w:t>15</w:t>
      </w:r>
      <w:r>
        <w:rPr>
          <w:rFonts w:cs="Traditional Arabic" w:hint="cs"/>
          <w:sz w:val="36"/>
          <w:szCs w:val="36"/>
          <w:rtl/>
        </w:rPr>
        <w:t xml:space="preserve">) وكان يُقصد به في اللغة الفرنسية "المشْروعيّة </w:t>
      </w:r>
      <w:proofErr w:type="gramStart"/>
      <w:r>
        <w:rPr>
          <w:rFonts w:cs="Traditional Arabic" w:hint="cs"/>
          <w:sz w:val="36"/>
          <w:szCs w:val="36"/>
          <w:rtl/>
        </w:rPr>
        <w:t>و السُّلطة</w:t>
      </w:r>
      <w:proofErr w:type="gramEnd"/>
      <w:r>
        <w:rPr>
          <w:rFonts w:cs="Traditional Arabic" w:hint="cs"/>
          <w:sz w:val="36"/>
          <w:szCs w:val="36"/>
          <w:rtl/>
        </w:rPr>
        <w:t xml:space="preserve"> الموكَّليْن إلى المؤسّسات لمع</w:t>
      </w:r>
      <w:bookmarkStart w:id="0" w:name="_GoBack"/>
      <w:bookmarkEnd w:id="0"/>
      <w:r>
        <w:rPr>
          <w:rFonts w:cs="Traditional Arabic" w:hint="cs"/>
          <w:sz w:val="36"/>
          <w:szCs w:val="36"/>
          <w:rtl/>
        </w:rPr>
        <w:t>الجة مشاكل محدّدة".</w:t>
      </w:r>
      <w:r>
        <w:rPr>
          <w:rFonts w:cs="Traditional Arabic" w:hint="cs"/>
          <w:sz w:val="36"/>
          <w:szCs w:val="36"/>
          <w:rtl/>
        </w:rPr>
        <w:t xml:space="preserve"> </w:t>
      </w:r>
      <w:proofErr w:type="gramStart"/>
      <w:r>
        <w:rPr>
          <w:rFonts w:cs="Traditional Arabic" w:hint="cs"/>
          <w:sz w:val="36"/>
          <w:szCs w:val="36"/>
          <w:rtl/>
        </w:rPr>
        <w:t>و</w:t>
      </w:r>
      <w:proofErr w:type="gramEnd"/>
      <w:r>
        <w:rPr>
          <w:rFonts w:cs="Traditional Arabic" w:hint="cs"/>
          <w:sz w:val="36"/>
          <w:szCs w:val="36"/>
          <w:rtl/>
        </w:rPr>
        <w:t xml:space="preserve"> قد تطوّرت دلالته مع أواخر القرن الثامن عشر لتشْمل المستوى الفردي حيث أصبح يشير </w:t>
      </w:r>
      <w:proofErr w:type="spellStart"/>
      <w:r>
        <w:rPr>
          <w:rFonts w:cs="Traditional Arabic" w:hint="cs"/>
          <w:sz w:val="36"/>
          <w:szCs w:val="36"/>
          <w:rtl/>
        </w:rPr>
        <w:t>إلى"كلّ</w:t>
      </w:r>
      <w:proofErr w:type="spellEnd"/>
      <w:r>
        <w:rPr>
          <w:rFonts w:cs="Traditional Arabic" w:hint="cs"/>
          <w:sz w:val="36"/>
          <w:szCs w:val="36"/>
          <w:rtl/>
        </w:rPr>
        <w:t xml:space="preserve"> قدرة ناتجة عن المعرفة والتجربة". و في أواسط (ق</w:t>
      </w:r>
      <w:r w:rsidRPr="00AA38F5">
        <w:rPr>
          <w:rFonts w:cs="Traditional Arabic" w:hint="cs"/>
          <w:sz w:val="32"/>
          <w:szCs w:val="32"/>
          <w:rtl/>
        </w:rPr>
        <w:t>20</w:t>
      </w:r>
      <w:r>
        <w:rPr>
          <w:rFonts w:cs="Traditional Arabic" w:hint="cs"/>
          <w:sz w:val="36"/>
          <w:szCs w:val="36"/>
          <w:rtl/>
        </w:rPr>
        <w:t xml:space="preserve">) استعمله الألسني الأمريكي الشهير "نعوم </w:t>
      </w:r>
      <w:proofErr w:type="spellStart"/>
      <w:r>
        <w:rPr>
          <w:rFonts w:cs="Traditional Arabic" w:hint="cs"/>
          <w:sz w:val="36"/>
          <w:szCs w:val="36"/>
          <w:rtl/>
        </w:rPr>
        <w:t>شومسكي</w:t>
      </w:r>
      <w:proofErr w:type="spellEnd"/>
      <w:r>
        <w:rPr>
          <w:rFonts w:cs="Traditional Arabic" w:hint="cs"/>
          <w:sz w:val="36"/>
          <w:szCs w:val="36"/>
          <w:rtl/>
        </w:rPr>
        <w:t xml:space="preserve">"-صاحب النظرية التوليدية في </w:t>
      </w:r>
      <w:proofErr w:type="gramStart"/>
      <w:r>
        <w:rPr>
          <w:rFonts w:cs="Traditional Arabic" w:hint="cs"/>
          <w:sz w:val="36"/>
          <w:szCs w:val="36"/>
          <w:rtl/>
        </w:rPr>
        <w:t>اللسانيات- للدلالة</w:t>
      </w:r>
      <w:proofErr w:type="gramEnd"/>
      <w:r>
        <w:rPr>
          <w:rFonts w:cs="Traditional Arabic" w:hint="cs"/>
          <w:sz w:val="36"/>
          <w:szCs w:val="36"/>
          <w:rtl/>
        </w:rPr>
        <w:t xml:space="preserve"> على ذلك الاستعْداد اللغوي الفِطري المتوفَّر لدى كلّ فرد سويّ،  و الذي يمكِّنه من فهم اللغة الأُم و إنتاجِها للتّواصل مع أفراد مجتمعه. ثمّ انتقل بعد ذلك إلى عالم الشُّغْل </w:t>
      </w:r>
      <w:proofErr w:type="gramStart"/>
      <w:r>
        <w:rPr>
          <w:rFonts w:cs="Traditional Arabic" w:hint="cs"/>
          <w:sz w:val="36"/>
          <w:szCs w:val="36"/>
          <w:rtl/>
        </w:rPr>
        <w:t>و التّكوين</w:t>
      </w:r>
      <w:proofErr w:type="gramEnd"/>
      <w:r>
        <w:rPr>
          <w:rFonts w:cs="Traditional Arabic" w:hint="cs"/>
          <w:sz w:val="36"/>
          <w:szCs w:val="36"/>
          <w:rtl/>
        </w:rPr>
        <w:t xml:space="preserve"> الـمِهني ليُستعمل كمَلْمَح </w:t>
      </w:r>
      <w:proofErr w:type="spellStart"/>
      <w:r>
        <w:rPr>
          <w:rFonts w:cs="Traditional Arabic" w:hint="cs"/>
          <w:sz w:val="36"/>
          <w:szCs w:val="36"/>
          <w:rtl/>
        </w:rPr>
        <w:t>للعماليات</w:t>
      </w:r>
      <w:proofErr w:type="spellEnd"/>
      <w:r>
        <w:rPr>
          <w:rFonts w:cs="Traditional Arabic" w:hint="cs"/>
          <w:sz w:val="36"/>
          <w:szCs w:val="36"/>
          <w:rtl/>
        </w:rPr>
        <w:t xml:space="preserve"> التّكوينيّة التي تضمن للمُتكوِّن قدرة فائقة على التكيُّف مع أوضاع المؤسّسة و مستجدّات عالم الشُّغل.</w:t>
      </w:r>
      <w:r w:rsidRPr="00B224A4">
        <w:rPr>
          <w:rFonts w:cs="Traditional Arabic" w:hint="cs"/>
          <w:sz w:val="36"/>
          <w:szCs w:val="36"/>
          <w:rtl/>
        </w:rPr>
        <w:t xml:space="preserve"> </w:t>
      </w:r>
      <w:r>
        <w:rPr>
          <w:rFonts w:cs="Traditional Arabic" w:hint="cs"/>
          <w:sz w:val="36"/>
          <w:szCs w:val="36"/>
          <w:rtl/>
        </w:rPr>
        <w:t xml:space="preserve">إنّ اعتماد المقاربة بالكفاءات في هذا الحقل الحسّاس جاء </w:t>
      </w:r>
      <w:r>
        <w:rPr>
          <w:rFonts w:cs="Traditional Arabic"/>
          <w:sz w:val="36"/>
          <w:szCs w:val="36"/>
          <w:rtl/>
        </w:rPr>
        <w:t>–</w:t>
      </w:r>
      <w:r>
        <w:rPr>
          <w:rFonts w:cs="Traditional Arabic" w:hint="cs"/>
          <w:sz w:val="36"/>
          <w:szCs w:val="36"/>
          <w:rtl/>
        </w:rPr>
        <w:t xml:space="preserve"> في حقيقة </w:t>
      </w:r>
      <w:proofErr w:type="gramStart"/>
      <w:r>
        <w:rPr>
          <w:rFonts w:cs="Traditional Arabic" w:hint="cs"/>
          <w:sz w:val="36"/>
          <w:szCs w:val="36"/>
          <w:rtl/>
        </w:rPr>
        <w:t>الأمر- كردّ</w:t>
      </w:r>
      <w:proofErr w:type="gramEnd"/>
      <w:r>
        <w:rPr>
          <w:rFonts w:cs="Traditional Arabic" w:hint="cs"/>
          <w:sz w:val="36"/>
          <w:szCs w:val="36"/>
          <w:rtl/>
        </w:rPr>
        <w:t xml:space="preserve"> فعل على "منطق التّأهيل بواسِطة الشَّهادات الذي لا يَعْني بالتّمام أنّ الـمُتحصِّل عليها كُفْء بما يضمن له مُواجَهة تنوُّع الـمَهام واتِّخاذ قرارات الفِعل الملائمة في زمن واقِعي كما تسْعى إليه الـمُقاولة الجديدة (</w:t>
      </w:r>
      <w:r>
        <w:rPr>
          <w:rFonts w:cs="Traditional Arabic"/>
          <w:sz w:val="32"/>
          <w:szCs w:val="32"/>
        </w:rPr>
        <w:t>nouvelle entreprise</w:t>
      </w:r>
      <w:r>
        <w:rPr>
          <w:rFonts w:cs="Traditional Arabic" w:hint="cs"/>
          <w:sz w:val="36"/>
          <w:szCs w:val="36"/>
          <w:rtl/>
        </w:rPr>
        <w:t>) في ضوء العَولَـمة ".</w:t>
      </w:r>
    </w:p>
    <w:p w:rsidR="00FE2FCE" w:rsidRDefault="00FE2FCE" w:rsidP="00FE2FCE">
      <w:pPr>
        <w:bidi/>
        <w:spacing w:after="0" w:line="560" w:lineRule="exact"/>
        <w:ind w:firstLine="709"/>
        <w:jc w:val="both"/>
        <w:rPr>
          <w:rFonts w:cs="Traditional Arabic"/>
          <w:sz w:val="36"/>
          <w:szCs w:val="36"/>
          <w:rtl/>
        </w:rPr>
      </w:pPr>
      <w:proofErr w:type="gramStart"/>
      <w:r>
        <w:rPr>
          <w:rFonts w:cs="Traditional Arabic" w:hint="cs"/>
          <w:sz w:val="36"/>
          <w:szCs w:val="36"/>
          <w:rtl/>
        </w:rPr>
        <w:t>و من</w:t>
      </w:r>
      <w:proofErr w:type="gramEnd"/>
      <w:r>
        <w:rPr>
          <w:rFonts w:cs="Traditional Arabic" w:hint="cs"/>
          <w:sz w:val="36"/>
          <w:szCs w:val="36"/>
          <w:rtl/>
        </w:rPr>
        <w:t xml:space="preserve"> هذا التّوظيف </w:t>
      </w:r>
      <w:proofErr w:type="spellStart"/>
      <w:r>
        <w:rPr>
          <w:rFonts w:cs="Traditional Arabic" w:hint="cs"/>
          <w:sz w:val="36"/>
          <w:szCs w:val="36"/>
          <w:rtl/>
        </w:rPr>
        <w:t>البَرجْماتي</w:t>
      </w:r>
      <w:proofErr w:type="spellEnd"/>
      <w:r>
        <w:rPr>
          <w:rFonts w:cs="Traditional Arabic" w:hint="cs"/>
          <w:sz w:val="36"/>
          <w:szCs w:val="36"/>
          <w:rtl/>
        </w:rPr>
        <w:t xml:space="preserve"> </w:t>
      </w:r>
      <w:r>
        <w:rPr>
          <w:rFonts w:cs="Traditional Arabic"/>
          <w:sz w:val="36"/>
          <w:szCs w:val="36"/>
        </w:rPr>
        <w:t>(</w:t>
      </w:r>
      <w:r>
        <w:rPr>
          <w:rFonts w:cs="Traditional Arabic"/>
          <w:sz w:val="32"/>
          <w:szCs w:val="32"/>
        </w:rPr>
        <w:t>pragmatique)</w:t>
      </w:r>
      <w:r>
        <w:rPr>
          <w:rFonts w:cs="Traditional Arabic" w:hint="cs"/>
          <w:sz w:val="32"/>
          <w:szCs w:val="32"/>
          <w:rtl/>
          <w:lang w:bidi="ar-DZ"/>
        </w:rPr>
        <w:t xml:space="preserve"> </w:t>
      </w:r>
      <w:r>
        <w:rPr>
          <w:rFonts w:cs="Traditional Arabic" w:hint="cs"/>
          <w:sz w:val="36"/>
          <w:szCs w:val="36"/>
          <w:rtl/>
        </w:rPr>
        <w:t xml:space="preserve">للكفاءة في عالم الشُّغل و التكوين المهني، انتقل هذا المصطلح إلى عالم التربية و التعليم وهو يحمل في طيّاته الرُّؤية نفسها و الأهداف ذاتها، التي يمكن التّعبير عنها بالإشْكالية التالية: كيف يمكن تَفْعيل الأداء التّعليمي </w:t>
      </w:r>
      <w:proofErr w:type="spellStart"/>
      <w:r>
        <w:rPr>
          <w:rFonts w:cs="Traditional Arabic" w:hint="cs"/>
          <w:sz w:val="36"/>
          <w:szCs w:val="36"/>
          <w:rtl/>
        </w:rPr>
        <w:t>التّعلّمي</w:t>
      </w:r>
      <w:proofErr w:type="spellEnd"/>
      <w:r>
        <w:rPr>
          <w:rFonts w:cs="Traditional Arabic" w:hint="cs"/>
          <w:sz w:val="36"/>
          <w:szCs w:val="36"/>
          <w:rtl/>
        </w:rPr>
        <w:t xml:space="preserve"> بحيث يتلاءم مع التطوّرات الهائلة التي تعرفها المجتمعات المعاصرة؟</w:t>
      </w:r>
    </w:p>
    <w:p w:rsidR="00A46714" w:rsidRPr="00756133" w:rsidRDefault="00A46714" w:rsidP="00A46714">
      <w:pPr>
        <w:bidi/>
        <w:spacing w:after="0" w:line="560" w:lineRule="exact"/>
        <w:jc w:val="both"/>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 </w:t>
      </w:r>
      <w:r w:rsidRPr="00756133">
        <w:rPr>
          <w:rFonts w:ascii="Traditional Arabic" w:hAnsi="Traditional Arabic" w:cs="Traditional Arabic" w:hint="cs"/>
          <w:b/>
          <w:bCs/>
          <w:sz w:val="36"/>
          <w:szCs w:val="36"/>
          <w:rtl/>
        </w:rPr>
        <w:t>ماهية التعليم بالكفاءات:</w:t>
      </w:r>
    </w:p>
    <w:p w:rsidR="00A46714" w:rsidRDefault="00A46714" w:rsidP="00A46714">
      <w:pPr>
        <w:bidi/>
        <w:spacing w:after="0" w:line="560" w:lineRule="exact"/>
        <w:ind w:firstLine="709"/>
        <w:jc w:val="both"/>
        <w:rPr>
          <w:rFonts w:cs="Traditional Arabic"/>
          <w:sz w:val="36"/>
          <w:szCs w:val="36"/>
          <w:rtl/>
        </w:rPr>
      </w:pPr>
      <w:r>
        <w:rPr>
          <w:rFonts w:cs="Traditional Arabic" w:hint="cs"/>
          <w:sz w:val="36"/>
          <w:szCs w:val="36"/>
          <w:rtl/>
        </w:rPr>
        <w:t xml:space="preserve">التعليم بالكفاءات مقاربة تعليمية جديدة نِسبيّا، إذ إنّ البداية الفعلية لتطبيقها في التعليم العام، في الدول الغربية التي تبنَّتها، تعود إلى مستهَل الثمانينيات من القرن الماضي، بعد معاينة هذه الدول نقْص الفاعليّة التي طَبعَت الفعل التعليمي في ظلّ المقاربات البيداغوجية المعتمدة في مَنْظوماتهم التعليمية، لاسيما في مواكَبتِها للتطوُّرات الهائلة التي عرفتها اقتصاديات الدول المتطوّرة؛ يقول أحَد </w:t>
      </w:r>
      <w:proofErr w:type="spellStart"/>
      <w:r>
        <w:rPr>
          <w:rFonts w:cs="Traditional Arabic" w:hint="cs"/>
          <w:sz w:val="36"/>
          <w:szCs w:val="36"/>
          <w:rtl/>
        </w:rPr>
        <w:t>الـمُهتَمِّن</w:t>
      </w:r>
      <w:proofErr w:type="spellEnd"/>
      <w:r>
        <w:rPr>
          <w:rFonts w:cs="Traditional Arabic" w:hint="cs"/>
          <w:sz w:val="36"/>
          <w:szCs w:val="36"/>
          <w:rtl/>
        </w:rPr>
        <w:t xml:space="preserve"> بهذا الشّأْن، </w:t>
      </w:r>
      <w:proofErr w:type="spellStart"/>
      <w:r>
        <w:rPr>
          <w:rFonts w:cs="Traditional Arabic" w:hint="cs"/>
          <w:sz w:val="36"/>
          <w:szCs w:val="36"/>
          <w:rtl/>
        </w:rPr>
        <w:t>وهو"جيرار</w:t>
      </w:r>
      <w:proofErr w:type="spellEnd"/>
      <w:r>
        <w:rPr>
          <w:rFonts w:cs="Traditional Arabic" w:hint="cs"/>
          <w:sz w:val="36"/>
          <w:szCs w:val="36"/>
          <w:rtl/>
        </w:rPr>
        <w:t xml:space="preserve"> </w:t>
      </w:r>
      <w:proofErr w:type="spellStart"/>
      <w:r>
        <w:rPr>
          <w:rFonts w:cs="Traditional Arabic" w:hint="cs"/>
          <w:sz w:val="36"/>
          <w:szCs w:val="36"/>
          <w:rtl/>
        </w:rPr>
        <w:t>فوريز</w:t>
      </w:r>
      <w:proofErr w:type="spellEnd"/>
      <w:r>
        <w:rPr>
          <w:rFonts w:cs="Traditional Arabic" w:hint="cs"/>
          <w:sz w:val="36"/>
          <w:szCs w:val="36"/>
          <w:rtl/>
        </w:rPr>
        <w:t>" (</w:t>
      </w:r>
      <w:proofErr w:type="spellStart"/>
      <w:r>
        <w:rPr>
          <w:rFonts w:cs="Traditional Arabic"/>
          <w:sz w:val="32"/>
          <w:szCs w:val="32"/>
        </w:rPr>
        <w:t>G.Fourez</w:t>
      </w:r>
      <w:proofErr w:type="spellEnd"/>
      <w:r>
        <w:rPr>
          <w:rFonts w:cs="Traditional Arabic" w:hint="cs"/>
          <w:sz w:val="36"/>
          <w:szCs w:val="36"/>
          <w:rtl/>
        </w:rPr>
        <w:t xml:space="preserve">)، إنّ "العالم </w:t>
      </w:r>
      <w:proofErr w:type="spellStart"/>
      <w:r>
        <w:rPr>
          <w:rFonts w:cs="Traditional Arabic" w:hint="cs"/>
          <w:sz w:val="36"/>
          <w:szCs w:val="36"/>
          <w:rtl/>
        </w:rPr>
        <w:t>السُوسْيُو</w:t>
      </w:r>
      <w:proofErr w:type="spellEnd"/>
      <w:r>
        <w:rPr>
          <w:rFonts w:cs="Traditional Arabic" w:hint="cs"/>
          <w:sz w:val="36"/>
          <w:szCs w:val="36"/>
          <w:rtl/>
        </w:rPr>
        <w:t>- اقتصادي يوجَد في أساس الحركة الحالية للمقاربة بالكفاءات، واختيار المفهوم نفسه لا يخْلو من دلالة قويّة. فليس من باب الصدفة أن تكون الأعمال الأولى الـمُنْصبَّة في اللغة الفرنسية على الكفاءات، قد كُتِبت من قبل خُبراء يشْتغِلون في عالم المقاوَلَة... ولقد اعتمد خبراء التربيّة بشكل واسع على أعمال هؤلاء ".</w:t>
      </w:r>
      <w:r>
        <w:rPr>
          <w:rStyle w:val="Appelnotedebasdep"/>
          <w:rFonts w:cs="Traditional Arabic"/>
          <w:sz w:val="36"/>
          <w:szCs w:val="36"/>
          <w:rtl/>
        </w:rPr>
        <w:footnoteReference w:id="1"/>
      </w:r>
    </w:p>
    <w:p w:rsidR="00A46714" w:rsidRPr="009502CA" w:rsidRDefault="00A46714" w:rsidP="00A46714">
      <w:pPr>
        <w:bidi/>
        <w:spacing w:after="0" w:line="560" w:lineRule="exact"/>
        <w:jc w:val="both"/>
        <w:rPr>
          <w:rFonts w:cs="Traditional Arabic"/>
          <w:b/>
          <w:bCs/>
          <w:sz w:val="36"/>
          <w:szCs w:val="36"/>
          <w:rtl/>
        </w:rPr>
      </w:pPr>
      <w:proofErr w:type="gramStart"/>
      <w:r>
        <w:rPr>
          <w:rFonts w:cs="Traditional Arabic" w:hint="cs"/>
          <w:b/>
          <w:bCs/>
          <w:sz w:val="36"/>
          <w:szCs w:val="36"/>
          <w:rtl/>
        </w:rPr>
        <w:lastRenderedPageBreak/>
        <w:t xml:space="preserve">3- </w:t>
      </w:r>
      <w:r w:rsidRPr="009502CA">
        <w:rPr>
          <w:rFonts w:cs="Traditional Arabic" w:hint="cs"/>
          <w:b/>
          <w:bCs/>
          <w:sz w:val="36"/>
          <w:szCs w:val="36"/>
          <w:rtl/>
        </w:rPr>
        <w:t>الكفاءة</w:t>
      </w:r>
      <w:proofErr w:type="gramEnd"/>
      <w:r w:rsidRPr="009502CA">
        <w:rPr>
          <w:rFonts w:cs="Traditional Arabic" w:hint="cs"/>
          <w:b/>
          <w:bCs/>
          <w:sz w:val="36"/>
          <w:szCs w:val="36"/>
          <w:rtl/>
        </w:rPr>
        <w:t xml:space="preserve"> في مجال التدريس:</w:t>
      </w:r>
    </w:p>
    <w:p w:rsidR="00A46714" w:rsidRDefault="00A46714" w:rsidP="00A46714">
      <w:pPr>
        <w:bidi/>
        <w:spacing w:after="0" w:line="560" w:lineRule="exact"/>
        <w:ind w:firstLine="709"/>
        <w:jc w:val="both"/>
        <w:rPr>
          <w:rFonts w:cs="Traditional Arabic"/>
          <w:sz w:val="36"/>
          <w:szCs w:val="36"/>
          <w:rtl/>
        </w:rPr>
      </w:pPr>
      <w:r>
        <w:rPr>
          <w:rFonts w:cs="Traditional Arabic" w:hint="cs"/>
          <w:sz w:val="36"/>
          <w:szCs w:val="36"/>
          <w:rtl/>
        </w:rPr>
        <w:t xml:space="preserve">يُقرِن أحد المنظِّرين في هذا التّخصُّص بين الكفاءة </w:t>
      </w:r>
      <w:proofErr w:type="gramStart"/>
      <w:r>
        <w:rPr>
          <w:rFonts w:cs="Traditional Arabic" w:hint="cs"/>
          <w:sz w:val="36"/>
          <w:szCs w:val="36"/>
          <w:rtl/>
        </w:rPr>
        <w:t>و القدرة</w:t>
      </w:r>
      <w:proofErr w:type="gramEnd"/>
      <w:r>
        <w:rPr>
          <w:rFonts w:cs="Traditional Arabic" w:hint="cs"/>
          <w:sz w:val="36"/>
          <w:szCs w:val="36"/>
          <w:rtl/>
        </w:rPr>
        <w:t xml:space="preserve"> على التَّعْبِئَة </w:t>
      </w:r>
      <w:r>
        <w:rPr>
          <w:rFonts w:cs="Traditional Arabic"/>
          <w:sz w:val="32"/>
          <w:szCs w:val="32"/>
        </w:rPr>
        <w:t>le savoir mobiliser</w:t>
      </w:r>
      <w:r>
        <w:rPr>
          <w:rFonts w:cs="Traditional Arabic" w:hint="cs"/>
          <w:sz w:val="36"/>
          <w:szCs w:val="36"/>
          <w:rtl/>
        </w:rPr>
        <w:t xml:space="preserve"> و يذكُر أنّ امتِلاك الشّخص للمعارف والقدرات لا يعْني بالضَّرورة أنّه كُفء، مستنِدا في حكمه هذا على التّجربة التي " تُبرْهِن كلّ يوم على أنّ كثيرا من الناس الحائزين على مثل هذه المعارف والقدرات لا يُحسِنون تعبئتها بشكل ملائم، و في الوقت المناسب في وَضْعيَّة العمل... إنّ تَحْيِين معارفنا وتفْعيلها في ظرف أو مقام خاص يُنْبئُ بامتِلاك الكفاءة ".</w:t>
      </w:r>
      <w:r>
        <w:rPr>
          <w:rStyle w:val="Appelnotedebasdep"/>
          <w:rFonts w:cs="Traditional Arabic"/>
          <w:sz w:val="36"/>
          <w:szCs w:val="36"/>
          <w:rtl/>
        </w:rPr>
        <w:footnoteReference w:id="2"/>
      </w:r>
      <w:r>
        <w:rPr>
          <w:rFonts w:cs="Traditional Arabic" w:hint="cs"/>
          <w:sz w:val="36"/>
          <w:szCs w:val="36"/>
          <w:rtl/>
        </w:rPr>
        <w:t xml:space="preserve"> فالكفاءة، من وجهة النظر هذه، هي جُملة المعارف والقدرات التي تسمح للشّخص "بـمُواجَهة وضعية خاصة </w:t>
      </w:r>
      <w:proofErr w:type="gramStart"/>
      <w:r>
        <w:rPr>
          <w:rFonts w:cs="Traditional Arabic" w:hint="cs"/>
          <w:sz w:val="36"/>
          <w:szCs w:val="36"/>
          <w:rtl/>
        </w:rPr>
        <w:t>و مُعقّدَة</w:t>
      </w:r>
      <w:proofErr w:type="gramEnd"/>
      <w:r>
        <w:rPr>
          <w:rFonts w:cs="Traditional Arabic" w:hint="cs"/>
          <w:sz w:val="36"/>
          <w:szCs w:val="36"/>
          <w:rtl/>
        </w:rPr>
        <w:t>، وتمكّنُه من تصوُّر و بناء الحلّ الملائم لهذه الوضعية، دون أن يستمدّ هذا الحلّ من سجِل الحلول السابقة.</w:t>
      </w:r>
      <w:r>
        <w:rPr>
          <w:rStyle w:val="Appelnotedebasdep"/>
          <w:rFonts w:cs="Traditional Arabic"/>
          <w:sz w:val="36"/>
          <w:szCs w:val="36"/>
          <w:rtl/>
        </w:rPr>
        <w:footnoteReference w:id="3"/>
      </w:r>
    </w:p>
    <w:p w:rsidR="00A46714" w:rsidRDefault="00A46714" w:rsidP="00A46714">
      <w:pPr>
        <w:bidi/>
        <w:spacing w:after="0" w:line="560" w:lineRule="exact"/>
        <w:ind w:firstLine="709"/>
        <w:jc w:val="both"/>
        <w:rPr>
          <w:rFonts w:cs="Traditional Arabic"/>
          <w:sz w:val="36"/>
          <w:szCs w:val="36"/>
          <w:rtl/>
        </w:rPr>
      </w:pPr>
      <w:r>
        <w:rPr>
          <w:rFonts w:cs="Traditional Arabic" w:hint="cs"/>
          <w:sz w:val="36"/>
          <w:szCs w:val="36"/>
          <w:rtl/>
          <w:lang w:bidi="ar-DZ"/>
        </w:rPr>
        <w:t>ويمكن -</w:t>
      </w:r>
      <w:r w:rsidRPr="00A819E8">
        <w:rPr>
          <w:rFonts w:cs="Traditional Arabic" w:hint="cs"/>
          <w:sz w:val="36"/>
          <w:szCs w:val="36"/>
          <w:rtl/>
          <w:lang w:bidi="ar-DZ"/>
        </w:rPr>
        <w:t>من و</w:t>
      </w:r>
      <w:r>
        <w:rPr>
          <w:rFonts w:cs="Traditional Arabic" w:hint="cs"/>
          <w:sz w:val="36"/>
          <w:szCs w:val="36"/>
          <w:rtl/>
          <w:lang w:bidi="ar-DZ"/>
        </w:rPr>
        <w:t>ِ</w:t>
      </w:r>
      <w:r w:rsidRPr="00A819E8">
        <w:rPr>
          <w:rFonts w:cs="Traditional Arabic" w:hint="cs"/>
          <w:sz w:val="36"/>
          <w:szCs w:val="36"/>
          <w:rtl/>
          <w:lang w:bidi="ar-DZ"/>
        </w:rPr>
        <w:t>جه</w:t>
      </w:r>
      <w:r>
        <w:rPr>
          <w:rFonts w:cs="Traditional Arabic" w:hint="cs"/>
          <w:sz w:val="36"/>
          <w:szCs w:val="36"/>
          <w:rtl/>
          <w:lang w:bidi="ar-DZ"/>
        </w:rPr>
        <w:t>َ</w:t>
      </w:r>
      <w:r w:rsidRPr="00A819E8">
        <w:rPr>
          <w:rFonts w:cs="Traditional Arabic" w:hint="cs"/>
          <w:sz w:val="36"/>
          <w:szCs w:val="36"/>
          <w:rtl/>
          <w:lang w:bidi="ar-DZ"/>
        </w:rPr>
        <w:t xml:space="preserve">ة نظر </w:t>
      </w:r>
      <w:proofErr w:type="gramStart"/>
      <w:r w:rsidRPr="00A819E8">
        <w:rPr>
          <w:rFonts w:cs="Traditional Arabic" w:hint="cs"/>
          <w:sz w:val="36"/>
          <w:szCs w:val="36"/>
          <w:rtl/>
          <w:lang w:bidi="ar-DZ"/>
        </w:rPr>
        <w:t>أخرى- مقارنة</w:t>
      </w:r>
      <w:proofErr w:type="gramEnd"/>
      <w:r w:rsidRPr="00A819E8">
        <w:rPr>
          <w:rFonts w:cs="Traditional Arabic" w:hint="cs"/>
          <w:sz w:val="36"/>
          <w:szCs w:val="36"/>
          <w:rtl/>
          <w:lang w:bidi="ar-DZ"/>
        </w:rPr>
        <w:t xml:space="preserve"> الكفاءة بالمهارة</w:t>
      </w:r>
      <w:r>
        <w:rPr>
          <w:rFonts w:cs="Traditional Arabic" w:hint="cs"/>
          <w:sz w:val="36"/>
          <w:szCs w:val="36"/>
          <w:rtl/>
          <w:lang w:bidi="ar-DZ"/>
        </w:rPr>
        <w:t xml:space="preserve"> </w:t>
      </w:r>
      <w:r w:rsidRPr="00635B03">
        <w:rPr>
          <w:rFonts w:cs="Traditional Arabic"/>
          <w:sz w:val="32"/>
          <w:szCs w:val="32"/>
        </w:rPr>
        <w:t>(savoir –faire</w:t>
      </w:r>
      <w:r w:rsidRPr="000E173D">
        <w:rPr>
          <w:rFonts w:cs="Traditional Arabic"/>
        </w:rPr>
        <w:t>)</w:t>
      </w:r>
      <w:r w:rsidRPr="00A819E8">
        <w:rPr>
          <w:rFonts w:cs="Traditional Arabic" w:hint="cs"/>
          <w:sz w:val="36"/>
          <w:szCs w:val="36"/>
          <w:rtl/>
          <w:lang w:bidi="ar-DZ"/>
        </w:rPr>
        <w:t xml:space="preserve"> شريطة الت</w:t>
      </w:r>
      <w:r>
        <w:rPr>
          <w:rFonts w:cs="Traditional Arabic" w:hint="cs"/>
          <w:sz w:val="36"/>
          <w:szCs w:val="36"/>
          <w:rtl/>
          <w:lang w:bidi="ar-DZ"/>
        </w:rPr>
        <w:t>ّ</w:t>
      </w:r>
      <w:r w:rsidRPr="00A819E8">
        <w:rPr>
          <w:rFonts w:cs="Traditional Arabic" w:hint="cs"/>
          <w:sz w:val="36"/>
          <w:szCs w:val="36"/>
          <w:rtl/>
          <w:lang w:bidi="ar-DZ"/>
        </w:rPr>
        <w:t>ف</w:t>
      </w:r>
      <w:r>
        <w:rPr>
          <w:rFonts w:cs="Traditional Arabic" w:hint="cs"/>
          <w:sz w:val="36"/>
          <w:szCs w:val="36"/>
          <w:rtl/>
          <w:lang w:bidi="ar-DZ"/>
        </w:rPr>
        <w:t>ْ</w:t>
      </w:r>
      <w:r w:rsidRPr="00A819E8">
        <w:rPr>
          <w:rFonts w:cs="Traditional Arabic" w:hint="cs"/>
          <w:sz w:val="36"/>
          <w:szCs w:val="36"/>
          <w:rtl/>
          <w:lang w:bidi="ar-DZ"/>
        </w:rPr>
        <w:t>ريق بين المهارات ذات المستوى الر</w:t>
      </w:r>
      <w:r>
        <w:rPr>
          <w:rFonts w:cs="Traditional Arabic" w:hint="cs"/>
          <w:sz w:val="36"/>
          <w:szCs w:val="36"/>
          <w:rtl/>
          <w:lang w:bidi="ar-DZ"/>
        </w:rPr>
        <w:t>ّ</w:t>
      </w:r>
      <w:r w:rsidRPr="00A819E8">
        <w:rPr>
          <w:rFonts w:cs="Traditional Arabic" w:hint="cs"/>
          <w:sz w:val="36"/>
          <w:szCs w:val="36"/>
          <w:rtl/>
          <w:lang w:bidi="ar-DZ"/>
        </w:rPr>
        <w:t>فيع والمهارات العادية، على اعتبار أ</w:t>
      </w:r>
      <w:r>
        <w:rPr>
          <w:rFonts w:cs="Traditional Arabic" w:hint="cs"/>
          <w:sz w:val="36"/>
          <w:szCs w:val="36"/>
          <w:rtl/>
          <w:lang w:bidi="ar-DZ"/>
        </w:rPr>
        <w:t xml:space="preserve">ن هذه الأخيرة تستَنِد على معارف </w:t>
      </w:r>
      <w:r w:rsidRPr="00A819E8">
        <w:rPr>
          <w:rFonts w:cs="Traditional Arabic" w:hint="cs"/>
          <w:sz w:val="36"/>
          <w:szCs w:val="36"/>
          <w:rtl/>
          <w:lang w:bidi="ar-DZ"/>
        </w:rPr>
        <w:t>و</w:t>
      </w:r>
      <w:r>
        <w:rPr>
          <w:rFonts w:cs="Traditional Arabic" w:hint="cs"/>
          <w:sz w:val="36"/>
          <w:szCs w:val="36"/>
          <w:rtl/>
          <w:lang w:bidi="ar-DZ"/>
        </w:rPr>
        <w:t xml:space="preserve"> </w:t>
      </w:r>
      <w:r w:rsidRPr="00A819E8">
        <w:rPr>
          <w:rFonts w:cs="Traditional Arabic" w:hint="cs"/>
          <w:sz w:val="36"/>
          <w:szCs w:val="36"/>
          <w:rtl/>
          <w:lang w:bidi="ar-DZ"/>
        </w:rPr>
        <w:t>قدرات بسيطة،</w:t>
      </w:r>
      <w:r>
        <w:rPr>
          <w:rFonts w:cs="Traditional Arabic" w:hint="cs"/>
          <w:sz w:val="36"/>
          <w:szCs w:val="36"/>
          <w:rtl/>
          <w:lang w:bidi="ar-DZ"/>
        </w:rPr>
        <w:t xml:space="preserve"> </w:t>
      </w:r>
      <w:r w:rsidRPr="00A819E8">
        <w:rPr>
          <w:rFonts w:cs="Traditional Arabic" w:hint="cs"/>
          <w:sz w:val="36"/>
          <w:szCs w:val="36"/>
          <w:rtl/>
          <w:lang w:bidi="ar-DZ"/>
        </w:rPr>
        <w:t>وتكون غالبا ث</w:t>
      </w:r>
      <w:r>
        <w:rPr>
          <w:rFonts w:cs="Traditional Arabic" w:hint="cs"/>
          <w:sz w:val="36"/>
          <w:szCs w:val="36"/>
          <w:rtl/>
          <w:lang w:bidi="ar-DZ"/>
        </w:rPr>
        <w:t>َ</w:t>
      </w:r>
      <w:r w:rsidRPr="00A819E8">
        <w:rPr>
          <w:rFonts w:cs="Traditional Arabic" w:hint="cs"/>
          <w:sz w:val="36"/>
          <w:szCs w:val="36"/>
          <w:rtl/>
          <w:lang w:bidi="ar-DZ"/>
        </w:rPr>
        <w:t>مرة الت</w:t>
      </w:r>
      <w:r>
        <w:rPr>
          <w:rFonts w:cs="Traditional Arabic" w:hint="cs"/>
          <w:sz w:val="36"/>
          <w:szCs w:val="36"/>
          <w:rtl/>
          <w:lang w:bidi="ar-DZ"/>
        </w:rPr>
        <w:t>ّجربة وتكرار المحاولات، في حين أ</w:t>
      </w:r>
      <w:r w:rsidRPr="00A819E8">
        <w:rPr>
          <w:rFonts w:cs="Traditional Arabic" w:hint="cs"/>
          <w:sz w:val="36"/>
          <w:szCs w:val="36"/>
          <w:rtl/>
          <w:lang w:bidi="ar-DZ"/>
        </w:rPr>
        <w:t>ن المهارات ذات المستوى الرفيع، والتي يمكن م</w:t>
      </w:r>
      <w:r>
        <w:rPr>
          <w:rFonts w:cs="Traditional Arabic" w:hint="cs"/>
          <w:sz w:val="36"/>
          <w:szCs w:val="36"/>
          <w:rtl/>
          <w:lang w:bidi="ar-DZ"/>
        </w:rPr>
        <w:t>ُ</w:t>
      </w:r>
      <w:r w:rsidRPr="00A819E8">
        <w:rPr>
          <w:rFonts w:cs="Traditional Arabic" w:hint="cs"/>
          <w:sz w:val="36"/>
          <w:szCs w:val="36"/>
          <w:rtl/>
          <w:lang w:bidi="ar-DZ"/>
        </w:rPr>
        <w:t>قارن</w:t>
      </w:r>
      <w:r>
        <w:rPr>
          <w:rFonts w:cs="Traditional Arabic" w:hint="cs"/>
          <w:sz w:val="36"/>
          <w:szCs w:val="36"/>
          <w:rtl/>
          <w:lang w:bidi="ar-DZ"/>
        </w:rPr>
        <w:t>َ</w:t>
      </w:r>
      <w:r w:rsidRPr="00A819E8">
        <w:rPr>
          <w:rFonts w:cs="Traditional Arabic" w:hint="cs"/>
          <w:sz w:val="36"/>
          <w:szCs w:val="36"/>
          <w:rtl/>
          <w:lang w:bidi="ar-DZ"/>
        </w:rPr>
        <w:t>ته</w:t>
      </w:r>
      <w:r>
        <w:rPr>
          <w:rFonts w:cs="Traditional Arabic" w:hint="cs"/>
          <w:sz w:val="36"/>
          <w:szCs w:val="36"/>
          <w:rtl/>
          <w:lang w:bidi="ar-DZ"/>
        </w:rPr>
        <w:t xml:space="preserve">ا </w:t>
      </w:r>
      <w:r w:rsidRPr="00A819E8">
        <w:rPr>
          <w:rFonts w:cs="Traditional Arabic" w:hint="cs"/>
          <w:sz w:val="36"/>
          <w:szCs w:val="36"/>
          <w:rtl/>
          <w:lang w:bidi="ar-DZ"/>
        </w:rPr>
        <w:t>بالكفاءة، هي تلك التي ترت</w:t>
      </w:r>
      <w:r>
        <w:rPr>
          <w:rFonts w:cs="Traditional Arabic" w:hint="cs"/>
          <w:sz w:val="36"/>
          <w:szCs w:val="36"/>
          <w:rtl/>
          <w:lang w:bidi="ar-DZ"/>
        </w:rPr>
        <w:t>َ</w:t>
      </w:r>
      <w:r w:rsidRPr="00A819E8">
        <w:rPr>
          <w:rFonts w:cs="Traditional Arabic" w:hint="cs"/>
          <w:sz w:val="36"/>
          <w:szCs w:val="36"/>
          <w:rtl/>
          <w:lang w:bidi="ar-DZ"/>
        </w:rPr>
        <w:t>ك</w:t>
      </w:r>
      <w:r>
        <w:rPr>
          <w:rFonts w:cs="Traditional Arabic" w:hint="cs"/>
          <w:sz w:val="36"/>
          <w:szCs w:val="36"/>
          <w:rtl/>
          <w:lang w:bidi="ar-DZ"/>
        </w:rPr>
        <w:t>ِ</w:t>
      </w:r>
      <w:r w:rsidRPr="00A819E8">
        <w:rPr>
          <w:rFonts w:cs="Traditional Arabic" w:hint="cs"/>
          <w:sz w:val="36"/>
          <w:szCs w:val="36"/>
          <w:rtl/>
          <w:lang w:bidi="ar-DZ"/>
        </w:rPr>
        <w:t>ز عل</w:t>
      </w:r>
      <w:r w:rsidRPr="00A819E8">
        <w:rPr>
          <w:rFonts w:cs="Traditional Arabic" w:hint="eastAsia"/>
          <w:sz w:val="36"/>
          <w:szCs w:val="36"/>
          <w:rtl/>
          <w:lang w:bidi="ar-DZ"/>
        </w:rPr>
        <w:t>ى</w:t>
      </w:r>
      <w:r w:rsidRPr="00A819E8">
        <w:rPr>
          <w:rFonts w:cs="Traditional Arabic" w:hint="cs"/>
          <w:sz w:val="36"/>
          <w:szCs w:val="36"/>
          <w:rtl/>
          <w:lang w:bidi="ar-DZ"/>
        </w:rPr>
        <w:t xml:space="preserve"> معارف واسعة واضحة المعالم، وتكون ملائم</w:t>
      </w:r>
      <w:r>
        <w:rPr>
          <w:rFonts w:cs="Traditional Arabic" w:hint="cs"/>
          <w:sz w:val="36"/>
          <w:szCs w:val="36"/>
          <w:rtl/>
          <w:lang w:bidi="ar-DZ"/>
        </w:rPr>
        <w:t>َ</w:t>
      </w:r>
      <w:r w:rsidRPr="00A819E8">
        <w:rPr>
          <w:rFonts w:cs="Traditional Arabic" w:hint="cs"/>
          <w:sz w:val="36"/>
          <w:szCs w:val="36"/>
          <w:rtl/>
          <w:lang w:bidi="ar-DZ"/>
        </w:rPr>
        <w:t>ة لطائف</w:t>
      </w:r>
      <w:r>
        <w:rPr>
          <w:rFonts w:cs="Traditional Arabic" w:hint="cs"/>
          <w:sz w:val="36"/>
          <w:szCs w:val="36"/>
          <w:rtl/>
          <w:lang w:bidi="ar-DZ"/>
        </w:rPr>
        <w:t>َ</w:t>
      </w:r>
      <w:r w:rsidRPr="00A819E8">
        <w:rPr>
          <w:rFonts w:cs="Traditional Arabic" w:hint="cs"/>
          <w:sz w:val="36"/>
          <w:szCs w:val="36"/>
          <w:rtl/>
          <w:lang w:bidi="ar-DZ"/>
        </w:rPr>
        <w:t>ة واسعة من الو</w:t>
      </w:r>
      <w:r>
        <w:rPr>
          <w:rFonts w:cs="Traditional Arabic" w:hint="cs"/>
          <w:sz w:val="36"/>
          <w:szCs w:val="36"/>
          <w:rtl/>
          <w:lang w:bidi="ar-DZ"/>
        </w:rPr>
        <w:t>َ</w:t>
      </w:r>
      <w:r w:rsidRPr="00A819E8">
        <w:rPr>
          <w:rFonts w:cs="Traditional Arabic" w:hint="cs"/>
          <w:sz w:val="36"/>
          <w:szCs w:val="36"/>
          <w:rtl/>
          <w:lang w:bidi="ar-DZ"/>
        </w:rPr>
        <w:t>ض</w:t>
      </w:r>
      <w:r>
        <w:rPr>
          <w:rFonts w:cs="Traditional Arabic" w:hint="cs"/>
          <w:sz w:val="36"/>
          <w:szCs w:val="36"/>
          <w:rtl/>
          <w:lang w:bidi="ar-DZ"/>
        </w:rPr>
        <w:t>ْ</w:t>
      </w:r>
      <w:r w:rsidRPr="00A819E8">
        <w:rPr>
          <w:rFonts w:cs="Traditional Arabic" w:hint="cs"/>
          <w:sz w:val="36"/>
          <w:szCs w:val="36"/>
          <w:rtl/>
          <w:lang w:bidi="ar-DZ"/>
        </w:rPr>
        <w:t>ع</w:t>
      </w:r>
      <w:r>
        <w:rPr>
          <w:rFonts w:cs="Traditional Arabic" w:hint="cs"/>
          <w:sz w:val="36"/>
          <w:szCs w:val="36"/>
          <w:rtl/>
          <w:lang w:bidi="ar-DZ"/>
        </w:rPr>
        <w:t>ِ</w:t>
      </w:r>
      <w:r w:rsidRPr="00A819E8">
        <w:rPr>
          <w:rFonts w:cs="Traditional Arabic" w:hint="cs"/>
          <w:sz w:val="36"/>
          <w:szCs w:val="36"/>
          <w:rtl/>
          <w:lang w:bidi="ar-DZ"/>
        </w:rPr>
        <w:t>يات ال</w:t>
      </w:r>
      <w:r>
        <w:rPr>
          <w:rFonts w:cs="Traditional Arabic" w:hint="cs"/>
          <w:sz w:val="36"/>
          <w:szCs w:val="36"/>
          <w:rtl/>
          <w:lang w:bidi="ar-DZ"/>
        </w:rPr>
        <w:t>ـ</w:t>
      </w:r>
      <w:r w:rsidRPr="00A819E8">
        <w:rPr>
          <w:rFonts w:cs="Traditional Arabic" w:hint="cs"/>
          <w:sz w:val="36"/>
          <w:szCs w:val="36"/>
          <w:rtl/>
          <w:lang w:bidi="ar-DZ"/>
        </w:rPr>
        <w:t>م</w:t>
      </w:r>
      <w:r>
        <w:rPr>
          <w:rFonts w:cs="Traditional Arabic" w:hint="cs"/>
          <w:sz w:val="36"/>
          <w:szCs w:val="36"/>
          <w:rtl/>
          <w:lang w:bidi="ar-DZ"/>
        </w:rPr>
        <w:t>ُ</w:t>
      </w:r>
      <w:r w:rsidRPr="00A819E8">
        <w:rPr>
          <w:rFonts w:cs="Traditional Arabic" w:hint="cs"/>
          <w:sz w:val="36"/>
          <w:szCs w:val="36"/>
          <w:rtl/>
          <w:lang w:bidi="ar-DZ"/>
        </w:rPr>
        <w:t>ش</w:t>
      </w:r>
      <w:r>
        <w:rPr>
          <w:rFonts w:cs="Traditional Arabic" w:hint="cs"/>
          <w:sz w:val="36"/>
          <w:szCs w:val="36"/>
          <w:rtl/>
          <w:lang w:bidi="ar-DZ"/>
        </w:rPr>
        <w:t>ْ</w:t>
      </w:r>
      <w:r w:rsidRPr="00A819E8">
        <w:rPr>
          <w:rFonts w:cs="Traditional Arabic" w:hint="cs"/>
          <w:sz w:val="36"/>
          <w:szCs w:val="36"/>
          <w:rtl/>
          <w:lang w:bidi="ar-DZ"/>
        </w:rPr>
        <w:t>ك</w:t>
      </w:r>
      <w:r>
        <w:rPr>
          <w:rFonts w:cs="Traditional Arabic" w:hint="cs"/>
          <w:sz w:val="36"/>
          <w:szCs w:val="36"/>
          <w:rtl/>
          <w:lang w:bidi="ar-DZ"/>
        </w:rPr>
        <w:t>ِ</w:t>
      </w:r>
      <w:r w:rsidRPr="00A819E8">
        <w:rPr>
          <w:rFonts w:cs="Traditional Arabic" w:hint="cs"/>
          <w:sz w:val="36"/>
          <w:szCs w:val="36"/>
          <w:rtl/>
          <w:lang w:bidi="ar-DZ"/>
        </w:rPr>
        <w:t>ل</w:t>
      </w:r>
      <w:r>
        <w:rPr>
          <w:rFonts w:cs="Traditional Arabic" w:hint="cs"/>
          <w:sz w:val="36"/>
          <w:szCs w:val="36"/>
          <w:rtl/>
          <w:lang w:bidi="ar-DZ"/>
        </w:rPr>
        <w:t>َ</w:t>
      </w:r>
      <w:r w:rsidRPr="00A819E8">
        <w:rPr>
          <w:rFonts w:cs="Traditional Arabic" w:hint="cs"/>
          <w:sz w:val="36"/>
          <w:szCs w:val="36"/>
          <w:rtl/>
          <w:lang w:bidi="ar-DZ"/>
        </w:rPr>
        <w:t>ة،</w:t>
      </w:r>
      <w:r>
        <w:rPr>
          <w:rFonts w:cs="Traditional Arabic" w:hint="cs"/>
          <w:sz w:val="36"/>
          <w:szCs w:val="36"/>
          <w:rtl/>
          <w:lang w:bidi="ar-DZ"/>
        </w:rPr>
        <w:t xml:space="preserve"> </w:t>
      </w:r>
      <w:r w:rsidRPr="00A819E8">
        <w:rPr>
          <w:rFonts w:cs="Traditional Arabic" w:hint="cs"/>
          <w:sz w:val="36"/>
          <w:szCs w:val="36"/>
          <w:rtl/>
          <w:lang w:bidi="ar-DZ"/>
        </w:rPr>
        <w:t>لأنها تستل</w:t>
      </w:r>
      <w:r>
        <w:rPr>
          <w:rFonts w:cs="Traditional Arabic" w:hint="cs"/>
          <w:sz w:val="36"/>
          <w:szCs w:val="36"/>
          <w:rtl/>
          <w:lang w:bidi="ar-DZ"/>
        </w:rPr>
        <w:t>ْ</w:t>
      </w:r>
      <w:r w:rsidRPr="00A819E8">
        <w:rPr>
          <w:rFonts w:cs="Traditional Arabic" w:hint="cs"/>
          <w:sz w:val="36"/>
          <w:szCs w:val="36"/>
          <w:rtl/>
          <w:lang w:bidi="ar-DZ"/>
        </w:rPr>
        <w:t>ز</w:t>
      </w:r>
      <w:r>
        <w:rPr>
          <w:rFonts w:cs="Traditional Arabic" w:hint="cs"/>
          <w:sz w:val="36"/>
          <w:szCs w:val="36"/>
          <w:rtl/>
          <w:lang w:bidi="ar-DZ"/>
        </w:rPr>
        <w:t>ِ</w:t>
      </w:r>
      <w:r w:rsidRPr="00A819E8">
        <w:rPr>
          <w:rFonts w:cs="Traditional Arabic" w:hint="cs"/>
          <w:sz w:val="36"/>
          <w:szCs w:val="36"/>
          <w:rtl/>
          <w:lang w:bidi="ar-DZ"/>
        </w:rPr>
        <w:t>م إمكانيات الت</w:t>
      </w:r>
      <w:r>
        <w:rPr>
          <w:rFonts w:cs="Traditional Arabic" w:hint="cs"/>
          <w:sz w:val="36"/>
          <w:szCs w:val="36"/>
          <w:rtl/>
          <w:lang w:bidi="ar-DZ"/>
        </w:rPr>
        <w:t>َّ</w:t>
      </w:r>
      <w:r w:rsidRPr="00A819E8">
        <w:rPr>
          <w:rFonts w:cs="Traditional Arabic" w:hint="cs"/>
          <w:sz w:val="36"/>
          <w:szCs w:val="36"/>
          <w:rtl/>
          <w:lang w:bidi="ar-DZ"/>
        </w:rPr>
        <w:t>ج</w:t>
      </w:r>
      <w:r>
        <w:rPr>
          <w:rFonts w:cs="Traditional Arabic" w:hint="cs"/>
          <w:sz w:val="36"/>
          <w:szCs w:val="36"/>
          <w:rtl/>
          <w:lang w:bidi="ar-DZ"/>
        </w:rPr>
        <w:t>ْ</w:t>
      </w:r>
      <w:r w:rsidRPr="00A819E8">
        <w:rPr>
          <w:rFonts w:cs="Traditional Arabic" w:hint="cs"/>
          <w:sz w:val="36"/>
          <w:szCs w:val="36"/>
          <w:rtl/>
          <w:lang w:bidi="ar-DZ"/>
        </w:rPr>
        <w:t>ريد والت</w:t>
      </w:r>
      <w:r>
        <w:rPr>
          <w:rFonts w:cs="Traditional Arabic" w:hint="cs"/>
          <w:sz w:val="36"/>
          <w:szCs w:val="36"/>
          <w:rtl/>
          <w:lang w:bidi="ar-DZ"/>
        </w:rPr>
        <w:t>َّ</w:t>
      </w:r>
      <w:r w:rsidRPr="00A819E8">
        <w:rPr>
          <w:rFonts w:cs="Traditional Arabic" w:hint="cs"/>
          <w:sz w:val="36"/>
          <w:szCs w:val="36"/>
          <w:rtl/>
          <w:lang w:bidi="ar-DZ"/>
        </w:rPr>
        <w:t>ع</w:t>
      </w:r>
      <w:r>
        <w:rPr>
          <w:rFonts w:cs="Traditional Arabic" w:hint="cs"/>
          <w:sz w:val="36"/>
          <w:szCs w:val="36"/>
          <w:rtl/>
          <w:lang w:bidi="ar-DZ"/>
        </w:rPr>
        <w:t>ْ</w:t>
      </w:r>
      <w:r w:rsidRPr="00A819E8">
        <w:rPr>
          <w:rFonts w:cs="Traditional Arabic" w:hint="cs"/>
          <w:sz w:val="36"/>
          <w:szCs w:val="36"/>
          <w:rtl/>
          <w:lang w:bidi="ar-DZ"/>
        </w:rPr>
        <w:t>ميم  والت</w:t>
      </w:r>
      <w:r>
        <w:rPr>
          <w:rFonts w:cs="Traditional Arabic" w:hint="cs"/>
          <w:sz w:val="36"/>
          <w:szCs w:val="36"/>
          <w:rtl/>
          <w:lang w:bidi="ar-DZ"/>
        </w:rPr>
        <w:t>َّ</w:t>
      </w:r>
      <w:r w:rsidRPr="00A819E8">
        <w:rPr>
          <w:rFonts w:cs="Traditional Arabic" w:hint="cs"/>
          <w:sz w:val="36"/>
          <w:szCs w:val="36"/>
          <w:rtl/>
          <w:lang w:bidi="ar-DZ"/>
        </w:rPr>
        <w:t>ح</w:t>
      </w:r>
      <w:r>
        <w:rPr>
          <w:rFonts w:cs="Traditional Arabic" w:hint="cs"/>
          <w:sz w:val="36"/>
          <w:szCs w:val="36"/>
          <w:rtl/>
          <w:lang w:bidi="ar-DZ"/>
        </w:rPr>
        <w:t>ْويل.</w:t>
      </w:r>
      <w:r>
        <w:rPr>
          <w:rStyle w:val="Appelnotedebasdep"/>
          <w:rFonts w:cs="Traditional Arabic"/>
          <w:sz w:val="36"/>
          <w:szCs w:val="36"/>
          <w:rtl/>
          <w:lang w:bidi="ar-DZ"/>
        </w:rPr>
        <w:footnoteReference w:id="4"/>
      </w:r>
    </w:p>
    <w:p w:rsidR="00A46714" w:rsidRDefault="00A46714" w:rsidP="00A46714">
      <w:pPr>
        <w:bidi/>
        <w:spacing w:after="0" w:line="560" w:lineRule="exact"/>
        <w:ind w:firstLine="709"/>
        <w:jc w:val="both"/>
        <w:rPr>
          <w:rFonts w:cs="Traditional Arabic"/>
          <w:sz w:val="36"/>
          <w:szCs w:val="36"/>
          <w:rtl/>
          <w:lang w:bidi="ar-DZ"/>
        </w:rPr>
      </w:pPr>
      <w:r>
        <w:rPr>
          <w:rFonts w:cs="Traditional Arabic" w:hint="cs"/>
          <w:sz w:val="36"/>
          <w:szCs w:val="36"/>
          <w:rtl/>
          <w:lang w:bidi="ar-DZ"/>
        </w:rPr>
        <w:t>ومن التّع</w:t>
      </w:r>
      <w:r w:rsidRPr="00A819E8">
        <w:rPr>
          <w:rFonts w:cs="Traditional Arabic" w:hint="cs"/>
          <w:sz w:val="36"/>
          <w:szCs w:val="36"/>
          <w:rtl/>
          <w:lang w:bidi="ar-DZ"/>
        </w:rPr>
        <w:t>ريف</w:t>
      </w:r>
      <w:r>
        <w:rPr>
          <w:rFonts w:cs="Traditional Arabic" w:hint="cs"/>
          <w:sz w:val="36"/>
          <w:szCs w:val="36"/>
          <w:rtl/>
          <w:lang w:bidi="ar-DZ"/>
        </w:rPr>
        <w:t>ات</w:t>
      </w:r>
      <w:r w:rsidRPr="00A819E8">
        <w:rPr>
          <w:rFonts w:cs="Traditional Arabic" w:hint="cs"/>
          <w:sz w:val="36"/>
          <w:szCs w:val="36"/>
          <w:rtl/>
          <w:lang w:bidi="ar-DZ"/>
        </w:rPr>
        <w:t xml:space="preserve"> والمقارنات السابقة يمكننا تصو</w:t>
      </w:r>
      <w:r>
        <w:rPr>
          <w:rFonts w:cs="Traditional Arabic" w:hint="cs"/>
          <w:sz w:val="36"/>
          <w:szCs w:val="36"/>
          <w:rtl/>
          <w:lang w:bidi="ar-DZ"/>
        </w:rPr>
        <w:t>ّ</w:t>
      </w:r>
      <w:r w:rsidRPr="00A819E8">
        <w:rPr>
          <w:rFonts w:cs="Traditional Arabic" w:hint="cs"/>
          <w:sz w:val="36"/>
          <w:szCs w:val="36"/>
          <w:rtl/>
          <w:lang w:bidi="ar-DZ"/>
        </w:rPr>
        <w:t>ر الكفاءة على أنها الق</w:t>
      </w:r>
      <w:r>
        <w:rPr>
          <w:rFonts w:cs="Traditional Arabic" w:hint="cs"/>
          <w:sz w:val="36"/>
          <w:szCs w:val="36"/>
          <w:rtl/>
          <w:lang w:bidi="ar-DZ"/>
        </w:rPr>
        <w:t>ّ</w:t>
      </w:r>
      <w:r w:rsidRPr="00A819E8">
        <w:rPr>
          <w:rFonts w:cs="Traditional Arabic" w:hint="cs"/>
          <w:sz w:val="36"/>
          <w:szCs w:val="36"/>
          <w:rtl/>
          <w:lang w:bidi="ar-DZ"/>
        </w:rPr>
        <w:t>درة على است</w:t>
      </w:r>
      <w:r>
        <w:rPr>
          <w:rFonts w:cs="Traditional Arabic" w:hint="cs"/>
          <w:sz w:val="36"/>
          <w:szCs w:val="36"/>
          <w:rtl/>
          <w:lang w:bidi="ar-DZ"/>
        </w:rPr>
        <w:t>ِ</w:t>
      </w:r>
      <w:r w:rsidRPr="00A819E8">
        <w:rPr>
          <w:rFonts w:cs="Traditional Arabic" w:hint="cs"/>
          <w:sz w:val="36"/>
          <w:szCs w:val="36"/>
          <w:rtl/>
          <w:lang w:bidi="ar-DZ"/>
        </w:rPr>
        <w:t>خ</w:t>
      </w:r>
      <w:r>
        <w:rPr>
          <w:rFonts w:cs="Traditional Arabic" w:hint="cs"/>
          <w:sz w:val="36"/>
          <w:szCs w:val="36"/>
          <w:rtl/>
          <w:lang w:bidi="ar-DZ"/>
        </w:rPr>
        <w:t>ْ</w:t>
      </w:r>
      <w:r w:rsidRPr="00A819E8">
        <w:rPr>
          <w:rFonts w:cs="Traditional Arabic" w:hint="cs"/>
          <w:sz w:val="36"/>
          <w:szCs w:val="36"/>
          <w:rtl/>
          <w:lang w:bidi="ar-DZ"/>
        </w:rPr>
        <w:t>لاص وإيجاد الح</w:t>
      </w:r>
      <w:r>
        <w:rPr>
          <w:rFonts w:cs="Traditional Arabic" w:hint="cs"/>
          <w:sz w:val="36"/>
          <w:szCs w:val="36"/>
          <w:rtl/>
          <w:lang w:bidi="ar-DZ"/>
        </w:rPr>
        <w:t>ُ</w:t>
      </w:r>
      <w:r w:rsidRPr="00A819E8">
        <w:rPr>
          <w:rFonts w:cs="Traditional Arabic" w:hint="cs"/>
          <w:sz w:val="36"/>
          <w:szCs w:val="36"/>
          <w:rtl/>
          <w:lang w:bidi="ar-DZ"/>
        </w:rPr>
        <w:t>لول في الوضعيات المشكلة المستح</w:t>
      </w:r>
      <w:r>
        <w:rPr>
          <w:rFonts w:cs="Traditional Arabic" w:hint="cs"/>
          <w:sz w:val="36"/>
          <w:szCs w:val="36"/>
          <w:rtl/>
          <w:lang w:bidi="ar-DZ"/>
        </w:rPr>
        <w:t>ْ</w:t>
      </w:r>
      <w:r w:rsidRPr="00A819E8">
        <w:rPr>
          <w:rFonts w:cs="Traditional Arabic" w:hint="cs"/>
          <w:sz w:val="36"/>
          <w:szCs w:val="36"/>
          <w:rtl/>
          <w:lang w:bidi="ar-DZ"/>
        </w:rPr>
        <w:t>د</w:t>
      </w:r>
      <w:r>
        <w:rPr>
          <w:rFonts w:cs="Traditional Arabic" w:hint="cs"/>
          <w:sz w:val="36"/>
          <w:szCs w:val="36"/>
          <w:rtl/>
          <w:lang w:bidi="ar-DZ"/>
        </w:rPr>
        <w:t>َ</w:t>
      </w:r>
      <w:r w:rsidRPr="00A819E8">
        <w:rPr>
          <w:rFonts w:cs="Traditional Arabic" w:hint="cs"/>
          <w:sz w:val="36"/>
          <w:szCs w:val="36"/>
          <w:rtl/>
          <w:lang w:bidi="ar-DZ"/>
        </w:rPr>
        <w:t>ث</w:t>
      </w:r>
      <w:r>
        <w:rPr>
          <w:rFonts w:cs="Traditional Arabic" w:hint="cs"/>
          <w:sz w:val="36"/>
          <w:szCs w:val="36"/>
          <w:rtl/>
          <w:lang w:bidi="ar-DZ"/>
        </w:rPr>
        <w:t>َ</w:t>
      </w:r>
      <w:r w:rsidRPr="00A819E8">
        <w:rPr>
          <w:rFonts w:cs="Traditional Arabic" w:hint="cs"/>
          <w:sz w:val="36"/>
          <w:szCs w:val="36"/>
          <w:rtl/>
          <w:lang w:bidi="ar-DZ"/>
        </w:rPr>
        <w:t>ة. ومعنى هذا أ</w:t>
      </w:r>
      <w:r>
        <w:rPr>
          <w:rFonts w:cs="Traditional Arabic" w:hint="cs"/>
          <w:sz w:val="36"/>
          <w:szCs w:val="36"/>
          <w:rtl/>
          <w:lang w:bidi="ar-DZ"/>
        </w:rPr>
        <w:t xml:space="preserve">نّ </w:t>
      </w:r>
      <w:r w:rsidRPr="00A819E8">
        <w:rPr>
          <w:rFonts w:cs="Traditional Arabic" w:hint="cs"/>
          <w:sz w:val="36"/>
          <w:szCs w:val="36"/>
          <w:rtl/>
          <w:lang w:bidi="ar-DZ"/>
        </w:rPr>
        <w:t xml:space="preserve">لا علاقة للكفاءة </w:t>
      </w:r>
      <w:proofErr w:type="gramStart"/>
      <w:r>
        <w:rPr>
          <w:rFonts w:cs="Traditional Arabic" w:hint="cs"/>
          <w:sz w:val="36"/>
          <w:szCs w:val="36"/>
          <w:rtl/>
          <w:lang w:bidi="ar-DZ"/>
        </w:rPr>
        <w:t xml:space="preserve">- </w:t>
      </w:r>
      <w:r w:rsidRPr="00A819E8">
        <w:rPr>
          <w:rFonts w:cs="Traditional Arabic" w:hint="cs"/>
          <w:sz w:val="36"/>
          <w:szCs w:val="36"/>
          <w:rtl/>
          <w:lang w:bidi="ar-DZ"/>
        </w:rPr>
        <w:t>هاهنا</w:t>
      </w:r>
      <w:proofErr w:type="gramEnd"/>
      <w:r w:rsidRPr="00A819E8">
        <w:rPr>
          <w:rFonts w:cs="Traditional Arabic" w:hint="cs"/>
          <w:sz w:val="36"/>
          <w:szCs w:val="36"/>
          <w:rtl/>
          <w:lang w:bidi="ar-DZ"/>
        </w:rPr>
        <w:t>- بالت</w:t>
      </w:r>
      <w:r>
        <w:rPr>
          <w:rFonts w:cs="Traditional Arabic" w:hint="cs"/>
          <w:sz w:val="36"/>
          <w:szCs w:val="36"/>
          <w:rtl/>
          <w:lang w:bidi="ar-DZ"/>
        </w:rPr>
        <w:t>ّ</w:t>
      </w:r>
      <w:r w:rsidRPr="00A819E8">
        <w:rPr>
          <w:rFonts w:cs="Traditional Arabic" w:hint="cs"/>
          <w:sz w:val="36"/>
          <w:szCs w:val="36"/>
          <w:rtl/>
          <w:lang w:bidi="ar-DZ"/>
        </w:rPr>
        <w:t>جربة كما هو الحال بالنسبة للمهارات العادية السابقة الذكر</w:t>
      </w:r>
      <w:r>
        <w:rPr>
          <w:rFonts w:cs="Traditional Arabic" w:hint="cs"/>
          <w:sz w:val="36"/>
          <w:szCs w:val="36"/>
          <w:rtl/>
          <w:lang w:bidi="ar-DZ"/>
        </w:rPr>
        <w:t xml:space="preserve">؛ </w:t>
      </w:r>
      <w:r w:rsidRPr="00A819E8">
        <w:rPr>
          <w:rFonts w:cs="Traditional Arabic" w:hint="cs"/>
          <w:sz w:val="36"/>
          <w:szCs w:val="36"/>
          <w:rtl/>
          <w:lang w:bidi="ar-DZ"/>
        </w:rPr>
        <w:t>فالكفاءة من هذا المن</w:t>
      </w:r>
      <w:r>
        <w:rPr>
          <w:rFonts w:cs="Traditional Arabic" w:hint="cs"/>
          <w:sz w:val="36"/>
          <w:szCs w:val="36"/>
          <w:rtl/>
          <w:lang w:bidi="ar-DZ"/>
        </w:rPr>
        <w:t>ْ</w:t>
      </w:r>
      <w:r w:rsidRPr="00A819E8">
        <w:rPr>
          <w:rFonts w:cs="Traditional Arabic" w:hint="cs"/>
          <w:sz w:val="36"/>
          <w:szCs w:val="36"/>
          <w:rtl/>
          <w:lang w:bidi="ar-DZ"/>
        </w:rPr>
        <w:t>ظور ه</w:t>
      </w:r>
      <w:r w:rsidRPr="00A819E8">
        <w:rPr>
          <w:rFonts w:cs="Traditional Arabic" w:hint="eastAsia"/>
          <w:sz w:val="36"/>
          <w:szCs w:val="36"/>
          <w:rtl/>
          <w:lang w:bidi="ar-DZ"/>
        </w:rPr>
        <w:t>ي</w:t>
      </w:r>
      <w:r w:rsidRPr="00A819E8">
        <w:rPr>
          <w:rFonts w:cs="Traditional Arabic" w:hint="cs"/>
          <w:sz w:val="36"/>
          <w:szCs w:val="36"/>
          <w:rtl/>
          <w:lang w:bidi="ar-DZ"/>
        </w:rPr>
        <w:t xml:space="preserve"> ذلك الجان</w:t>
      </w:r>
      <w:r>
        <w:rPr>
          <w:rFonts w:cs="Traditional Arabic" w:hint="cs"/>
          <w:sz w:val="36"/>
          <w:szCs w:val="36"/>
          <w:rtl/>
          <w:lang w:bidi="ar-DZ"/>
        </w:rPr>
        <w:t>ِ</w:t>
      </w:r>
      <w:r w:rsidRPr="00A819E8">
        <w:rPr>
          <w:rFonts w:cs="Traditional Arabic" w:hint="cs"/>
          <w:sz w:val="36"/>
          <w:szCs w:val="36"/>
          <w:rtl/>
          <w:lang w:bidi="ar-DZ"/>
        </w:rPr>
        <w:t>ب ال</w:t>
      </w:r>
      <w:r>
        <w:rPr>
          <w:rFonts w:cs="Traditional Arabic" w:hint="cs"/>
          <w:sz w:val="36"/>
          <w:szCs w:val="36"/>
          <w:rtl/>
          <w:lang w:bidi="ar-DZ"/>
        </w:rPr>
        <w:t>ـ</w:t>
      </w:r>
      <w:r w:rsidRPr="00A819E8">
        <w:rPr>
          <w:rFonts w:cs="Traditional Arabic" w:hint="cs"/>
          <w:sz w:val="36"/>
          <w:szCs w:val="36"/>
          <w:rtl/>
          <w:lang w:bidi="ar-DZ"/>
        </w:rPr>
        <w:t>م</w:t>
      </w:r>
      <w:r>
        <w:rPr>
          <w:rFonts w:cs="Traditional Arabic" w:hint="cs"/>
          <w:sz w:val="36"/>
          <w:szCs w:val="36"/>
          <w:rtl/>
          <w:lang w:bidi="ar-DZ"/>
        </w:rPr>
        <w:t>ُ</w:t>
      </w:r>
      <w:r w:rsidRPr="00A819E8">
        <w:rPr>
          <w:rFonts w:cs="Traditional Arabic" w:hint="cs"/>
          <w:sz w:val="36"/>
          <w:szCs w:val="36"/>
          <w:rtl/>
          <w:lang w:bidi="ar-DZ"/>
        </w:rPr>
        <w:t>كي</w:t>
      </w:r>
      <w:r>
        <w:rPr>
          <w:rFonts w:cs="Traditional Arabic" w:hint="cs"/>
          <w:sz w:val="36"/>
          <w:szCs w:val="36"/>
          <w:rtl/>
          <w:lang w:bidi="ar-DZ"/>
        </w:rPr>
        <w:t>َّ</w:t>
      </w:r>
      <w:r w:rsidRPr="00A819E8">
        <w:rPr>
          <w:rFonts w:cs="Traditional Arabic" w:hint="cs"/>
          <w:sz w:val="36"/>
          <w:szCs w:val="36"/>
          <w:rtl/>
          <w:lang w:bidi="ar-DZ"/>
        </w:rPr>
        <w:t>ف والمخ</w:t>
      </w:r>
      <w:r>
        <w:rPr>
          <w:rFonts w:cs="Traditional Arabic" w:hint="cs"/>
          <w:sz w:val="36"/>
          <w:szCs w:val="36"/>
          <w:rtl/>
          <w:lang w:bidi="ar-DZ"/>
        </w:rPr>
        <w:t>ْ</w:t>
      </w:r>
      <w:r w:rsidRPr="00A819E8">
        <w:rPr>
          <w:rFonts w:cs="Traditional Arabic" w:hint="cs"/>
          <w:sz w:val="36"/>
          <w:szCs w:val="36"/>
          <w:rtl/>
          <w:lang w:bidi="ar-DZ"/>
        </w:rPr>
        <w:t>تر</w:t>
      </w:r>
      <w:r>
        <w:rPr>
          <w:rFonts w:cs="Traditional Arabic" w:hint="cs"/>
          <w:sz w:val="36"/>
          <w:szCs w:val="36"/>
          <w:rtl/>
          <w:lang w:bidi="ar-DZ"/>
        </w:rPr>
        <w:t>َ</w:t>
      </w:r>
      <w:r w:rsidRPr="00A819E8">
        <w:rPr>
          <w:rFonts w:cs="Traditional Arabic" w:hint="cs"/>
          <w:sz w:val="36"/>
          <w:szCs w:val="36"/>
          <w:rtl/>
          <w:lang w:bidi="ar-DZ"/>
        </w:rPr>
        <w:t>ع</w:t>
      </w:r>
      <w:r>
        <w:rPr>
          <w:rFonts w:cs="Traditional Arabic" w:hint="cs"/>
          <w:sz w:val="36"/>
          <w:szCs w:val="36"/>
          <w:rtl/>
          <w:lang w:bidi="ar-DZ"/>
        </w:rPr>
        <w:t xml:space="preserve"> الذي يسمَح بمواجَهة وضعيّة خاصّة و</w:t>
      </w:r>
      <w:r w:rsidRPr="00A819E8">
        <w:rPr>
          <w:rFonts w:cs="Traditional Arabic" w:hint="cs"/>
          <w:sz w:val="36"/>
          <w:szCs w:val="36"/>
          <w:rtl/>
          <w:lang w:bidi="ar-DZ"/>
        </w:rPr>
        <w:t>معق</w:t>
      </w:r>
      <w:r>
        <w:rPr>
          <w:rFonts w:cs="Traditional Arabic" w:hint="cs"/>
          <w:sz w:val="36"/>
          <w:szCs w:val="36"/>
          <w:rtl/>
          <w:lang w:bidi="ar-DZ"/>
        </w:rPr>
        <w:t>ّ</w:t>
      </w:r>
      <w:r w:rsidRPr="00A819E8">
        <w:rPr>
          <w:rFonts w:cs="Traditional Arabic" w:hint="cs"/>
          <w:sz w:val="36"/>
          <w:szCs w:val="36"/>
          <w:rtl/>
          <w:lang w:bidi="ar-DZ"/>
        </w:rPr>
        <w:t>دة بالاعتماد على ج</w:t>
      </w:r>
      <w:r>
        <w:rPr>
          <w:rFonts w:cs="Traditional Arabic" w:hint="cs"/>
          <w:sz w:val="36"/>
          <w:szCs w:val="36"/>
          <w:rtl/>
          <w:lang w:bidi="ar-DZ"/>
        </w:rPr>
        <w:t>ُ</w:t>
      </w:r>
      <w:r w:rsidRPr="00A819E8">
        <w:rPr>
          <w:rFonts w:cs="Traditional Arabic" w:hint="cs"/>
          <w:sz w:val="36"/>
          <w:szCs w:val="36"/>
          <w:rtl/>
          <w:lang w:bidi="ar-DZ"/>
        </w:rPr>
        <w:t xml:space="preserve">ملة من المعارف </w:t>
      </w:r>
      <w:r>
        <w:rPr>
          <w:rFonts w:cs="Traditional Arabic" w:hint="cs"/>
          <w:sz w:val="36"/>
          <w:szCs w:val="36"/>
          <w:rtl/>
          <w:lang w:bidi="ar-DZ"/>
        </w:rPr>
        <w:t>و</w:t>
      </w:r>
      <w:r w:rsidRPr="00A819E8">
        <w:rPr>
          <w:rFonts w:cs="Traditional Arabic" w:hint="cs"/>
          <w:sz w:val="36"/>
          <w:szCs w:val="36"/>
          <w:rtl/>
          <w:lang w:bidi="ar-DZ"/>
        </w:rPr>
        <w:t>القدرات التي يكون الشخص قد اكتسبها أثناء تعل</w:t>
      </w:r>
      <w:r>
        <w:rPr>
          <w:rFonts w:cs="Traditional Arabic" w:hint="cs"/>
          <w:sz w:val="36"/>
          <w:szCs w:val="36"/>
          <w:rtl/>
          <w:lang w:bidi="ar-DZ"/>
        </w:rPr>
        <w:t>ُّ</w:t>
      </w:r>
      <w:r w:rsidRPr="00A819E8">
        <w:rPr>
          <w:rFonts w:cs="Traditional Arabic" w:hint="cs"/>
          <w:sz w:val="36"/>
          <w:szCs w:val="36"/>
          <w:rtl/>
          <w:lang w:bidi="ar-DZ"/>
        </w:rPr>
        <w:t>م</w:t>
      </w:r>
      <w:r>
        <w:rPr>
          <w:rFonts w:cs="Traditional Arabic" w:hint="cs"/>
          <w:sz w:val="36"/>
          <w:szCs w:val="36"/>
          <w:rtl/>
          <w:lang w:bidi="ar-DZ"/>
        </w:rPr>
        <w:t>ِ</w:t>
      </w:r>
      <w:r w:rsidRPr="00A819E8">
        <w:rPr>
          <w:rFonts w:cs="Traditional Arabic" w:hint="cs"/>
          <w:sz w:val="36"/>
          <w:szCs w:val="36"/>
          <w:rtl/>
          <w:lang w:bidi="ar-DZ"/>
        </w:rPr>
        <w:t>ه</w:t>
      </w:r>
      <w:r>
        <w:rPr>
          <w:rFonts w:cs="Traditional Arabic" w:hint="cs"/>
          <w:sz w:val="36"/>
          <w:szCs w:val="36"/>
          <w:rtl/>
          <w:lang w:bidi="ar-DZ"/>
        </w:rPr>
        <w:t>.</w:t>
      </w:r>
    </w:p>
    <w:p w:rsidR="00A46714" w:rsidRDefault="00A46714" w:rsidP="00A46714">
      <w:pPr>
        <w:bidi/>
        <w:spacing w:after="0" w:line="560" w:lineRule="exact"/>
        <w:ind w:firstLine="709"/>
        <w:jc w:val="both"/>
        <w:rPr>
          <w:rFonts w:cs="Traditional Arabic"/>
          <w:sz w:val="36"/>
          <w:szCs w:val="36"/>
          <w:rtl/>
        </w:rPr>
      </w:pPr>
      <w:proofErr w:type="gramStart"/>
      <w:r>
        <w:rPr>
          <w:rFonts w:cs="Traditional Arabic" w:hint="cs"/>
          <w:sz w:val="36"/>
          <w:szCs w:val="36"/>
          <w:rtl/>
        </w:rPr>
        <w:t>و على</w:t>
      </w:r>
      <w:proofErr w:type="gramEnd"/>
      <w:r>
        <w:rPr>
          <w:rFonts w:cs="Traditional Arabic" w:hint="cs"/>
          <w:sz w:val="36"/>
          <w:szCs w:val="36"/>
          <w:rtl/>
        </w:rPr>
        <w:t xml:space="preserve"> العموم، يمكن استنتاج </w:t>
      </w:r>
      <w:r w:rsidRPr="006141EF">
        <w:rPr>
          <w:rFonts w:cs="Traditional Arabic" w:hint="cs"/>
          <w:b/>
          <w:bCs/>
          <w:sz w:val="36"/>
          <w:szCs w:val="36"/>
          <w:rtl/>
        </w:rPr>
        <w:t>الخَواص</w:t>
      </w:r>
      <w:r>
        <w:rPr>
          <w:rFonts w:cs="Traditional Arabic" w:hint="cs"/>
          <w:sz w:val="36"/>
          <w:szCs w:val="36"/>
          <w:rtl/>
        </w:rPr>
        <w:t xml:space="preserve"> التي تشكّل الكفاءة في مجال التربية والتعليم على النحو التالي:</w:t>
      </w:r>
    </w:p>
    <w:p w:rsidR="00A46714" w:rsidRDefault="00A46714" w:rsidP="00A46714">
      <w:pPr>
        <w:pStyle w:val="Paragraphedeliste"/>
        <w:numPr>
          <w:ilvl w:val="0"/>
          <w:numId w:val="1"/>
        </w:numPr>
        <w:tabs>
          <w:tab w:val="right" w:pos="992"/>
        </w:tabs>
        <w:bidi/>
        <w:spacing w:after="0" w:line="560" w:lineRule="exact"/>
        <w:ind w:left="0" w:firstLine="709"/>
        <w:jc w:val="both"/>
        <w:rPr>
          <w:rFonts w:cs="Traditional Arabic"/>
          <w:sz w:val="36"/>
          <w:szCs w:val="36"/>
        </w:rPr>
      </w:pPr>
      <w:r>
        <w:rPr>
          <w:rFonts w:cs="Traditional Arabic" w:hint="cs"/>
          <w:sz w:val="36"/>
          <w:szCs w:val="36"/>
          <w:rtl/>
        </w:rPr>
        <w:t xml:space="preserve">لا قيمَة للمعارف إلاّ إذا كانت مُندرجَة ضمن كفاءة ما؛ </w:t>
      </w:r>
      <w:proofErr w:type="gramStart"/>
      <w:r>
        <w:rPr>
          <w:rFonts w:cs="Traditional Arabic" w:hint="cs"/>
          <w:sz w:val="36"/>
          <w:szCs w:val="36"/>
          <w:rtl/>
        </w:rPr>
        <w:t>و معنى</w:t>
      </w:r>
      <w:proofErr w:type="gramEnd"/>
      <w:r>
        <w:rPr>
          <w:rFonts w:cs="Traditional Arabic" w:hint="cs"/>
          <w:sz w:val="36"/>
          <w:szCs w:val="36"/>
          <w:rtl/>
        </w:rPr>
        <w:t xml:space="preserve"> هذا أنّ التعليم بالكفاءات لا يُلْغي تَلقين المعارف للمتعلّمين كما يتَبادَر للبعض، و إنّما يطالِب بأن يكون هذا التلقين مندرجا ضمن سيّاق تُحدِّده الكفاءة المراد تكْوينها عند المتعلّم.</w:t>
      </w:r>
    </w:p>
    <w:p w:rsidR="00A46714" w:rsidRDefault="00A46714" w:rsidP="00A46714">
      <w:pPr>
        <w:pStyle w:val="Paragraphedeliste"/>
        <w:bidi/>
        <w:spacing w:after="0" w:line="560" w:lineRule="exact"/>
        <w:ind w:left="0" w:firstLine="720"/>
        <w:jc w:val="both"/>
        <w:rPr>
          <w:rFonts w:cs="Traditional Arabic"/>
          <w:sz w:val="36"/>
          <w:szCs w:val="36"/>
        </w:rPr>
      </w:pPr>
      <w:r>
        <w:rPr>
          <w:rFonts w:cs="Traditional Arabic" w:hint="cs"/>
          <w:sz w:val="36"/>
          <w:szCs w:val="36"/>
          <w:rtl/>
        </w:rPr>
        <w:lastRenderedPageBreak/>
        <w:t xml:space="preserve">يستلزم تكوين الكفاءة إمكانيات التجريد والتّعميم والتحويل، أي نقل المعارف والقدرات المختلفة التي يمتلِكها الشخص نحو </w:t>
      </w:r>
      <w:r w:rsidRPr="000D0D86">
        <w:rPr>
          <w:rFonts w:cs="Traditional Arabic" w:hint="cs"/>
          <w:b/>
          <w:bCs/>
          <w:sz w:val="36"/>
          <w:szCs w:val="36"/>
          <w:rtl/>
        </w:rPr>
        <w:t>الوضعية-المشكلة</w:t>
      </w:r>
      <w:r>
        <w:rPr>
          <w:rFonts w:cs="Traditional Arabic" w:hint="cs"/>
          <w:sz w:val="36"/>
          <w:szCs w:val="36"/>
          <w:rtl/>
        </w:rPr>
        <w:t xml:space="preserve"> (</w:t>
      </w:r>
      <w:r w:rsidRPr="00B07A88">
        <w:rPr>
          <w:rFonts w:cs="Traditional Arabic"/>
          <w:sz w:val="32"/>
          <w:szCs w:val="32"/>
        </w:rPr>
        <w:t>situation-problème</w:t>
      </w:r>
      <w:r>
        <w:rPr>
          <w:rFonts w:cs="Traditional Arabic" w:hint="cs"/>
          <w:sz w:val="36"/>
          <w:szCs w:val="36"/>
          <w:rtl/>
        </w:rPr>
        <w:t xml:space="preserve">) التي تعْترِضُ المتعلّم في المدرسة. </w:t>
      </w:r>
      <w:r w:rsidRPr="007672B7">
        <w:rPr>
          <w:rFonts w:cs="Traditional Arabic" w:hint="cs"/>
          <w:sz w:val="36"/>
          <w:szCs w:val="36"/>
          <w:rtl/>
        </w:rPr>
        <w:t xml:space="preserve">هذه </w:t>
      </w:r>
      <w:proofErr w:type="spellStart"/>
      <w:r w:rsidRPr="007672B7">
        <w:rPr>
          <w:rFonts w:cs="Traditional Arabic" w:hint="cs"/>
          <w:sz w:val="36"/>
          <w:szCs w:val="36"/>
          <w:rtl/>
        </w:rPr>
        <w:t>العماليات</w:t>
      </w:r>
      <w:proofErr w:type="spellEnd"/>
      <w:r w:rsidRPr="007672B7">
        <w:rPr>
          <w:rFonts w:cs="Traditional Arabic" w:hint="cs"/>
          <w:sz w:val="36"/>
          <w:szCs w:val="36"/>
          <w:rtl/>
        </w:rPr>
        <w:t xml:space="preserve"> التي </w:t>
      </w:r>
      <w:proofErr w:type="spellStart"/>
      <w:r w:rsidRPr="007672B7">
        <w:rPr>
          <w:rFonts w:cs="Traditional Arabic" w:hint="cs"/>
          <w:sz w:val="36"/>
          <w:szCs w:val="36"/>
          <w:rtl/>
        </w:rPr>
        <w:t>يق</w:t>
      </w:r>
      <w:r>
        <w:rPr>
          <w:rFonts w:cs="Traditional Arabic" w:hint="cs"/>
          <w:sz w:val="36"/>
          <w:szCs w:val="36"/>
          <w:rtl/>
        </w:rPr>
        <w:t>ْ</w:t>
      </w:r>
      <w:r w:rsidRPr="007672B7">
        <w:rPr>
          <w:rFonts w:cs="Traditional Arabic" w:hint="cs"/>
          <w:sz w:val="36"/>
          <w:szCs w:val="36"/>
          <w:rtl/>
        </w:rPr>
        <w:t>ت</w:t>
      </w:r>
      <w:r>
        <w:rPr>
          <w:rFonts w:cs="Traditional Arabic" w:hint="cs"/>
          <w:sz w:val="36"/>
          <w:szCs w:val="36"/>
          <w:rtl/>
        </w:rPr>
        <w:t>َ</w:t>
      </w:r>
      <w:r w:rsidRPr="007672B7">
        <w:rPr>
          <w:rFonts w:cs="Traditional Arabic" w:hint="cs"/>
          <w:sz w:val="36"/>
          <w:szCs w:val="36"/>
          <w:rtl/>
        </w:rPr>
        <w:t>ضيها</w:t>
      </w:r>
      <w:proofErr w:type="spellEnd"/>
      <w:r w:rsidRPr="007672B7">
        <w:rPr>
          <w:rFonts w:cs="Traditional Arabic" w:hint="cs"/>
          <w:sz w:val="36"/>
          <w:szCs w:val="36"/>
          <w:rtl/>
        </w:rPr>
        <w:t xml:space="preserve"> تكوين الكفاءة لدى المتعلّم تن</w:t>
      </w:r>
      <w:r>
        <w:rPr>
          <w:rFonts w:cs="Traditional Arabic" w:hint="cs"/>
          <w:sz w:val="36"/>
          <w:szCs w:val="36"/>
          <w:rtl/>
        </w:rPr>
        <w:t>ْ</w:t>
      </w:r>
      <w:r w:rsidRPr="007672B7">
        <w:rPr>
          <w:rFonts w:cs="Traditional Arabic" w:hint="cs"/>
          <w:sz w:val="36"/>
          <w:szCs w:val="36"/>
          <w:rtl/>
        </w:rPr>
        <w:t>ص</w:t>
      </w:r>
      <w:r>
        <w:rPr>
          <w:rFonts w:cs="Traditional Arabic" w:hint="cs"/>
          <w:sz w:val="36"/>
          <w:szCs w:val="36"/>
          <w:rtl/>
        </w:rPr>
        <w:t>َ</w:t>
      </w:r>
      <w:r w:rsidRPr="007672B7">
        <w:rPr>
          <w:rFonts w:cs="Traditional Arabic" w:hint="cs"/>
          <w:sz w:val="36"/>
          <w:szCs w:val="36"/>
          <w:rtl/>
        </w:rPr>
        <w:t>ه</w:t>
      </w:r>
      <w:r>
        <w:rPr>
          <w:rFonts w:cs="Traditional Arabic" w:hint="cs"/>
          <w:sz w:val="36"/>
          <w:szCs w:val="36"/>
          <w:rtl/>
        </w:rPr>
        <w:t>ِ</w:t>
      </w:r>
      <w:r w:rsidRPr="007672B7">
        <w:rPr>
          <w:rFonts w:cs="Traditional Arabic" w:hint="cs"/>
          <w:sz w:val="36"/>
          <w:szCs w:val="36"/>
          <w:rtl/>
        </w:rPr>
        <w:t xml:space="preserve">ر كلّها ضمن ما يُعرف، عند الباحثين في هذا المجال التربوي، </w:t>
      </w:r>
      <w:r w:rsidRPr="000D0D86">
        <w:rPr>
          <w:rFonts w:cs="Traditional Arabic" w:hint="cs"/>
          <w:b/>
          <w:bCs/>
          <w:sz w:val="36"/>
          <w:szCs w:val="36"/>
          <w:rtl/>
        </w:rPr>
        <w:t>بالتّعبئة</w:t>
      </w:r>
      <w:r>
        <w:rPr>
          <w:rFonts w:cs="Traditional Arabic" w:hint="cs"/>
          <w:sz w:val="36"/>
          <w:szCs w:val="36"/>
          <w:rtl/>
        </w:rPr>
        <w:t>؛</w:t>
      </w:r>
      <w:r w:rsidRPr="007672B7">
        <w:rPr>
          <w:rFonts w:cs="Traditional Arabic" w:hint="cs"/>
          <w:sz w:val="36"/>
          <w:szCs w:val="36"/>
          <w:rtl/>
        </w:rPr>
        <w:t xml:space="preserve"> </w:t>
      </w:r>
      <w:r>
        <w:rPr>
          <w:rFonts w:cs="Traditional Arabic" w:hint="cs"/>
          <w:sz w:val="36"/>
          <w:szCs w:val="36"/>
          <w:rtl/>
        </w:rPr>
        <w:t>فالتعبئة -</w:t>
      </w:r>
      <w:proofErr w:type="gramStart"/>
      <w:r>
        <w:rPr>
          <w:rFonts w:cs="Traditional Arabic" w:hint="cs"/>
          <w:sz w:val="36"/>
          <w:szCs w:val="36"/>
          <w:rtl/>
        </w:rPr>
        <w:t>باختصار- هي</w:t>
      </w:r>
      <w:proofErr w:type="gramEnd"/>
      <w:r>
        <w:rPr>
          <w:rFonts w:cs="Traditional Arabic" w:hint="cs"/>
          <w:sz w:val="36"/>
          <w:szCs w:val="36"/>
          <w:rtl/>
        </w:rPr>
        <w:t xml:space="preserve"> قِيادة مجموعة من </w:t>
      </w:r>
      <w:proofErr w:type="spellStart"/>
      <w:r>
        <w:rPr>
          <w:rFonts w:cs="Traditional Arabic" w:hint="cs"/>
          <w:sz w:val="36"/>
          <w:szCs w:val="36"/>
          <w:rtl/>
        </w:rPr>
        <w:t>العماليات</w:t>
      </w:r>
      <w:proofErr w:type="spellEnd"/>
      <w:r>
        <w:rPr>
          <w:rFonts w:cs="Traditional Arabic" w:hint="cs"/>
          <w:sz w:val="36"/>
          <w:szCs w:val="36"/>
          <w:rtl/>
        </w:rPr>
        <w:t xml:space="preserve"> الذهنية المعقّدة التي تحوِّل المعارف بدَل تَرْحيلها، وذلك عبر إيصالها بأوضاع معيّنة.</w:t>
      </w:r>
    </w:p>
    <w:p w:rsidR="00A46714" w:rsidRDefault="00A46714" w:rsidP="00A46714">
      <w:pPr>
        <w:pStyle w:val="Paragraphedeliste"/>
        <w:numPr>
          <w:ilvl w:val="0"/>
          <w:numId w:val="1"/>
        </w:numPr>
        <w:tabs>
          <w:tab w:val="right" w:pos="992"/>
          <w:tab w:val="right" w:pos="1417"/>
        </w:tabs>
        <w:bidi/>
        <w:spacing w:after="0" w:line="560" w:lineRule="exact"/>
        <w:ind w:left="0" w:firstLine="709"/>
        <w:jc w:val="both"/>
        <w:rPr>
          <w:rFonts w:cs="Traditional Arabic"/>
          <w:sz w:val="36"/>
          <w:szCs w:val="36"/>
        </w:rPr>
      </w:pPr>
      <w:r>
        <w:rPr>
          <w:rFonts w:cs="Traditional Arabic" w:hint="cs"/>
          <w:sz w:val="36"/>
          <w:szCs w:val="36"/>
          <w:rtl/>
        </w:rPr>
        <w:t xml:space="preserve">لا يمكن الحديث عن الكفاءة إلّا إذا اقتَرنَت بما يُعرف بالوضعية-المشكلة، إذ بمجرّد وجود الحل تتحوَّل الكفاءة إلى عادة، و تندَرٍج </w:t>
      </w:r>
      <w:proofErr w:type="gramStart"/>
      <w:r>
        <w:rPr>
          <w:rFonts w:cs="Traditional Arabic" w:hint="cs"/>
          <w:sz w:val="36"/>
          <w:szCs w:val="36"/>
          <w:rtl/>
        </w:rPr>
        <w:t>- عندئذ</w:t>
      </w:r>
      <w:proofErr w:type="gramEnd"/>
      <w:r>
        <w:rPr>
          <w:rFonts w:cs="Traditional Arabic" w:hint="cs"/>
          <w:sz w:val="36"/>
          <w:szCs w:val="36"/>
          <w:rtl/>
        </w:rPr>
        <w:t xml:space="preserve">- ضمن المهارات العادية. </w:t>
      </w:r>
      <w:r w:rsidRPr="00434760">
        <w:rPr>
          <w:rFonts w:cs="Traditional Arabic" w:hint="cs"/>
          <w:sz w:val="36"/>
          <w:szCs w:val="36"/>
          <w:rtl/>
        </w:rPr>
        <w:t>تستلزم هذه الرؤية أن ي</w:t>
      </w:r>
      <w:r>
        <w:rPr>
          <w:rFonts w:cs="Traditional Arabic" w:hint="cs"/>
          <w:sz w:val="36"/>
          <w:szCs w:val="36"/>
          <w:rtl/>
        </w:rPr>
        <w:t>َ</w:t>
      </w:r>
      <w:r w:rsidRPr="00434760">
        <w:rPr>
          <w:rFonts w:cs="Traditional Arabic" w:hint="cs"/>
          <w:sz w:val="36"/>
          <w:szCs w:val="36"/>
          <w:rtl/>
        </w:rPr>
        <w:t>س</w:t>
      </w:r>
      <w:r>
        <w:rPr>
          <w:rFonts w:cs="Traditional Arabic" w:hint="cs"/>
          <w:sz w:val="36"/>
          <w:szCs w:val="36"/>
          <w:rtl/>
        </w:rPr>
        <w:t>ْ</w:t>
      </w:r>
      <w:r w:rsidRPr="00434760">
        <w:rPr>
          <w:rFonts w:cs="Traditional Arabic" w:hint="cs"/>
          <w:sz w:val="36"/>
          <w:szCs w:val="36"/>
          <w:rtl/>
        </w:rPr>
        <w:t xml:space="preserve">عى الفعل التعليمي </w:t>
      </w:r>
      <w:proofErr w:type="spellStart"/>
      <w:r w:rsidRPr="00434760">
        <w:rPr>
          <w:rFonts w:cs="Traditional Arabic" w:hint="cs"/>
          <w:sz w:val="36"/>
          <w:szCs w:val="36"/>
          <w:rtl/>
        </w:rPr>
        <w:t>التعلّمي</w:t>
      </w:r>
      <w:proofErr w:type="spellEnd"/>
      <w:r w:rsidRPr="00434760">
        <w:rPr>
          <w:rFonts w:cs="Traditional Arabic" w:hint="cs"/>
          <w:sz w:val="36"/>
          <w:szCs w:val="36"/>
          <w:rtl/>
        </w:rPr>
        <w:t>، في نهاية المطاف، إلى أن يُنش</w:t>
      </w:r>
      <w:r>
        <w:rPr>
          <w:rFonts w:cs="Traditional Arabic" w:hint="cs"/>
          <w:sz w:val="36"/>
          <w:szCs w:val="36"/>
          <w:rtl/>
        </w:rPr>
        <w:t>ِ</w:t>
      </w:r>
      <w:r w:rsidRPr="00434760">
        <w:rPr>
          <w:rFonts w:cs="Traditional Arabic" w:hint="cs"/>
          <w:sz w:val="36"/>
          <w:szCs w:val="36"/>
          <w:rtl/>
        </w:rPr>
        <w:t>ئ عند المتعل</w:t>
      </w:r>
      <w:r>
        <w:rPr>
          <w:rFonts w:cs="Traditional Arabic" w:hint="cs"/>
          <w:sz w:val="36"/>
          <w:szCs w:val="36"/>
          <w:rtl/>
        </w:rPr>
        <w:t>ِّ</w:t>
      </w:r>
      <w:r w:rsidRPr="00434760">
        <w:rPr>
          <w:rFonts w:cs="Traditional Arabic" w:hint="cs"/>
          <w:sz w:val="36"/>
          <w:szCs w:val="36"/>
          <w:rtl/>
        </w:rPr>
        <w:t>م القدرة على الت</w:t>
      </w:r>
      <w:r>
        <w:rPr>
          <w:rFonts w:cs="Traditional Arabic" w:hint="cs"/>
          <w:sz w:val="36"/>
          <w:szCs w:val="36"/>
          <w:rtl/>
        </w:rPr>
        <w:t>َّ</w:t>
      </w:r>
      <w:r w:rsidRPr="00434760">
        <w:rPr>
          <w:rFonts w:cs="Traditional Arabic" w:hint="cs"/>
          <w:sz w:val="36"/>
          <w:szCs w:val="36"/>
          <w:rtl/>
        </w:rPr>
        <w:t>كيّ</w:t>
      </w:r>
      <w:r>
        <w:rPr>
          <w:rFonts w:cs="Traditional Arabic" w:hint="cs"/>
          <w:sz w:val="36"/>
          <w:szCs w:val="36"/>
          <w:rtl/>
        </w:rPr>
        <w:t>ُ</w:t>
      </w:r>
      <w:r w:rsidRPr="00434760">
        <w:rPr>
          <w:rFonts w:cs="Traditional Arabic" w:hint="cs"/>
          <w:sz w:val="36"/>
          <w:szCs w:val="36"/>
          <w:rtl/>
        </w:rPr>
        <w:t>ف مع الوضعيات المستج</w:t>
      </w:r>
      <w:r>
        <w:rPr>
          <w:rFonts w:cs="Traditional Arabic" w:hint="cs"/>
          <w:sz w:val="36"/>
          <w:szCs w:val="36"/>
          <w:rtl/>
        </w:rPr>
        <w:t>َ</w:t>
      </w:r>
      <w:r w:rsidRPr="00434760">
        <w:rPr>
          <w:rFonts w:cs="Traditional Arabic" w:hint="cs"/>
          <w:sz w:val="36"/>
          <w:szCs w:val="36"/>
          <w:rtl/>
        </w:rPr>
        <w:t>دّ</w:t>
      </w:r>
      <w:r>
        <w:rPr>
          <w:rFonts w:cs="Traditional Arabic" w:hint="cs"/>
          <w:sz w:val="36"/>
          <w:szCs w:val="36"/>
          <w:rtl/>
        </w:rPr>
        <w:t>َ</w:t>
      </w:r>
      <w:r w:rsidRPr="00434760">
        <w:rPr>
          <w:rFonts w:cs="Traditional Arabic" w:hint="cs"/>
          <w:sz w:val="36"/>
          <w:szCs w:val="36"/>
          <w:rtl/>
        </w:rPr>
        <w:t xml:space="preserve">ة، </w:t>
      </w:r>
      <w:proofErr w:type="gramStart"/>
      <w:r w:rsidRPr="00434760">
        <w:rPr>
          <w:rFonts w:cs="Traditional Arabic" w:hint="cs"/>
          <w:sz w:val="36"/>
          <w:szCs w:val="36"/>
          <w:rtl/>
        </w:rPr>
        <w:t>و هي</w:t>
      </w:r>
      <w:proofErr w:type="gramEnd"/>
      <w:r w:rsidRPr="00434760">
        <w:rPr>
          <w:rFonts w:cs="Traditional Arabic" w:hint="cs"/>
          <w:sz w:val="36"/>
          <w:szCs w:val="36"/>
          <w:rtl/>
        </w:rPr>
        <w:t xml:space="preserve"> م</w:t>
      </w:r>
      <w:r>
        <w:rPr>
          <w:rFonts w:cs="Traditional Arabic" w:hint="cs"/>
          <w:sz w:val="36"/>
          <w:szCs w:val="36"/>
          <w:rtl/>
        </w:rPr>
        <w:t>َ</w:t>
      </w:r>
      <w:r w:rsidRPr="00434760">
        <w:rPr>
          <w:rFonts w:cs="Traditional Arabic" w:hint="cs"/>
          <w:sz w:val="36"/>
          <w:szCs w:val="36"/>
          <w:rtl/>
        </w:rPr>
        <w:t>ل</w:t>
      </w:r>
      <w:r>
        <w:rPr>
          <w:rFonts w:cs="Traditional Arabic" w:hint="cs"/>
          <w:sz w:val="36"/>
          <w:szCs w:val="36"/>
          <w:rtl/>
        </w:rPr>
        <w:t>ْ</w:t>
      </w:r>
      <w:r w:rsidRPr="00434760">
        <w:rPr>
          <w:rFonts w:cs="Traditional Arabic" w:hint="cs"/>
          <w:sz w:val="36"/>
          <w:szCs w:val="36"/>
          <w:rtl/>
        </w:rPr>
        <w:t>مح أساسي من ملامح الت</w:t>
      </w:r>
      <w:r>
        <w:rPr>
          <w:rFonts w:cs="Traditional Arabic" w:hint="cs"/>
          <w:sz w:val="36"/>
          <w:szCs w:val="36"/>
          <w:rtl/>
        </w:rPr>
        <w:t>َّ</w:t>
      </w:r>
      <w:r w:rsidRPr="00434760">
        <w:rPr>
          <w:rFonts w:cs="Traditional Arabic" w:hint="cs"/>
          <w:sz w:val="36"/>
          <w:szCs w:val="36"/>
          <w:rtl/>
        </w:rPr>
        <w:t>خرّ</w:t>
      </w:r>
      <w:r>
        <w:rPr>
          <w:rFonts w:cs="Traditional Arabic" w:hint="cs"/>
          <w:sz w:val="36"/>
          <w:szCs w:val="36"/>
          <w:rtl/>
        </w:rPr>
        <w:t>ُ</w:t>
      </w:r>
      <w:r w:rsidRPr="00434760">
        <w:rPr>
          <w:rFonts w:cs="Traditional Arabic" w:hint="cs"/>
          <w:sz w:val="36"/>
          <w:szCs w:val="36"/>
          <w:rtl/>
        </w:rPr>
        <w:t>ج التي ترت</w:t>
      </w:r>
      <w:r>
        <w:rPr>
          <w:rFonts w:cs="Traditional Arabic" w:hint="cs"/>
          <w:sz w:val="36"/>
          <w:szCs w:val="36"/>
          <w:rtl/>
        </w:rPr>
        <w:t>َ</w:t>
      </w:r>
      <w:r w:rsidRPr="00434760">
        <w:rPr>
          <w:rFonts w:cs="Traditional Arabic" w:hint="cs"/>
          <w:sz w:val="36"/>
          <w:szCs w:val="36"/>
          <w:rtl/>
        </w:rPr>
        <w:t>ضيها المقاربة بالكفاءات.</w:t>
      </w:r>
    </w:p>
    <w:p w:rsidR="00A46714" w:rsidRPr="00B64886" w:rsidRDefault="00A46714" w:rsidP="00A46714">
      <w:pPr>
        <w:pStyle w:val="Paragraphedeliste"/>
        <w:numPr>
          <w:ilvl w:val="0"/>
          <w:numId w:val="1"/>
        </w:numPr>
        <w:tabs>
          <w:tab w:val="right" w:pos="992"/>
          <w:tab w:val="right" w:pos="1417"/>
        </w:tabs>
        <w:bidi/>
        <w:spacing w:after="0" w:line="560" w:lineRule="exact"/>
        <w:ind w:left="0" w:firstLine="709"/>
        <w:jc w:val="both"/>
        <w:rPr>
          <w:rFonts w:cs="Traditional Arabic"/>
          <w:sz w:val="36"/>
          <w:szCs w:val="36"/>
          <w:rtl/>
        </w:rPr>
      </w:pPr>
      <w:r>
        <w:rPr>
          <w:rFonts w:cs="Traditional Arabic" w:hint="cs"/>
          <w:sz w:val="36"/>
          <w:szCs w:val="36"/>
          <w:rtl/>
        </w:rPr>
        <w:t xml:space="preserve">إنّ الحلول التي </w:t>
      </w:r>
      <w:proofErr w:type="spellStart"/>
      <w:r>
        <w:rPr>
          <w:rFonts w:cs="Traditional Arabic" w:hint="cs"/>
          <w:sz w:val="36"/>
          <w:szCs w:val="36"/>
          <w:rtl/>
        </w:rPr>
        <w:t>تقتَضيها</w:t>
      </w:r>
      <w:proofErr w:type="spellEnd"/>
      <w:r>
        <w:rPr>
          <w:rFonts w:cs="Traditional Arabic" w:hint="cs"/>
          <w:sz w:val="36"/>
          <w:szCs w:val="36"/>
          <w:rtl/>
        </w:rPr>
        <w:t xml:space="preserve"> الوضعية </w:t>
      </w:r>
      <w:r>
        <w:rPr>
          <w:rFonts w:cs="Traditional Arabic"/>
          <w:sz w:val="36"/>
          <w:szCs w:val="36"/>
          <w:rtl/>
        </w:rPr>
        <w:t>–</w:t>
      </w:r>
      <w:r>
        <w:rPr>
          <w:rFonts w:cs="Traditional Arabic" w:hint="cs"/>
          <w:sz w:val="36"/>
          <w:szCs w:val="36"/>
          <w:rtl/>
        </w:rPr>
        <w:t xml:space="preserve"> المشكلة لا تُستمَدّ من قائمة من الحلول المعدّة سلفا؛ بمعنى أنّها لا تعتمِد على التجربة والذاكرة، وإنّما على قدرة </w:t>
      </w:r>
      <w:r w:rsidRPr="00D23513">
        <w:rPr>
          <w:rFonts w:cs="Traditional Arabic" w:hint="cs"/>
          <w:b/>
          <w:bCs/>
          <w:sz w:val="36"/>
          <w:szCs w:val="36"/>
          <w:rtl/>
        </w:rPr>
        <w:t>التحويل</w:t>
      </w:r>
      <w:r>
        <w:rPr>
          <w:rFonts w:cs="Traditional Arabic" w:hint="cs"/>
          <w:sz w:val="36"/>
          <w:szCs w:val="36"/>
          <w:rtl/>
        </w:rPr>
        <w:t xml:space="preserve">، أو </w:t>
      </w:r>
      <w:r w:rsidRPr="00D23513">
        <w:rPr>
          <w:rFonts w:cs="Traditional Arabic" w:hint="cs"/>
          <w:b/>
          <w:bCs/>
          <w:sz w:val="36"/>
          <w:szCs w:val="36"/>
          <w:rtl/>
        </w:rPr>
        <w:t>النّقل</w:t>
      </w:r>
      <w:r>
        <w:rPr>
          <w:rFonts w:cs="Traditional Arabic" w:hint="cs"/>
          <w:sz w:val="36"/>
          <w:szCs w:val="36"/>
          <w:rtl/>
        </w:rPr>
        <w:t xml:space="preserve"> (</w:t>
      </w:r>
      <w:r>
        <w:rPr>
          <w:rFonts w:cs="Traditional Arabic"/>
          <w:sz w:val="32"/>
          <w:szCs w:val="32"/>
        </w:rPr>
        <w:t>capacité de transfert</w:t>
      </w:r>
      <w:r>
        <w:rPr>
          <w:rFonts w:cs="Traditional Arabic" w:hint="cs"/>
          <w:sz w:val="36"/>
          <w:szCs w:val="36"/>
          <w:rtl/>
        </w:rPr>
        <w:t>).</w:t>
      </w:r>
      <w:r w:rsidRPr="00434760">
        <w:rPr>
          <w:rFonts w:cs="Traditional Arabic" w:hint="cs"/>
          <w:sz w:val="36"/>
          <w:szCs w:val="36"/>
          <w:rtl/>
        </w:rPr>
        <w:t xml:space="preserve"> </w:t>
      </w:r>
      <w:r>
        <w:rPr>
          <w:rFonts w:cs="Traditional Arabic" w:hint="cs"/>
          <w:sz w:val="36"/>
          <w:szCs w:val="36"/>
          <w:rtl/>
        </w:rPr>
        <w:t>إنّ القدرة على التحويل كما تتصوّره المقاربة بالكفاءات لا تظهر عند المتعلّم بشكل تِلْقائي، بل يتَوجَّب تدْريبُه عليها، بحيث يتوصّل إلى إتْقان كيفيّة الاستفادة من معارفه وقدراته في الوضعيات التي تعْترِضه سواء في المدرسة، أو خارجها.</w:t>
      </w:r>
    </w:p>
    <w:p w:rsidR="00A46714" w:rsidRDefault="00A46714" w:rsidP="00A46714">
      <w:pPr>
        <w:bidi/>
        <w:spacing w:after="0" w:line="560" w:lineRule="exact"/>
        <w:ind w:firstLine="709"/>
        <w:jc w:val="both"/>
        <w:rPr>
          <w:rFonts w:cs="Traditional Arabic"/>
          <w:sz w:val="36"/>
          <w:szCs w:val="36"/>
          <w:rtl/>
        </w:rPr>
      </w:pPr>
      <w:r>
        <w:rPr>
          <w:rFonts w:cs="Traditional Arabic" w:hint="cs"/>
          <w:sz w:val="36"/>
          <w:szCs w:val="36"/>
          <w:rtl/>
        </w:rPr>
        <w:t>- يُلغي مفهوم الكفاءة الحدود الموجودة بين التّخصّصات العلمية، لأنّ تكوين الكفاءة يستدْعي في كثير من الأحيان تحويل المعارف والطرائق والمهارات من تخصُّص لآخر.</w:t>
      </w:r>
    </w:p>
    <w:p w:rsidR="00FE2FCE" w:rsidRPr="00FE2FCE" w:rsidRDefault="00FE2FCE" w:rsidP="00FE2FCE">
      <w:pPr>
        <w:shd w:val="clear" w:color="auto" w:fill="FFFFFF"/>
        <w:bidi/>
        <w:spacing w:after="0" w:line="240" w:lineRule="auto"/>
        <w:jc w:val="both"/>
        <w:rPr>
          <w:rFonts w:ascii="inherit" w:eastAsia="Times New Roman" w:hAnsi="inherit" w:cs="Segoe UI" w:hint="cs"/>
          <w:color w:val="050505"/>
          <w:sz w:val="23"/>
          <w:szCs w:val="23"/>
          <w:rtl/>
          <w:lang w:eastAsia="fr-FR"/>
        </w:rPr>
      </w:pP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مفهوم </w:t>
      </w:r>
      <w:proofErr w:type="gramStart"/>
      <w:r w:rsidRPr="00FE2FCE">
        <w:rPr>
          <w:rFonts w:cs="Traditional Arabic"/>
          <w:sz w:val="36"/>
          <w:szCs w:val="36"/>
          <w:rtl/>
        </w:rPr>
        <w:t>الكفاءة</w:t>
      </w:r>
      <w:r w:rsidRPr="00FE2FCE">
        <w:rPr>
          <w:rFonts w:ascii="inherit" w:eastAsia="Times New Roman" w:hAnsi="inherit" w:cs="Segoe UI"/>
          <w:color w:val="050505"/>
          <w:sz w:val="23"/>
          <w:szCs w:val="23"/>
          <w:lang w:eastAsia="fr-FR"/>
        </w:rPr>
        <w:t xml:space="preserve"> :</w:t>
      </w:r>
      <w:proofErr w:type="gramEnd"/>
      <w:r w:rsidRPr="00FE2FCE">
        <w:rPr>
          <w:rFonts w:ascii="inherit" w:eastAsia="Times New Roman" w:hAnsi="inherit" w:cs="Segoe UI"/>
          <w:color w:val="050505"/>
          <w:sz w:val="23"/>
          <w:szCs w:val="23"/>
          <w:lang w:eastAsia="fr-FR"/>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الكفاءة مفهوم عام يشمل القـدرة على استعمال المهارات والمعارف الشخصية في وضعيات جديـدة، داخل إطار حقله </w:t>
      </w:r>
      <w:proofErr w:type="gramStart"/>
      <w:r w:rsidRPr="00FE2FCE">
        <w:rPr>
          <w:rFonts w:cs="Traditional Arabic"/>
          <w:sz w:val="36"/>
          <w:szCs w:val="36"/>
          <w:rtl/>
        </w:rPr>
        <w:t>المهـني ،كما</w:t>
      </w:r>
      <w:proofErr w:type="gramEnd"/>
      <w:r w:rsidRPr="00FE2FCE">
        <w:rPr>
          <w:rFonts w:cs="Traditional Arabic"/>
          <w:sz w:val="36"/>
          <w:szCs w:val="36"/>
          <w:rtl/>
        </w:rPr>
        <w:t xml:space="preserve"> تحـوي أيضا تنظيـم العمـل وتخطيطـه، وكـذا الابتكار والقـدرة على التكيف مع النشاطات الغير عادية</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لا نتعلـم بالضـرورة </w:t>
      </w:r>
      <w:proofErr w:type="gramStart"/>
      <w:r w:rsidRPr="00FE2FCE">
        <w:rPr>
          <w:rFonts w:cs="Traditional Arabic"/>
          <w:sz w:val="36"/>
          <w:szCs w:val="36"/>
          <w:rtl/>
        </w:rPr>
        <w:t>لنعـرف ،</w:t>
      </w:r>
      <w:proofErr w:type="gramEnd"/>
      <w:r w:rsidRPr="00FE2FCE">
        <w:rPr>
          <w:rFonts w:cs="Traditional Arabic"/>
          <w:sz w:val="36"/>
          <w:szCs w:val="36"/>
          <w:rtl/>
        </w:rPr>
        <w:t xml:space="preserve"> ولكـن نتعلـم خاصـة لنتصرف</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تعريف </w:t>
      </w:r>
      <w:proofErr w:type="gramStart"/>
      <w:r w:rsidRPr="00FE2FCE">
        <w:rPr>
          <w:rFonts w:cs="Traditional Arabic"/>
          <w:sz w:val="36"/>
          <w:szCs w:val="36"/>
          <w:rtl/>
        </w:rPr>
        <w:t>الكفاءة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حسب لوي </w:t>
      </w:r>
      <w:proofErr w:type="spellStart"/>
      <w:proofErr w:type="gramStart"/>
      <w:r w:rsidRPr="00FE2FCE">
        <w:rPr>
          <w:rFonts w:cs="Traditional Arabic"/>
          <w:sz w:val="36"/>
          <w:szCs w:val="36"/>
          <w:rtl/>
        </w:rPr>
        <w:t>دينو</w:t>
      </w:r>
      <w:proofErr w:type="spellEnd"/>
      <w:r w:rsidRPr="00FE2FCE">
        <w:rPr>
          <w:rFonts w:cs="Traditional Arabic"/>
          <w:sz w:val="36"/>
          <w:szCs w:val="36"/>
          <w:rtl/>
        </w:rPr>
        <w:t xml:space="preserve"> )مجموعة</w:t>
      </w:r>
      <w:proofErr w:type="gramEnd"/>
      <w:r w:rsidRPr="00FE2FCE">
        <w:rPr>
          <w:rFonts w:cs="Traditional Arabic"/>
          <w:sz w:val="36"/>
          <w:szCs w:val="36"/>
          <w:rtl/>
        </w:rPr>
        <w:t xml:space="preserve"> من التصرفات الاجتماعية-الوجدانية ، ومن المهارات المعرفية والحس-حركية ، التي تمكن من ممارسة دور ، وظيفة ، نشاط ، مهمة أو عمل معقد على أكمل وجه</w:t>
      </w:r>
      <w:r w:rsidRPr="00FE2FCE">
        <w:rPr>
          <w:rFonts w:cs="Traditional Arabic"/>
          <w:sz w:val="36"/>
          <w:szCs w:val="36"/>
        </w:rPr>
        <w:t xml:space="preserve"> )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لماذا المقاربة </w:t>
      </w:r>
      <w:proofErr w:type="gramStart"/>
      <w:r w:rsidRPr="00FE2FCE">
        <w:rPr>
          <w:rFonts w:cs="Traditional Arabic"/>
          <w:sz w:val="36"/>
          <w:szCs w:val="36"/>
          <w:rtl/>
        </w:rPr>
        <w:t>بالكفاءات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lastRenderedPageBreak/>
        <w:t>1-</w:t>
      </w:r>
      <w:r w:rsidRPr="00FE2FCE">
        <w:rPr>
          <w:rFonts w:cs="Traditional Arabic"/>
          <w:sz w:val="36"/>
          <w:szCs w:val="36"/>
          <w:rtl/>
        </w:rPr>
        <w:t xml:space="preserve">جاءت المقاربة بالكفاءات لإثراء ودعم وتحسين البيداغوجيا، وليس للتنكر أو لمحو فن تربوي عمره سنوات </w:t>
      </w:r>
      <w:proofErr w:type="gramStart"/>
      <w:r w:rsidRPr="00FE2FCE">
        <w:rPr>
          <w:rFonts w:cs="Traditional Arabic"/>
          <w:sz w:val="36"/>
          <w:szCs w:val="36"/>
          <w:rtl/>
        </w:rPr>
        <w:t>طويلة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2-</w:t>
      </w:r>
      <w:r w:rsidRPr="00FE2FCE">
        <w:rPr>
          <w:rFonts w:cs="Traditional Arabic"/>
          <w:sz w:val="36"/>
          <w:szCs w:val="36"/>
          <w:rtl/>
        </w:rPr>
        <w:t xml:space="preserve">يفشل كثير من التلاميذ، بسبب عدم تمكنهم من تحويل المعارف، لأنهم يكتسبون معارف منفصلة عن سياقها، ومقطوعة عن كل </w:t>
      </w:r>
      <w:proofErr w:type="gramStart"/>
      <w:r w:rsidRPr="00FE2FCE">
        <w:rPr>
          <w:rFonts w:cs="Traditional Arabic"/>
          <w:sz w:val="36"/>
          <w:szCs w:val="36"/>
          <w:rtl/>
        </w:rPr>
        <w:t>ممارسة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3-</w:t>
      </w:r>
      <w:r w:rsidRPr="00FE2FCE">
        <w:rPr>
          <w:rFonts w:cs="Traditional Arabic"/>
          <w:sz w:val="36"/>
          <w:szCs w:val="36"/>
          <w:rtl/>
        </w:rPr>
        <w:t xml:space="preserve">من أجل تجذير المعارف في الثقافة </w:t>
      </w:r>
      <w:proofErr w:type="gramStart"/>
      <w:r w:rsidRPr="00FE2FCE">
        <w:rPr>
          <w:rFonts w:cs="Traditional Arabic"/>
          <w:sz w:val="36"/>
          <w:szCs w:val="36"/>
          <w:rtl/>
        </w:rPr>
        <w:t>والنشاط</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4-</w:t>
      </w:r>
      <w:r w:rsidRPr="00FE2FCE">
        <w:rPr>
          <w:rFonts w:cs="Traditional Arabic"/>
          <w:sz w:val="36"/>
          <w:szCs w:val="36"/>
          <w:rtl/>
        </w:rPr>
        <w:t>لأن المعارف المدرسية لا معنى لها بالنسبة للتلاميذ ما دامت منفصلة عن مصادرها وعن استعمالاتها الاجتماعية. إذا فالمقاربة بالكفاءات تنشئ علاقات بين الثقافة المدرسية والممارسات الاجتماعية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5-</w:t>
      </w:r>
      <w:r w:rsidRPr="00FE2FCE">
        <w:rPr>
          <w:rFonts w:cs="Traditional Arabic"/>
          <w:sz w:val="36"/>
          <w:szCs w:val="36"/>
          <w:rtl/>
        </w:rPr>
        <w:t>إن المقاربة بالكفاءات تمثل ثورة تعليمية للمعلمين والأساتذة، وهي تتطلب بالفعل</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وضع وتوضيح عقد تعليمي </w:t>
      </w:r>
      <w:proofErr w:type="gramStart"/>
      <w:r w:rsidRPr="00FE2FCE">
        <w:rPr>
          <w:rFonts w:cs="Traditional Arabic"/>
          <w:sz w:val="36"/>
          <w:szCs w:val="36"/>
          <w:rtl/>
        </w:rPr>
        <w:t>جديد</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تَبني تخطيط مرن وذو </w:t>
      </w:r>
      <w:proofErr w:type="gramStart"/>
      <w:r w:rsidRPr="00FE2FCE">
        <w:rPr>
          <w:rFonts w:cs="Traditional Arabic"/>
          <w:sz w:val="36"/>
          <w:szCs w:val="36"/>
          <w:rtl/>
        </w:rPr>
        <w:t>دلالة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العمل باستمرار عن طريق المشكلات</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اعتبار الموارد كمعارف ينبغي تسخيرها</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ابتكار أو استعمال وسائل تعليمية مناسبة </w:t>
      </w:r>
      <w:proofErr w:type="gramStart"/>
      <w:r w:rsidRPr="00FE2FCE">
        <w:rPr>
          <w:rFonts w:cs="Traditional Arabic"/>
          <w:sz w:val="36"/>
          <w:szCs w:val="36"/>
          <w:rtl/>
        </w:rPr>
        <w:t>وهادفة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مناقشة وقيادة مشاريع مع </w:t>
      </w:r>
      <w:proofErr w:type="gramStart"/>
      <w:r w:rsidRPr="00FE2FCE">
        <w:rPr>
          <w:rFonts w:cs="Traditional Arabic"/>
          <w:sz w:val="36"/>
          <w:szCs w:val="36"/>
          <w:rtl/>
        </w:rPr>
        <w:t>التلاميذ</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ممارسة تقويم تكويني في وضعيات العمل</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ماهي المقاربة </w:t>
      </w:r>
      <w:proofErr w:type="gramStart"/>
      <w:r w:rsidRPr="00FE2FCE">
        <w:rPr>
          <w:rFonts w:cs="Traditional Arabic"/>
          <w:sz w:val="36"/>
          <w:szCs w:val="36"/>
          <w:rtl/>
        </w:rPr>
        <w:t>بالكفاءات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المقاربة بالكفاءات هي طريقة في إعداد الدروس والبرامج </w:t>
      </w:r>
      <w:proofErr w:type="gramStart"/>
      <w:r w:rsidRPr="00FE2FCE">
        <w:rPr>
          <w:rFonts w:cs="Traditional Arabic"/>
          <w:sz w:val="36"/>
          <w:szCs w:val="36"/>
          <w:rtl/>
        </w:rPr>
        <w:t>التعليمية .</w:t>
      </w:r>
      <w:proofErr w:type="gramEnd"/>
      <w:r w:rsidRPr="00FE2FCE">
        <w:rPr>
          <w:rFonts w:cs="Traditional Arabic"/>
          <w:sz w:val="36"/>
          <w:szCs w:val="36"/>
          <w:rtl/>
        </w:rPr>
        <w:t xml:space="preserve"> إنها </w:t>
      </w:r>
      <w:proofErr w:type="gramStart"/>
      <w:r w:rsidRPr="00FE2FCE">
        <w:rPr>
          <w:rFonts w:cs="Traditional Arabic"/>
          <w:sz w:val="36"/>
          <w:szCs w:val="36"/>
          <w:rtl/>
        </w:rPr>
        <w:t>تنص</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على التحليل الدقيق للوضعيات التي يتواجد فيها المتعلمون أو التي سوف يتواجدون </w:t>
      </w:r>
      <w:proofErr w:type="gramStart"/>
      <w:r w:rsidRPr="00FE2FCE">
        <w:rPr>
          <w:rFonts w:cs="Traditional Arabic"/>
          <w:sz w:val="36"/>
          <w:szCs w:val="36"/>
          <w:rtl/>
        </w:rPr>
        <w:t>فيها</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على تحديد الكفاءات المطلوبة لأداء المهام وتحمًل المسؤوليات الناتجة عنها</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على ترجمة هذه الكفاءات إلى أهداف وأنشطة تعلمية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w:t>
      </w:r>
      <w:r w:rsidRPr="00FE2FCE">
        <w:rPr>
          <w:rFonts w:cs="Traditional Arabic"/>
          <w:sz w:val="36"/>
          <w:szCs w:val="36"/>
          <w:rtl/>
        </w:rPr>
        <w:t xml:space="preserve">مزايا المقاربة بالكفاءات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تساعد المقاربة بالكفاءات على تحقيق الأغراض </w:t>
      </w:r>
      <w:proofErr w:type="gramStart"/>
      <w:r w:rsidRPr="00FE2FCE">
        <w:rPr>
          <w:rFonts w:cs="Traditional Arabic"/>
          <w:sz w:val="36"/>
          <w:szCs w:val="36"/>
          <w:rtl/>
        </w:rPr>
        <w:t>الآتية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أ- تبني</w:t>
      </w:r>
      <w:proofErr w:type="gramEnd"/>
      <w:r w:rsidRPr="00FE2FCE">
        <w:rPr>
          <w:rFonts w:cs="Traditional Arabic"/>
          <w:sz w:val="36"/>
          <w:szCs w:val="36"/>
          <w:rtl/>
        </w:rPr>
        <w:t xml:space="preserve"> الطرق البيداغوجية النشطة </w:t>
      </w:r>
      <w:proofErr w:type="spellStart"/>
      <w:r w:rsidRPr="00FE2FCE">
        <w:rPr>
          <w:rFonts w:cs="Traditional Arabic"/>
          <w:sz w:val="36"/>
          <w:szCs w:val="36"/>
          <w:rtl/>
        </w:rPr>
        <w:t>والإبتكار</w:t>
      </w:r>
      <w:proofErr w:type="spellEnd"/>
      <w:r w:rsidRPr="00FE2FCE">
        <w:rPr>
          <w:rFonts w:cs="Traditional Arabic"/>
          <w:sz w:val="36"/>
          <w:szCs w:val="36"/>
          <w:rtl/>
        </w:rPr>
        <w:t>: من المعروف أن أحسن الطرائق البيداغوجية هي تلك التي تجعل المتعلم محور العملية "التعليمية-التعلمية" . والمقاربة بالكفاءات ليست معزولة عن ذلك، إذ أنها تعمل على إقحام التلميذ في أنشطة ذات معنى بالنسبة إليه، منها على سبيل المثال "إنجاز المشاريع وحل المشكلات</w:t>
      </w:r>
      <w:proofErr w:type="gramStart"/>
      <w:r w:rsidRPr="00FE2FCE">
        <w:rPr>
          <w:rFonts w:cs="Traditional Arabic"/>
          <w:sz w:val="36"/>
          <w:szCs w:val="36"/>
          <w:rtl/>
        </w:rPr>
        <w:t>" .</w:t>
      </w:r>
      <w:proofErr w:type="gramEnd"/>
      <w:r w:rsidRPr="00FE2FCE">
        <w:rPr>
          <w:rFonts w:cs="Traditional Arabic"/>
          <w:sz w:val="36"/>
          <w:szCs w:val="36"/>
          <w:rtl/>
        </w:rPr>
        <w:t xml:space="preserve"> ويتم ذلك إما بشكل فردي </w:t>
      </w:r>
      <w:proofErr w:type="spellStart"/>
      <w:proofErr w:type="gramStart"/>
      <w:r w:rsidRPr="00FE2FCE">
        <w:rPr>
          <w:rFonts w:cs="Traditional Arabic"/>
          <w:sz w:val="36"/>
          <w:szCs w:val="36"/>
          <w:rtl/>
        </w:rPr>
        <w:t>أوجماعي</w:t>
      </w:r>
      <w:proofErr w:type="spellEnd"/>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lastRenderedPageBreak/>
        <w:t>ب- تحفيز</w:t>
      </w:r>
      <w:proofErr w:type="gramEnd"/>
      <w:r w:rsidRPr="00FE2FCE">
        <w:rPr>
          <w:rFonts w:cs="Traditional Arabic"/>
          <w:sz w:val="36"/>
          <w:szCs w:val="36"/>
          <w:rtl/>
        </w:rPr>
        <w:t xml:space="preserve"> المتعلمين ( المتكونين ) على العمل: يترتب عن تبني الطرق البيداغوجية النشطة، تولد الدافع للعمل لدى المتعلم، فتخف </w:t>
      </w:r>
      <w:proofErr w:type="spellStart"/>
      <w:r w:rsidRPr="00FE2FCE">
        <w:rPr>
          <w:rFonts w:cs="Traditional Arabic"/>
          <w:sz w:val="36"/>
          <w:szCs w:val="36"/>
          <w:rtl/>
        </w:rPr>
        <w:t>أوتزول</w:t>
      </w:r>
      <w:proofErr w:type="spellEnd"/>
      <w:r w:rsidRPr="00FE2FCE">
        <w:rPr>
          <w:rFonts w:cs="Traditional Arabic"/>
          <w:sz w:val="36"/>
          <w:szCs w:val="36"/>
          <w:rtl/>
        </w:rPr>
        <w:t xml:space="preserve"> كثير من حالات عدم انضباط التلاميذ في القسم. ذلك لأن كل واحد منهم سوف يكلف بمهمة تناسب وتيرة عمله، وتتماشى وميوله </w:t>
      </w:r>
      <w:proofErr w:type="gramStart"/>
      <w:r w:rsidRPr="00FE2FCE">
        <w:rPr>
          <w:rFonts w:cs="Traditional Arabic"/>
          <w:sz w:val="36"/>
          <w:szCs w:val="36"/>
          <w:rtl/>
        </w:rPr>
        <w:t>واهتمامه</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ج- تنمية</w:t>
      </w:r>
      <w:proofErr w:type="gramEnd"/>
      <w:r w:rsidRPr="00FE2FCE">
        <w:rPr>
          <w:rFonts w:cs="Traditional Arabic"/>
          <w:sz w:val="36"/>
          <w:szCs w:val="36"/>
          <w:rtl/>
        </w:rPr>
        <w:t xml:space="preserve"> المهارات وإكساب الاتجاهات، الميول </w:t>
      </w:r>
      <w:proofErr w:type="spellStart"/>
      <w:r w:rsidRPr="00FE2FCE">
        <w:rPr>
          <w:rFonts w:cs="Traditional Arabic"/>
          <w:sz w:val="36"/>
          <w:szCs w:val="36"/>
          <w:rtl/>
        </w:rPr>
        <w:t>والسلوكات</w:t>
      </w:r>
      <w:proofErr w:type="spellEnd"/>
      <w:r w:rsidRPr="00FE2FCE">
        <w:rPr>
          <w:rFonts w:cs="Traditional Arabic"/>
          <w:sz w:val="36"/>
          <w:szCs w:val="36"/>
          <w:rtl/>
        </w:rPr>
        <w:t xml:space="preserve"> الجديدة : تعمل المقاربة بالكفاءات على تنمية قدرات المتعلم العقلية (المعرفية) ، العاطفية (الانفعالية) و"النفسية-الحركية"، وقد تتحقق منفردة أو متجمعة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د- عدم</w:t>
      </w:r>
      <w:proofErr w:type="gramEnd"/>
      <w:r w:rsidRPr="00FE2FCE">
        <w:rPr>
          <w:rFonts w:cs="Traditional Arabic"/>
          <w:sz w:val="36"/>
          <w:szCs w:val="36"/>
          <w:rtl/>
        </w:rPr>
        <w:t xml:space="preserve"> إهمال المحتويات ( المضامين ): إن المقاربة بالكفاءات لا تعني استبعاد المضامين، وإنما سيكون إدراجها في إطار ما ينجزه المتعلم لتنمية كفاءاته، كما هو الحال أثناء إنجاز المشروع مثلا</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هـ اعتبارها معيارا للنجاح المدرسي: تعتبر المقاربة بالكفاءات أحسن دليل على أن الجهود المبذولة من أجل التكوين تؤتي ثمارها وذلك لأخذها الفروق الفردية بعين </w:t>
      </w:r>
      <w:proofErr w:type="spellStart"/>
      <w:proofErr w:type="gramStart"/>
      <w:r w:rsidRPr="00FE2FCE">
        <w:rPr>
          <w:rFonts w:cs="Traditional Arabic"/>
          <w:sz w:val="36"/>
          <w:szCs w:val="36"/>
          <w:rtl/>
        </w:rPr>
        <w:t>الإعتبار</w:t>
      </w:r>
      <w:proofErr w:type="spellEnd"/>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2. </w:t>
      </w:r>
      <w:r w:rsidRPr="00FE2FCE">
        <w:rPr>
          <w:rFonts w:cs="Traditional Arabic"/>
          <w:sz w:val="36"/>
          <w:szCs w:val="36"/>
          <w:rtl/>
        </w:rPr>
        <w:t>مبادئ المقاربة بالكفاءات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تقوم بيداغوجية المقاربة بالكفاءات على جملة من المبادئ نذكر </w:t>
      </w:r>
      <w:proofErr w:type="gramStart"/>
      <w:r w:rsidRPr="00FE2FCE">
        <w:rPr>
          <w:rFonts w:cs="Traditional Arabic"/>
          <w:sz w:val="36"/>
          <w:szCs w:val="36"/>
          <w:rtl/>
        </w:rPr>
        <w:t>منها</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مبدأ البناء : أي استرجاع التلميذ لمعلوماته السابقة، قصد ربطها بمكتسباته الجديدة وحفظها في ذاكرته </w:t>
      </w:r>
      <w:proofErr w:type="gramStart"/>
      <w:r w:rsidRPr="00FE2FCE">
        <w:rPr>
          <w:rFonts w:cs="Traditional Arabic"/>
          <w:sz w:val="36"/>
          <w:szCs w:val="36"/>
          <w:rtl/>
        </w:rPr>
        <w:t>الطويلة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مبدأ التطبيق : يعني ممارسة الكفاءة بغرض التحكم فيها. بما أن الكفاءات تُعرف عند البعض على أنها القدرة على التصرف في وضعية </w:t>
      </w:r>
      <w:proofErr w:type="gramStart"/>
      <w:r w:rsidRPr="00FE2FCE">
        <w:rPr>
          <w:rFonts w:cs="Traditional Arabic"/>
          <w:sz w:val="36"/>
          <w:szCs w:val="36"/>
          <w:rtl/>
        </w:rPr>
        <w:t>ما ،</w:t>
      </w:r>
      <w:proofErr w:type="gramEnd"/>
      <w:r w:rsidRPr="00FE2FCE">
        <w:rPr>
          <w:rFonts w:cs="Traditional Arabic"/>
          <w:sz w:val="36"/>
          <w:szCs w:val="36"/>
          <w:rtl/>
        </w:rPr>
        <w:t xml:space="preserve"> حيث يكون التلميذ نشطا في تعلمه</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مبدأ التكرار : أي تكليف المتعلم بنفس المهام </w:t>
      </w:r>
      <w:proofErr w:type="spellStart"/>
      <w:r w:rsidRPr="00FE2FCE">
        <w:rPr>
          <w:rFonts w:cs="Traditional Arabic"/>
          <w:sz w:val="36"/>
          <w:szCs w:val="36"/>
          <w:rtl/>
        </w:rPr>
        <w:t>الادماجية</w:t>
      </w:r>
      <w:proofErr w:type="spellEnd"/>
      <w:r w:rsidRPr="00FE2FCE">
        <w:rPr>
          <w:rFonts w:cs="Traditional Arabic"/>
          <w:sz w:val="36"/>
          <w:szCs w:val="36"/>
          <w:rtl/>
        </w:rPr>
        <w:t xml:space="preserve"> عدة مرات، قصد الوصول به إلى الاكتساب المعمق للكفاءات </w:t>
      </w:r>
      <w:proofErr w:type="gramStart"/>
      <w:r w:rsidRPr="00FE2FCE">
        <w:rPr>
          <w:rFonts w:cs="Traditional Arabic"/>
          <w:sz w:val="36"/>
          <w:szCs w:val="36"/>
          <w:rtl/>
        </w:rPr>
        <w:t>والمحتويات</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مبدأ الادماج : يسمح الادماج بممارسة الكفاءة عندما تُقرن بأخرى .كما يتيح للمتعلم التمييز بين مكونات الكفاءة والمحتويات، ليدرك الغرض من </w:t>
      </w:r>
      <w:proofErr w:type="gramStart"/>
      <w:r w:rsidRPr="00FE2FCE">
        <w:rPr>
          <w:rFonts w:cs="Traditional Arabic"/>
          <w:sz w:val="36"/>
          <w:szCs w:val="36"/>
          <w:rtl/>
        </w:rPr>
        <w:t>تعلمه</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مبدأ الترابط : يسمح هذا المبدأ لكل من المعلم والمتعلم بالربط بين أنشطة التعليم وأنشطة التعلم وأنشطة التقويم التي ترمي كلها إلى تنمية </w:t>
      </w:r>
      <w:proofErr w:type="gramStart"/>
      <w:r w:rsidRPr="00FE2FCE">
        <w:rPr>
          <w:rFonts w:cs="Traditional Arabic"/>
          <w:sz w:val="36"/>
          <w:szCs w:val="36"/>
          <w:rtl/>
        </w:rPr>
        <w:t>الكفاءة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كفاءة</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وضعيات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أهداف خاصة</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قدرات ومحتويات</w:t>
      </w:r>
    </w:p>
    <w:p w:rsidR="00FE2FCE" w:rsidRPr="00FE2FCE" w:rsidRDefault="00FE2FCE" w:rsidP="00FE2FCE">
      <w:pPr>
        <w:shd w:val="clear" w:color="auto" w:fill="FFFFFF"/>
        <w:bidi/>
        <w:spacing w:after="0" w:line="240" w:lineRule="auto"/>
        <w:jc w:val="both"/>
        <w:rPr>
          <w:rFonts w:cs="Traditional Arabic"/>
          <w:sz w:val="36"/>
          <w:szCs w:val="36"/>
        </w:rPr>
      </w:pPr>
      <w:proofErr w:type="spellStart"/>
      <w:r w:rsidRPr="00FE2FCE">
        <w:rPr>
          <w:rFonts w:cs="Traditional Arabic"/>
          <w:sz w:val="36"/>
          <w:szCs w:val="36"/>
          <w:rtl/>
        </w:rPr>
        <w:t>محكات</w:t>
      </w:r>
      <w:proofErr w:type="spellEnd"/>
      <w:r w:rsidRPr="00FE2FCE">
        <w:rPr>
          <w:rFonts w:cs="Traditional Arabic"/>
          <w:sz w:val="36"/>
          <w:szCs w:val="36"/>
          <w:rtl/>
        </w:rPr>
        <w:t xml:space="preserve"> ومؤشرات</w:t>
      </w:r>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المخطط1</w:t>
      </w:r>
      <w:proofErr w:type="gramEnd"/>
      <w:r w:rsidRPr="00FE2FCE">
        <w:rPr>
          <w:rFonts w:cs="Traditional Arabic"/>
          <w:sz w:val="36"/>
          <w:szCs w:val="36"/>
          <w:rtl/>
        </w:rPr>
        <w:t>-من الموارد نحو الكفاءة</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lastRenderedPageBreak/>
        <w:t xml:space="preserve">3. </w:t>
      </w:r>
      <w:r w:rsidRPr="00FE2FCE">
        <w:rPr>
          <w:rFonts w:cs="Traditional Arabic"/>
          <w:sz w:val="36"/>
          <w:szCs w:val="36"/>
          <w:rtl/>
        </w:rPr>
        <w:t>مكانة المعلم في بيداغوجية الكفاءات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إن المعلم في إطار المقاربة بالكفاءات مطالب بالتخلي في كثير من الأحيان عن الطريقة الاستنتاجية في </w:t>
      </w:r>
      <w:proofErr w:type="gramStart"/>
      <w:r w:rsidRPr="00FE2FCE">
        <w:rPr>
          <w:rFonts w:cs="Traditional Arabic"/>
          <w:sz w:val="36"/>
          <w:szCs w:val="36"/>
          <w:rtl/>
        </w:rPr>
        <w:t>التدريس .</w:t>
      </w:r>
      <w:proofErr w:type="gramEnd"/>
      <w:r w:rsidRPr="00FE2FCE">
        <w:rPr>
          <w:rFonts w:cs="Traditional Arabic"/>
          <w:sz w:val="36"/>
          <w:szCs w:val="36"/>
          <w:rtl/>
        </w:rPr>
        <w:t xml:space="preserve"> فعليه أن يكون منظما للوضعيات، منشطا للتلاميذ، حاثا إياهم على الملاحظة </w:t>
      </w:r>
      <w:proofErr w:type="spellStart"/>
      <w:r w:rsidRPr="00FE2FCE">
        <w:rPr>
          <w:rFonts w:cs="Traditional Arabic"/>
          <w:sz w:val="36"/>
          <w:szCs w:val="36"/>
          <w:rtl/>
        </w:rPr>
        <w:t>والتشاوروالتعاون</w:t>
      </w:r>
      <w:proofErr w:type="spellEnd"/>
      <w:r w:rsidRPr="00FE2FCE">
        <w:rPr>
          <w:rFonts w:cs="Traditional Arabic"/>
          <w:sz w:val="36"/>
          <w:szCs w:val="36"/>
          <w:rtl/>
        </w:rPr>
        <w:t xml:space="preserve">، ومسهلا لهم عملية البحث والتقصي في المصادر المختلفة للمعرفة (كتب، مجلات، جرائد، قواميس، موسوعات، أقراص مضغوطة، أنترنت الخ...). وبقدر </w:t>
      </w:r>
      <w:proofErr w:type="spellStart"/>
      <w:r w:rsidRPr="00FE2FCE">
        <w:rPr>
          <w:rFonts w:cs="Traditional Arabic"/>
          <w:sz w:val="36"/>
          <w:szCs w:val="36"/>
          <w:rtl/>
        </w:rPr>
        <w:t>مايكون</w:t>
      </w:r>
      <w:proofErr w:type="spellEnd"/>
      <w:r w:rsidRPr="00FE2FCE">
        <w:rPr>
          <w:rFonts w:cs="Traditional Arabic"/>
          <w:sz w:val="36"/>
          <w:szCs w:val="36"/>
          <w:rtl/>
        </w:rPr>
        <w:t xml:space="preserve"> بحاجة إلى الوسائل التعليمية ستكون حاجته أكثر إلى </w:t>
      </w:r>
      <w:proofErr w:type="spellStart"/>
      <w:r w:rsidRPr="00FE2FCE">
        <w:rPr>
          <w:rFonts w:cs="Traditional Arabic"/>
          <w:sz w:val="36"/>
          <w:szCs w:val="36"/>
          <w:rtl/>
        </w:rPr>
        <w:t>إبتكار</w:t>
      </w:r>
      <w:proofErr w:type="spellEnd"/>
      <w:r w:rsidRPr="00FE2FCE">
        <w:rPr>
          <w:rFonts w:cs="Traditional Arabic"/>
          <w:sz w:val="36"/>
          <w:szCs w:val="36"/>
          <w:rtl/>
        </w:rPr>
        <w:t xml:space="preserve"> وضعيات التعلم التي يواجه فيها المتعلم مشكلات وينجز </w:t>
      </w:r>
      <w:proofErr w:type="gramStart"/>
      <w:r w:rsidRPr="00FE2FCE">
        <w:rPr>
          <w:rFonts w:cs="Traditional Arabic"/>
          <w:sz w:val="36"/>
          <w:szCs w:val="36"/>
          <w:rtl/>
        </w:rPr>
        <w:t>مشاريع</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يصبح مدربا، كما يحدث في ميدان رياضي أو في ورشة فنية. يدعم التعلم، ينظم وضعيات معقدة، يخترع مشاكل وتحديات، يقترح ألغازا </w:t>
      </w:r>
      <w:proofErr w:type="gramStart"/>
      <w:r w:rsidRPr="00FE2FCE">
        <w:rPr>
          <w:rFonts w:cs="Traditional Arabic"/>
          <w:sz w:val="36"/>
          <w:szCs w:val="36"/>
          <w:rtl/>
        </w:rPr>
        <w:t>ومشاريع</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دوره شديد الأهمية، لكنه لا يحتكر الكلمة ولا يحتل صدارة </w:t>
      </w:r>
      <w:proofErr w:type="gramStart"/>
      <w:r w:rsidRPr="00FE2FCE">
        <w:rPr>
          <w:rFonts w:cs="Traditional Arabic"/>
          <w:sz w:val="36"/>
          <w:szCs w:val="36"/>
          <w:rtl/>
        </w:rPr>
        <w:t>المسرح</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ينبغي أن تتطور كفاءته المهنية باعتماد التكوين الذاتي حول</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بناء الهندسة التعليمية (تصور وخلق وضعيات الوساطة</w:t>
      </w:r>
      <w:proofErr w:type="gramStart"/>
      <w:r w:rsidRPr="00FE2FCE">
        <w:rPr>
          <w:rFonts w:cs="Traditional Arabic"/>
          <w:sz w:val="36"/>
          <w:szCs w:val="36"/>
        </w:rPr>
        <w:t>)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الملاحظة التكوينية والتعديل الدقيق للأنشطة </w:t>
      </w:r>
      <w:proofErr w:type="spellStart"/>
      <w:proofErr w:type="gramStart"/>
      <w:r w:rsidRPr="00FE2FCE">
        <w:rPr>
          <w:rFonts w:cs="Traditional Arabic"/>
          <w:sz w:val="36"/>
          <w:szCs w:val="36"/>
          <w:rtl/>
        </w:rPr>
        <w:t>والتعلمات</w:t>
      </w:r>
      <w:proofErr w:type="spellEnd"/>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اشراك المعلم والأستاذ في استراتيجية التغيير من البيداغوجيا المركزة على المعارف إلى البيداغوجيا المركزة على التكوين بواسطة المقاربة بالكفاءات، يعتبر أكثر من </w:t>
      </w:r>
      <w:proofErr w:type="gramStart"/>
      <w:r w:rsidRPr="00FE2FCE">
        <w:rPr>
          <w:rFonts w:cs="Traditional Arabic"/>
          <w:sz w:val="36"/>
          <w:szCs w:val="36"/>
          <w:rtl/>
        </w:rPr>
        <w:t>ضرورة</w:t>
      </w:r>
      <w:r w:rsidRPr="00FE2FCE">
        <w:rPr>
          <w:rFonts w:cs="Traditional Arabic"/>
          <w:sz w:val="36"/>
          <w:szCs w:val="36"/>
        </w:rPr>
        <w:t xml:space="preserve"> .</w:t>
      </w:r>
      <w:proofErr w:type="gramEnd"/>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4.</w:t>
      </w:r>
      <w:r w:rsidRPr="00FE2FCE">
        <w:rPr>
          <w:rFonts w:cs="Traditional Arabic"/>
          <w:sz w:val="36"/>
          <w:szCs w:val="36"/>
          <w:rtl/>
        </w:rPr>
        <w:t>التعلم في بيداغوجية الكفاءات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يُبنى تعلم التلاميذ في بيداغوجية الكفاءات على الوضعية المُشْكلة وإعداد المشاريع، التي ينبغي أن تكون على صلة بواقعهم المعيش، وأن يسخروا فيها مكتسباتهم المعرفية والمنهجية. وأن يربطوها بواقعهم وحياتهم في جوانبها الجسمية النفسية، الاجتماعية، الثقافية والاقتصادية. وتسمح المقاربة بالكفاءات عموما بتحقيق ما يأتي</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أ/ إعطاء معنى للتعلم: تحدد عملية تنمية الكفاءات الإطار المستقبلي لتعلم التلاميذ، والربط بينه وبين وضعيات لها معنى بالنسبة إليهم، وأن يكون لتعلمهم هدف، وبذلك لا تكون المعارف والمعلومات التي يكتسبها التلاميذ نظرية فقط، بل سيستغلونها حاضرا ومستقبلا. فاكتساب القواعد الصحية للجهاز العصبي مثلا وغيرها، يكون من أجل الحفاظ على سلامة الجسم </w:t>
      </w:r>
      <w:proofErr w:type="gramStart"/>
      <w:r w:rsidRPr="00FE2FCE">
        <w:rPr>
          <w:rFonts w:cs="Traditional Arabic"/>
          <w:sz w:val="36"/>
          <w:szCs w:val="36"/>
          <w:rtl/>
        </w:rPr>
        <w:t>ووقايته</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ب/ جعل التعليم أكثر نجاعة: *تضمن المقاربة بالكفاءات أحسن حفظ للمكتسبات، لاعتمادها أسلوب حل المشكلات وإنماء قدرات المتعلمين كلما واجهوا وضعيات جديدة، صعبة </w:t>
      </w:r>
      <w:proofErr w:type="gramStart"/>
      <w:r w:rsidRPr="00FE2FCE">
        <w:rPr>
          <w:rFonts w:cs="Traditional Arabic"/>
          <w:sz w:val="36"/>
          <w:szCs w:val="36"/>
          <w:rtl/>
        </w:rPr>
        <w:t>ومتنوعة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تسمح المقاربة بالكفاءات بالتركيز على المهم </w:t>
      </w:r>
      <w:proofErr w:type="gramStart"/>
      <w:r w:rsidRPr="00FE2FCE">
        <w:rPr>
          <w:rFonts w:cs="Traditional Arabic"/>
          <w:sz w:val="36"/>
          <w:szCs w:val="36"/>
          <w:rtl/>
        </w:rPr>
        <w:t>فقط</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تربط المقاربة بالكفاءات بين مختلف المفاهيم سواء في إطار المادة الدراسية الواحدة أو في إطار مجموعة من المواد</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lastRenderedPageBreak/>
        <w:t xml:space="preserve">ج/ بناء التعليم المستقبلي: إن الربط التدريجي بين مختلف مكتسبات التلاميذ وفي وضعيات ذات معنى سوف يمكن من تجاوز الاطار المدرسي ويسمح باستثمار هذه المكتسبات سنة تلو أخرى ومرحلة بعد أخرى لنكون في خدمة كفاءات أكثر </w:t>
      </w:r>
      <w:proofErr w:type="gramStart"/>
      <w:r w:rsidRPr="00FE2FCE">
        <w:rPr>
          <w:rFonts w:cs="Traditional Arabic"/>
          <w:sz w:val="36"/>
          <w:szCs w:val="36"/>
          <w:rtl/>
        </w:rPr>
        <w:t>تعقيدا</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الوضعية المُشْكِلة في المقاربة بالكفاءات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هي الوضعية التي يكون فيها المتعلم أمام عقبة أو تناقض، يجعله يعيد النظر في معارفه ومعلوماته. إنها مُشْكلة تدعو التلميذ إلى طرح مجموعة من التساؤلات، ويتعين عليه أن يستحضر فيها كل ما اكتسبه من مفاهيم، قواعد، قوانين نظريات، منهجيات وغيرها من الخبرات. وذلك في مختلف </w:t>
      </w:r>
      <w:proofErr w:type="gramStart"/>
      <w:r w:rsidRPr="00FE2FCE">
        <w:rPr>
          <w:rFonts w:cs="Traditional Arabic"/>
          <w:sz w:val="36"/>
          <w:szCs w:val="36"/>
          <w:rtl/>
        </w:rPr>
        <w:t>المواد</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الوضعية المُشْكلة إذا هي كل نشاط يتضمن معطيات أولية (موارد) وهدفا ختاميا وصعوبات (عراقيل) يجهل حلها وتوجيهها. مثلا: إذا كلفنا التلاميذ في بداية التعلم بكتابة رسالة إلى جهة ما، دون دراية مسبقة بتقنيات التحرير فإنهم يكونون أمام وضعية </w:t>
      </w:r>
      <w:proofErr w:type="gramStart"/>
      <w:r w:rsidRPr="00FE2FCE">
        <w:rPr>
          <w:rFonts w:cs="Traditional Arabic"/>
          <w:sz w:val="36"/>
          <w:szCs w:val="36"/>
          <w:rtl/>
        </w:rPr>
        <w:t>مشكلة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هـام :</w:t>
      </w:r>
      <w:proofErr w:type="gramEnd"/>
      <w:r w:rsidRPr="00FE2FCE">
        <w:rPr>
          <w:rFonts w:cs="Traditional Arabic"/>
          <w:sz w:val="36"/>
          <w:szCs w:val="36"/>
          <w:rtl/>
        </w:rPr>
        <w:t xml:space="preserve"> يمكن توظيف الوضعية المشكلة كوسيلة للتعلم وللتقويم</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w:t>
      </w:r>
      <w:r w:rsidRPr="00FE2FCE">
        <w:rPr>
          <w:rFonts w:cs="Traditional Arabic"/>
          <w:sz w:val="36"/>
          <w:szCs w:val="36"/>
          <w:rtl/>
        </w:rPr>
        <w:t>ماهي وضعية التعلم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وضعية التعلم هي مجموعة ظروف تَقترح تحديا معرفيا للمتعلم، يوظف فيها قدراته لمعالجة الإشكال المطروح وهو بذلك يكتسب كفاءات تمكنه من بناء معرفته. وبتعبير آخر فإن الوضعية هي المحيط الذي يتحقق داخله نشاط </w:t>
      </w:r>
      <w:proofErr w:type="gramStart"/>
      <w:r w:rsidRPr="00FE2FCE">
        <w:rPr>
          <w:rFonts w:cs="Traditional Arabic"/>
          <w:sz w:val="36"/>
          <w:szCs w:val="36"/>
          <w:rtl/>
        </w:rPr>
        <w:t>المتعلم .</w:t>
      </w:r>
      <w:proofErr w:type="gramEnd"/>
      <w:r w:rsidRPr="00FE2FCE">
        <w:rPr>
          <w:rFonts w:cs="Traditional Arabic"/>
          <w:sz w:val="36"/>
          <w:szCs w:val="36"/>
          <w:rtl/>
        </w:rPr>
        <w:t xml:space="preserve"> والوضعية تتكون من كفاءات بمعنى (وضعية مُشْكل) أي مجموعة المعارف التي تندرج داخل سياق معين، يتم الربط بينها </w:t>
      </w:r>
      <w:proofErr w:type="spellStart"/>
      <w:r w:rsidRPr="00FE2FCE">
        <w:rPr>
          <w:rFonts w:cs="Traditional Arabic"/>
          <w:sz w:val="36"/>
          <w:szCs w:val="36"/>
          <w:rtl/>
        </w:rPr>
        <w:t>لانجاز</w:t>
      </w:r>
      <w:proofErr w:type="spellEnd"/>
      <w:r w:rsidRPr="00FE2FCE">
        <w:rPr>
          <w:rFonts w:cs="Traditional Arabic"/>
          <w:sz w:val="36"/>
          <w:szCs w:val="36"/>
          <w:rtl/>
        </w:rPr>
        <w:t xml:space="preserve"> عمل </w:t>
      </w:r>
      <w:proofErr w:type="gramStart"/>
      <w:r w:rsidRPr="00FE2FCE">
        <w:rPr>
          <w:rFonts w:cs="Traditional Arabic"/>
          <w:sz w:val="36"/>
          <w:szCs w:val="36"/>
          <w:rtl/>
        </w:rPr>
        <w:t>ما</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مثال :</w:t>
      </w:r>
      <w:proofErr w:type="gramEnd"/>
      <w:r w:rsidRPr="00FE2FCE">
        <w:rPr>
          <w:rFonts w:cs="Traditional Arabic"/>
          <w:sz w:val="36"/>
          <w:szCs w:val="36"/>
          <w:rtl/>
        </w:rPr>
        <w:t xml:space="preserve"> وضعية يطلب فيها إيجاد الحلول المناسبة لمواجهة مشكل يتعلق بالبيئة</w:t>
      </w:r>
      <w:r w:rsidRPr="00FE2FCE">
        <w:rPr>
          <w:rFonts w:cs="Traditional Arabic"/>
          <w:sz w:val="36"/>
          <w:szCs w:val="36"/>
        </w:rPr>
        <w:t xml:space="preserve"> .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الوضعيات </w:t>
      </w:r>
      <w:proofErr w:type="gramStart"/>
      <w:r w:rsidRPr="00FE2FCE">
        <w:rPr>
          <w:rFonts w:cs="Traditional Arabic"/>
          <w:sz w:val="36"/>
          <w:szCs w:val="36"/>
          <w:rtl/>
        </w:rPr>
        <w:t>نوعان</w:t>
      </w:r>
      <w:r w:rsidRPr="00FE2FCE">
        <w:rPr>
          <w:rFonts w:cs="Traditional Arabic"/>
          <w:sz w:val="36"/>
          <w:szCs w:val="36"/>
        </w:rPr>
        <w:t xml:space="preserve"> :</w:t>
      </w:r>
      <w:proofErr w:type="gramEnd"/>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أ- وضعيات</w:t>
      </w:r>
      <w:proofErr w:type="gramEnd"/>
      <w:r w:rsidRPr="00FE2FCE">
        <w:rPr>
          <w:rFonts w:cs="Traditional Arabic"/>
          <w:sz w:val="36"/>
          <w:szCs w:val="36"/>
          <w:rtl/>
        </w:rPr>
        <w:t xml:space="preserve"> الحياة اليومية ، مثل وضعية فقدان المفاتيح</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ب- وضعيات</w:t>
      </w:r>
      <w:proofErr w:type="gramEnd"/>
      <w:r w:rsidRPr="00FE2FCE">
        <w:rPr>
          <w:rFonts w:cs="Traditional Arabic"/>
          <w:sz w:val="36"/>
          <w:szCs w:val="36"/>
          <w:rtl/>
        </w:rPr>
        <w:t xml:space="preserve"> مدرسية ، ترد داخل مسار تعليمي محكم التخطيط</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2.</w:t>
      </w:r>
      <w:r w:rsidRPr="00FE2FCE">
        <w:rPr>
          <w:rFonts w:cs="Traditional Arabic"/>
          <w:sz w:val="36"/>
          <w:szCs w:val="36"/>
          <w:rtl/>
        </w:rPr>
        <w:t xml:space="preserve">خصائص </w:t>
      </w:r>
      <w:proofErr w:type="gramStart"/>
      <w:r w:rsidRPr="00FE2FCE">
        <w:rPr>
          <w:rFonts w:cs="Traditional Arabic"/>
          <w:sz w:val="36"/>
          <w:szCs w:val="36"/>
          <w:rtl/>
        </w:rPr>
        <w:t>الوضعية .</w:t>
      </w:r>
      <w:proofErr w:type="gramEnd"/>
      <w:r w:rsidRPr="00FE2FCE">
        <w:rPr>
          <w:rFonts w:cs="Traditional Arabic"/>
          <w:sz w:val="36"/>
          <w:szCs w:val="36"/>
          <w:rtl/>
        </w:rPr>
        <w:t xml:space="preserve"> وهي </w:t>
      </w:r>
      <w:proofErr w:type="gramStart"/>
      <w:r w:rsidRPr="00FE2FCE">
        <w:rPr>
          <w:rFonts w:cs="Traditional Arabic"/>
          <w:sz w:val="36"/>
          <w:szCs w:val="36"/>
          <w:rtl/>
        </w:rPr>
        <w:t>ثلاثة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1. </w:t>
      </w:r>
      <w:proofErr w:type="spellStart"/>
      <w:r w:rsidRPr="00FE2FCE">
        <w:rPr>
          <w:rFonts w:cs="Traditional Arabic"/>
          <w:sz w:val="36"/>
          <w:szCs w:val="36"/>
          <w:rtl/>
        </w:rPr>
        <w:t>إدماجية</w:t>
      </w:r>
      <w:proofErr w:type="spellEnd"/>
      <w:r w:rsidRPr="00FE2FCE">
        <w:rPr>
          <w:rFonts w:cs="Traditional Arabic"/>
          <w:sz w:val="36"/>
          <w:szCs w:val="36"/>
          <w:rtl/>
        </w:rPr>
        <w:t xml:space="preserve"> : تُعبئ وتُجند مختلف مكتسبات المتعلم من معارف، حركات </w:t>
      </w:r>
      <w:proofErr w:type="gramStart"/>
      <w:r w:rsidRPr="00FE2FCE">
        <w:rPr>
          <w:rFonts w:cs="Traditional Arabic"/>
          <w:sz w:val="36"/>
          <w:szCs w:val="36"/>
          <w:rtl/>
        </w:rPr>
        <w:t>ووجدان</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2. </w:t>
      </w:r>
      <w:r w:rsidRPr="00FE2FCE">
        <w:rPr>
          <w:rFonts w:cs="Traditional Arabic"/>
          <w:sz w:val="36"/>
          <w:szCs w:val="36"/>
          <w:rtl/>
        </w:rPr>
        <w:t xml:space="preserve">ذات منتوج </w:t>
      </w:r>
      <w:proofErr w:type="gramStart"/>
      <w:r w:rsidRPr="00FE2FCE">
        <w:rPr>
          <w:rFonts w:cs="Traditional Arabic"/>
          <w:sz w:val="36"/>
          <w:szCs w:val="36"/>
          <w:rtl/>
        </w:rPr>
        <w:t>منتظر:</w:t>
      </w:r>
      <w:proofErr w:type="gramEnd"/>
      <w:r w:rsidRPr="00FE2FCE">
        <w:rPr>
          <w:rFonts w:cs="Traditional Arabic"/>
          <w:sz w:val="36"/>
          <w:szCs w:val="36"/>
          <w:rtl/>
        </w:rPr>
        <w:t xml:space="preserve"> وقد يكون هذا المنتوج واحدا في حالة الوضعية المغلقة، وقد يكون متنوعا في حالة الوضعية المفتوحة</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3. </w:t>
      </w:r>
      <w:proofErr w:type="spellStart"/>
      <w:r w:rsidRPr="00FE2FCE">
        <w:rPr>
          <w:rFonts w:cs="Traditional Arabic"/>
          <w:sz w:val="36"/>
          <w:szCs w:val="36"/>
          <w:rtl/>
        </w:rPr>
        <w:t>لاتعليمية</w:t>
      </w:r>
      <w:proofErr w:type="spellEnd"/>
      <w:r w:rsidRPr="00FE2FCE">
        <w:rPr>
          <w:rFonts w:cs="Traditional Arabic"/>
          <w:sz w:val="36"/>
          <w:szCs w:val="36"/>
          <w:rtl/>
        </w:rPr>
        <w:t xml:space="preserve"> : بل هي وضعية تعلمية تُعطى فيها حرية العمل </w:t>
      </w:r>
      <w:proofErr w:type="gramStart"/>
      <w:r w:rsidRPr="00FE2FCE">
        <w:rPr>
          <w:rFonts w:cs="Traditional Arabic"/>
          <w:sz w:val="36"/>
          <w:szCs w:val="36"/>
          <w:rtl/>
        </w:rPr>
        <w:t>للمتعلم</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3.</w:t>
      </w:r>
      <w:r w:rsidRPr="00FE2FCE">
        <w:rPr>
          <w:rFonts w:cs="Traditional Arabic"/>
          <w:sz w:val="36"/>
          <w:szCs w:val="36"/>
          <w:rtl/>
        </w:rPr>
        <w:t>مكونات الوضعية</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أ/ </w:t>
      </w:r>
      <w:proofErr w:type="gramStart"/>
      <w:r w:rsidRPr="00FE2FCE">
        <w:rPr>
          <w:rFonts w:cs="Traditional Arabic"/>
          <w:sz w:val="36"/>
          <w:szCs w:val="36"/>
          <w:rtl/>
        </w:rPr>
        <w:t>السند :</w:t>
      </w:r>
      <w:proofErr w:type="gramEnd"/>
      <w:r w:rsidRPr="00FE2FCE">
        <w:rPr>
          <w:rFonts w:cs="Traditional Arabic"/>
          <w:sz w:val="36"/>
          <w:szCs w:val="36"/>
          <w:rtl/>
        </w:rPr>
        <w:t xml:space="preserve"> وهي عناصر مادية مقترحة على المتعلم تتكون من</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lastRenderedPageBreak/>
        <w:t>-</w:t>
      </w:r>
      <w:r w:rsidRPr="00FE2FCE">
        <w:rPr>
          <w:rFonts w:cs="Traditional Arabic"/>
          <w:sz w:val="36"/>
          <w:szCs w:val="36"/>
          <w:rtl/>
        </w:rPr>
        <w:t>السياق (ظروف تكون قريبة من حياة المتعلم واهتماماته</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معلومات كاملة أو ناقصة (على شكل معطيات</w:t>
      </w:r>
      <w:proofErr w:type="gramStart"/>
      <w:r w:rsidRPr="00FE2FCE">
        <w:rPr>
          <w:rFonts w:cs="Traditional Arabic"/>
          <w:sz w:val="36"/>
          <w:szCs w:val="36"/>
        </w:rPr>
        <w:t>)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وظيفة تحدد الهدف من المنتوج (حيث تمكن المتعلم من التقدم في انجاز عمل معقد</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ب/ المهمة: وهي التنبؤ بالمنتوج المرتقب</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ج/ التعليمة: وهي مجموعة توصيات العمل</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4.</w:t>
      </w:r>
      <w:r w:rsidRPr="00FE2FCE">
        <w:rPr>
          <w:rFonts w:cs="Traditional Arabic"/>
          <w:sz w:val="36"/>
          <w:szCs w:val="36"/>
          <w:rtl/>
        </w:rPr>
        <w:t>أنواع الوضعيات</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وضعية </w:t>
      </w:r>
      <w:proofErr w:type="gramStart"/>
      <w:r w:rsidRPr="00FE2FCE">
        <w:rPr>
          <w:rFonts w:cs="Traditional Arabic"/>
          <w:sz w:val="36"/>
          <w:szCs w:val="36"/>
          <w:rtl/>
        </w:rPr>
        <w:t>تعلمية :</w:t>
      </w:r>
      <w:proofErr w:type="gramEnd"/>
      <w:r w:rsidRPr="00FE2FCE">
        <w:rPr>
          <w:rFonts w:cs="Traditional Arabic"/>
          <w:sz w:val="36"/>
          <w:szCs w:val="36"/>
          <w:rtl/>
        </w:rPr>
        <w:t xml:space="preserve"> وهي وضعية </w:t>
      </w:r>
      <w:proofErr w:type="spellStart"/>
      <w:r w:rsidRPr="00FE2FCE">
        <w:rPr>
          <w:rFonts w:cs="Traditional Arabic"/>
          <w:sz w:val="36"/>
          <w:szCs w:val="36"/>
          <w:rtl/>
        </w:rPr>
        <w:t>ديداكتيكية</w:t>
      </w:r>
      <w:proofErr w:type="spellEnd"/>
      <w:r w:rsidRPr="00FE2FCE">
        <w:rPr>
          <w:rFonts w:cs="Traditional Arabic"/>
          <w:sz w:val="36"/>
          <w:szCs w:val="36"/>
          <w:rtl/>
        </w:rPr>
        <w:t xml:space="preserve"> استكشافية، تهيئ للمتعلم </w:t>
      </w:r>
      <w:proofErr w:type="spellStart"/>
      <w:r w:rsidRPr="00FE2FCE">
        <w:rPr>
          <w:rFonts w:cs="Traditional Arabic"/>
          <w:sz w:val="36"/>
          <w:szCs w:val="36"/>
          <w:rtl/>
        </w:rPr>
        <w:t>تعلمات</w:t>
      </w:r>
      <w:proofErr w:type="spellEnd"/>
      <w:r w:rsidRPr="00FE2FCE">
        <w:rPr>
          <w:rFonts w:cs="Traditional Arabic"/>
          <w:sz w:val="36"/>
          <w:szCs w:val="36"/>
          <w:rtl/>
        </w:rPr>
        <w:t xml:space="preserve"> جديدة ( معارف، </w:t>
      </w:r>
      <w:proofErr w:type="spellStart"/>
      <w:r w:rsidRPr="00FE2FCE">
        <w:rPr>
          <w:rFonts w:cs="Traditional Arabic"/>
          <w:sz w:val="36"/>
          <w:szCs w:val="36"/>
          <w:rtl/>
        </w:rPr>
        <w:t>أداءات</w:t>
      </w:r>
      <w:proofErr w:type="spellEnd"/>
      <w:r w:rsidRPr="00FE2FCE">
        <w:rPr>
          <w:rFonts w:cs="Traditional Arabic"/>
          <w:sz w:val="36"/>
          <w:szCs w:val="36"/>
          <w:rtl/>
        </w:rPr>
        <w:t>, مواقف وقيم ) بعضها مكتسب لدى التلميذ والبعض الآخر جديد عليه, تتم في الزمان والمكان بشكل فردي أو جماعي</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وضعية </w:t>
      </w:r>
      <w:proofErr w:type="spellStart"/>
      <w:proofErr w:type="gramStart"/>
      <w:r w:rsidRPr="00FE2FCE">
        <w:rPr>
          <w:rFonts w:cs="Traditional Arabic"/>
          <w:sz w:val="36"/>
          <w:szCs w:val="36"/>
          <w:rtl/>
        </w:rPr>
        <w:t>إدماجية</w:t>
      </w:r>
      <w:proofErr w:type="spellEnd"/>
      <w:r w:rsidRPr="00FE2FCE">
        <w:rPr>
          <w:rFonts w:cs="Traditional Arabic"/>
          <w:sz w:val="36"/>
          <w:szCs w:val="36"/>
          <w:rtl/>
        </w:rPr>
        <w:t xml:space="preserve"> :</w:t>
      </w:r>
      <w:proofErr w:type="gramEnd"/>
      <w:r w:rsidRPr="00FE2FCE">
        <w:rPr>
          <w:rFonts w:cs="Traditional Arabic"/>
          <w:sz w:val="36"/>
          <w:szCs w:val="36"/>
          <w:rtl/>
        </w:rPr>
        <w:t xml:space="preserve"> وهي وضعية تخص إدماج مكتسبات المتعلم والتأكد من كفاءته, وتستعمل أيضا في تقويم مدى تحكمه في الكفاءة المستهدفة. وفي هذه الحالة تعالج بشكل </w:t>
      </w:r>
      <w:proofErr w:type="gramStart"/>
      <w:r w:rsidRPr="00FE2FCE">
        <w:rPr>
          <w:rFonts w:cs="Traditional Arabic"/>
          <w:sz w:val="36"/>
          <w:szCs w:val="36"/>
          <w:rtl/>
        </w:rPr>
        <w:t>فردي</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هــام :</w:t>
      </w:r>
      <w:proofErr w:type="gramEnd"/>
      <w:r w:rsidRPr="00FE2FCE">
        <w:rPr>
          <w:rFonts w:cs="Traditional Arabic"/>
          <w:sz w:val="36"/>
          <w:szCs w:val="36"/>
          <w:rtl/>
        </w:rPr>
        <w:t xml:space="preserve"> يتم بناء وصياغة الوضعية التعلمية ووضعيات الإدماج والتقويم من طرف الأستاذ، بكل ما من شأنه أن يعطي دافعية لعمل المتعلم ونشاطه، بشكل فردي أو في إطار المجموعة</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مفهوم عائلة الوضعيات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يجب أن تنطلق الكفاءة من وضعيات متباعدة </w:t>
      </w:r>
      <w:proofErr w:type="spellStart"/>
      <w:proofErr w:type="gramStart"/>
      <w:r w:rsidRPr="00FE2FCE">
        <w:rPr>
          <w:rFonts w:cs="Traditional Arabic"/>
          <w:sz w:val="36"/>
          <w:szCs w:val="36"/>
          <w:rtl/>
        </w:rPr>
        <w:t>أومتقاربة</w:t>
      </w:r>
      <w:proofErr w:type="spellEnd"/>
      <w:r w:rsidRPr="00FE2FCE">
        <w:rPr>
          <w:rFonts w:cs="Traditional Arabic"/>
          <w:sz w:val="36"/>
          <w:szCs w:val="36"/>
          <w:rtl/>
        </w:rPr>
        <w:t xml:space="preserve"> .</w:t>
      </w:r>
      <w:proofErr w:type="gramEnd"/>
      <w:r w:rsidRPr="00FE2FCE">
        <w:rPr>
          <w:rFonts w:cs="Traditional Arabic"/>
          <w:sz w:val="36"/>
          <w:szCs w:val="36"/>
          <w:rtl/>
        </w:rPr>
        <w:t xml:space="preserve"> </w:t>
      </w:r>
      <w:proofErr w:type="gramStart"/>
      <w:r w:rsidRPr="00FE2FCE">
        <w:rPr>
          <w:rFonts w:cs="Traditional Arabic"/>
          <w:sz w:val="36"/>
          <w:szCs w:val="36"/>
          <w:rtl/>
        </w:rPr>
        <w:t>مثل :</w:t>
      </w:r>
      <w:proofErr w:type="gramEnd"/>
      <w:r w:rsidRPr="00FE2FCE">
        <w:rPr>
          <w:rFonts w:cs="Traditional Arabic"/>
          <w:sz w:val="36"/>
          <w:szCs w:val="36"/>
          <w:rtl/>
        </w:rPr>
        <w:t xml:space="preserve"> وضعيات قيادة السيارة في المدينة، فيها وضعيات مختلفة لكنها من نفس العائلة ( اختلاف أنواع المسالك-اختلاف الأوقات-اختلاف الظروف-اختلاف كثافة حركة </w:t>
      </w:r>
      <w:proofErr w:type="spellStart"/>
      <w:r w:rsidRPr="00FE2FCE">
        <w:rPr>
          <w:rFonts w:cs="Traditional Arabic"/>
          <w:sz w:val="36"/>
          <w:szCs w:val="36"/>
          <w:rtl/>
        </w:rPr>
        <w:t>المرورالخ</w:t>
      </w:r>
      <w:proofErr w:type="spellEnd"/>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أمثلة لوضعيات </w:t>
      </w:r>
      <w:proofErr w:type="spellStart"/>
      <w:proofErr w:type="gramStart"/>
      <w:r w:rsidRPr="00FE2FCE">
        <w:rPr>
          <w:rFonts w:cs="Traditional Arabic"/>
          <w:sz w:val="36"/>
          <w:szCs w:val="36"/>
          <w:rtl/>
        </w:rPr>
        <w:t>إدماجية</w:t>
      </w:r>
      <w:proofErr w:type="spellEnd"/>
      <w:r w:rsidRPr="00FE2FCE">
        <w:rPr>
          <w:rFonts w:cs="Traditional Arabic"/>
          <w:sz w:val="36"/>
          <w:szCs w:val="36"/>
          <w:rtl/>
        </w:rPr>
        <w:t xml:space="preserve"> :</w:t>
      </w:r>
      <w:proofErr w:type="gramEnd"/>
      <w:r w:rsidRPr="00FE2FCE">
        <w:rPr>
          <w:rFonts w:cs="Traditional Arabic"/>
          <w:sz w:val="36"/>
          <w:szCs w:val="36"/>
          <w:rtl/>
        </w:rPr>
        <w:t xml:space="preserve"> 1-أمام اختلال توازن نظام بيئي ما، وفي وضعية جديدة </w:t>
      </w:r>
      <w:proofErr w:type="spellStart"/>
      <w:r w:rsidRPr="00FE2FCE">
        <w:rPr>
          <w:rFonts w:cs="Traditional Arabic"/>
          <w:sz w:val="36"/>
          <w:szCs w:val="36"/>
          <w:rtl/>
        </w:rPr>
        <w:t>مستقاة</w:t>
      </w:r>
      <w:proofErr w:type="spellEnd"/>
      <w:r w:rsidRPr="00FE2FCE">
        <w:rPr>
          <w:rFonts w:cs="Traditional Arabic"/>
          <w:sz w:val="36"/>
          <w:szCs w:val="36"/>
          <w:rtl/>
        </w:rPr>
        <w:t xml:space="preserve"> من المحيط ، يكون التلميذ قادرا على إقتراح حلول علاجية لها</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2-</w:t>
      </w:r>
      <w:r w:rsidRPr="00FE2FCE">
        <w:rPr>
          <w:rFonts w:cs="Traditional Arabic"/>
          <w:sz w:val="36"/>
          <w:szCs w:val="36"/>
          <w:rtl/>
        </w:rPr>
        <w:t xml:space="preserve">انطلاقا من وضعية اشكالية جديدة في الحياة اليومية أو ظاهرة جغرافية (كسوف- </w:t>
      </w:r>
      <w:proofErr w:type="spellStart"/>
      <w:r w:rsidRPr="00FE2FCE">
        <w:rPr>
          <w:rFonts w:cs="Traditional Arabic"/>
          <w:sz w:val="36"/>
          <w:szCs w:val="36"/>
          <w:rtl/>
        </w:rPr>
        <w:t>فياضانات</w:t>
      </w:r>
      <w:proofErr w:type="spellEnd"/>
      <w:r w:rsidRPr="00FE2FCE">
        <w:rPr>
          <w:rFonts w:cs="Traditional Arabic"/>
          <w:sz w:val="36"/>
          <w:szCs w:val="36"/>
          <w:rtl/>
        </w:rPr>
        <w:t>- زلزال) يكون المتعلم قادرا على ربط العلاقة بين المشكلة ومكتسباته القبلية واقتراح مسعى لحلها</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3-</w:t>
      </w:r>
      <w:r w:rsidRPr="00FE2FCE">
        <w:rPr>
          <w:rFonts w:cs="Traditional Arabic"/>
          <w:sz w:val="36"/>
          <w:szCs w:val="36"/>
          <w:rtl/>
        </w:rPr>
        <w:t xml:space="preserve">في نهاية السنة الرابعة من التعليم المتوسط. يكون المتعلم قادرا على التعرف على عوامل وضعية تاريخية جديدة عليه، وتحديد أهميتها على ضوء ما درسه حول تاريخ الجزائر في القرن </w:t>
      </w:r>
      <w:proofErr w:type="gramStart"/>
      <w:r w:rsidRPr="00FE2FCE">
        <w:rPr>
          <w:rFonts w:cs="Traditional Arabic"/>
          <w:sz w:val="36"/>
          <w:szCs w:val="36"/>
          <w:rtl/>
        </w:rPr>
        <w:t>20</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5. </w:t>
      </w:r>
      <w:r w:rsidRPr="00FE2FCE">
        <w:rPr>
          <w:rFonts w:cs="Traditional Arabic"/>
          <w:sz w:val="36"/>
          <w:szCs w:val="36"/>
          <w:rtl/>
        </w:rPr>
        <w:t>منهجية تناول الوضعيات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تعني المقاربة بالكفاءات ربط </w:t>
      </w:r>
      <w:proofErr w:type="spellStart"/>
      <w:r w:rsidRPr="00FE2FCE">
        <w:rPr>
          <w:rFonts w:cs="Traditional Arabic"/>
          <w:sz w:val="36"/>
          <w:szCs w:val="36"/>
          <w:rtl/>
        </w:rPr>
        <w:t>التعلمات</w:t>
      </w:r>
      <w:proofErr w:type="spellEnd"/>
      <w:r w:rsidRPr="00FE2FCE">
        <w:rPr>
          <w:rFonts w:cs="Traditional Arabic"/>
          <w:sz w:val="36"/>
          <w:szCs w:val="36"/>
          <w:rtl/>
        </w:rPr>
        <w:t xml:space="preserve"> المكتسبة في المدرسة بسياقات استعمالها في وضعيات متنوعة ذات دلالة بالنسبة للمتعلم، مما يعطيها طابع الحيوية والديمومة، إذ تمكن التلميذ من اكتساب كفاءات، وتنمية </w:t>
      </w:r>
      <w:proofErr w:type="spellStart"/>
      <w:r w:rsidRPr="00FE2FCE">
        <w:rPr>
          <w:rFonts w:cs="Traditional Arabic"/>
          <w:sz w:val="36"/>
          <w:szCs w:val="36"/>
          <w:rtl/>
        </w:rPr>
        <w:lastRenderedPageBreak/>
        <w:t>سيرورات</w:t>
      </w:r>
      <w:proofErr w:type="spellEnd"/>
      <w:r w:rsidRPr="00FE2FCE">
        <w:rPr>
          <w:rFonts w:cs="Traditional Arabic"/>
          <w:sz w:val="36"/>
          <w:szCs w:val="36"/>
          <w:rtl/>
        </w:rPr>
        <w:t xml:space="preserve"> ضرورية لاستيعاب وتوظيف </w:t>
      </w:r>
      <w:proofErr w:type="spellStart"/>
      <w:r w:rsidRPr="00FE2FCE">
        <w:rPr>
          <w:rFonts w:cs="Traditional Arabic"/>
          <w:sz w:val="36"/>
          <w:szCs w:val="36"/>
          <w:rtl/>
        </w:rPr>
        <w:t>معارفه.كما</w:t>
      </w:r>
      <w:proofErr w:type="spellEnd"/>
      <w:r w:rsidRPr="00FE2FCE">
        <w:rPr>
          <w:rFonts w:cs="Traditional Arabic"/>
          <w:sz w:val="36"/>
          <w:szCs w:val="36"/>
          <w:rtl/>
        </w:rPr>
        <w:t xml:space="preserve"> تمكنه من تجنيد موارد</w:t>
      </w:r>
      <w:r w:rsidRPr="00FE2FCE">
        <w:rPr>
          <w:rFonts w:cs="Traditional Arabic"/>
          <w:sz w:val="36"/>
          <w:szCs w:val="36"/>
        </w:rPr>
        <w:t xml:space="preserve"> Ressources </w:t>
      </w:r>
      <w:r w:rsidRPr="00FE2FCE">
        <w:rPr>
          <w:rFonts w:cs="Traditional Arabic"/>
          <w:sz w:val="36"/>
          <w:szCs w:val="36"/>
          <w:rtl/>
        </w:rPr>
        <w:t xml:space="preserve">ينميها قصد مواجهة وضعيات إشكالية في الوسط المدرسي </w:t>
      </w:r>
      <w:proofErr w:type="gramStart"/>
      <w:r w:rsidRPr="00FE2FCE">
        <w:rPr>
          <w:rFonts w:cs="Traditional Arabic"/>
          <w:sz w:val="36"/>
          <w:szCs w:val="36"/>
          <w:rtl/>
        </w:rPr>
        <w:t>وخارجه</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إن الوحدة التعلمية ذات صفة </w:t>
      </w:r>
      <w:proofErr w:type="spellStart"/>
      <w:r w:rsidRPr="00FE2FCE">
        <w:rPr>
          <w:rFonts w:cs="Traditional Arabic"/>
          <w:sz w:val="36"/>
          <w:szCs w:val="36"/>
          <w:rtl/>
        </w:rPr>
        <w:t>ادماجية</w:t>
      </w:r>
      <w:proofErr w:type="spellEnd"/>
      <w:r w:rsidRPr="00FE2FCE">
        <w:rPr>
          <w:rFonts w:cs="Traditional Arabic"/>
          <w:sz w:val="36"/>
          <w:szCs w:val="36"/>
          <w:rtl/>
        </w:rPr>
        <w:t>، تتضمن جملة من الوضعيات التعلمية التي ينبغي أن يبنيها المدرس لتكون محل نشاط المتعلم في إطار بناء معارفه. وحتى يتسنى له ذلك بات من الضروري الإلمام بمتطلبات صياغة الوضعية التعلمية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OTI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هدف نهائي مدمج</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CB1 CB2 CB3</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كفاءة قاعدية كفاءة قاعدية كفاءة قاعدية</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RESS 1 RESS 2 RESS 3 RESS 4 RESS 5 RESS 6 RESS 7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وضعيات وموارد</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6.</w:t>
      </w:r>
      <w:r w:rsidRPr="00FE2FCE">
        <w:rPr>
          <w:rFonts w:cs="Traditional Arabic"/>
          <w:sz w:val="36"/>
          <w:szCs w:val="36"/>
          <w:rtl/>
        </w:rPr>
        <w:t>أهمية الوضعية المُشْكلة في العملية "التعليمية-التعلمية</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تسمح للتلاميذ بالتعلم الحقيقي، لأنهم يوضعون من خلالها في قلب مسار </w:t>
      </w:r>
      <w:proofErr w:type="gramStart"/>
      <w:r w:rsidRPr="00FE2FCE">
        <w:rPr>
          <w:rFonts w:cs="Traditional Arabic"/>
          <w:sz w:val="36"/>
          <w:szCs w:val="36"/>
          <w:rtl/>
        </w:rPr>
        <w:t>التعلم</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تسعى إلى تجنيد مكتسبات التلاميذ المعرفية، وبذلك يصبحون فعالين </w:t>
      </w:r>
      <w:proofErr w:type="gramStart"/>
      <w:r w:rsidRPr="00FE2FCE">
        <w:rPr>
          <w:rFonts w:cs="Traditional Arabic"/>
          <w:sz w:val="36"/>
          <w:szCs w:val="36"/>
          <w:rtl/>
        </w:rPr>
        <w:t>أكثر</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تنمي لديهم القدرة على التحليل، التمييز، التصنيف، المقارنة، </w:t>
      </w:r>
      <w:proofErr w:type="spellStart"/>
      <w:r w:rsidRPr="00FE2FCE">
        <w:rPr>
          <w:rFonts w:cs="Traditional Arabic"/>
          <w:sz w:val="36"/>
          <w:szCs w:val="36"/>
          <w:rtl/>
        </w:rPr>
        <w:t>الإستنتاج</w:t>
      </w:r>
      <w:proofErr w:type="spellEnd"/>
      <w:r w:rsidRPr="00FE2FCE">
        <w:rPr>
          <w:rFonts w:cs="Traditional Arabic"/>
          <w:sz w:val="36"/>
          <w:szCs w:val="36"/>
          <w:rtl/>
        </w:rPr>
        <w:t xml:space="preserve">، اتخاذ القرار وإصدار </w:t>
      </w:r>
      <w:proofErr w:type="gramStart"/>
      <w:r w:rsidRPr="00FE2FCE">
        <w:rPr>
          <w:rFonts w:cs="Traditional Arabic"/>
          <w:sz w:val="36"/>
          <w:szCs w:val="36"/>
          <w:rtl/>
        </w:rPr>
        <w:t>الأحكام</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تمثل أحسن وسيلة لإدماج </w:t>
      </w:r>
      <w:proofErr w:type="gramStart"/>
      <w:r w:rsidRPr="00FE2FCE">
        <w:rPr>
          <w:rFonts w:cs="Traditional Arabic"/>
          <w:sz w:val="36"/>
          <w:szCs w:val="36"/>
          <w:rtl/>
        </w:rPr>
        <w:t>المكتسبات</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الخلاصة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نستخلص مما سبق، أنه يكون للوضعية معنى في المقاربة بالكفاءات </w:t>
      </w:r>
      <w:proofErr w:type="gramStart"/>
      <w:r w:rsidRPr="00FE2FCE">
        <w:rPr>
          <w:rFonts w:cs="Traditional Arabic"/>
          <w:sz w:val="36"/>
          <w:szCs w:val="36"/>
          <w:rtl/>
        </w:rPr>
        <w:t>عندما</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تدفع المتعلم إلى تجنيد كل معارفه ومعلوماته </w:t>
      </w:r>
      <w:proofErr w:type="gramStart"/>
      <w:r w:rsidRPr="00FE2FCE">
        <w:rPr>
          <w:rFonts w:cs="Traditional Arabic"/>
          <w:sz w:val="36"/>
          <w:szCs w:val="36"/>
          <w:rtl/>
        </w:rPr>
        <w:t>وخبراته</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تضعه أمام تحديات وتجعله يدرك </w:t>
      </w:r>
      <w:proofErr w:type="gramStart"/>
      <w:r w:rsidRPr="00FE2FCE">
        <w:rPr>
          <w:rFonts w:cs="Traditional Arabic"/>
          <w:sz w:val="36"/>
          <w:szCs w:val="36"/>
          <w:rtl/>
        </w:rPr>
        <w:t>ذلك</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يدرك أنه يتقدم أثناء إنجاز عمل </w:t>
      </w:r>
      <w:proofErr w:type="gramStart"/>
      <w:r w:rsidRPr="00FE2FCE">
        <w:rPr>
          <w:rFonts w:cs="Traditional Arabic"/>
          <w:sz w:val="36"/>
          <w:szCs w:val="36"/>
          <w:rtl/>
        </w:rPr>
        <w:t>معقد</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تبين له حدود معلوماته ومعارفه، وتكشف له عن </w:t>
      </w:r>
      <w:proofErr w:type="gramStart"/>
      <w:r w:rsidRPr="00FE2FCE">
        <w:rPr>
          <w:rFonts w:cs="Traditional Arabic"/>
          <w:sz w:val="36"/>
          <w:szCs w:val="36"/>
          <w:rtl/>
        </w:rPr>
        <w:t>أهميتها</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تسمح له باكتشاف حدود المجالات التطبيقية </w:t>
      </w:r>
      <w:proofErr w:type="gramStart"/>
      <w:r w:rsidRPr="00FE2FCE">
        <w:rPr>
          <w:rFonts w:cs="Traditional Arabic"/>
          <w:sz w:val="36"/>
          <w:szCs w:val="36"/>
          <w:rtl/>
        </w:rPr>
        <w:t>للمعارف</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تسمح له باكتشاف دور المواد الدراسية المختلفة في حل المشكلات </w:t>
      </w:r>
      <w:proofErr w:type="gramStart"/>
      <w:r w:rsidRPr="00FE2FCE">
        <w:rPr>
          <w:rFonts w:cs="Traditional Arabic"/>
          <w:sz w:val="36"/>
          <w:szCs w:val="36"/>
          <w:rtl/>
        </w:rPr>
        <w:t>المعقدة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تقويم الكفاءة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إن تقويم </w:t>
      </w:r>
      <w:proofErr w:type="spellStart"/>
      <w:r w:rsidRPr="00FE2FCE">
        <w:rPr>
          <w:rFonts w:cs="Traditional Arabic"/>
          <w:sz w:val="36"/>
          <w:szCs w:val="36"/>
          <w:rtl/>
        </w:rPr>
        <w:t>الأهاف</w:t>
      </w:r>
      <w:proofErr w:type="spellEnd"/>
      <w:r w:rsidRPr="00FE2FCE">
        <w:rPr>
          <w:rFonts w:cs="Traditional Arabic"/>
          <w:sz w:val="36"/>
          <w:szCs w:val="36"/>
          <w:rtl/>
        </w:rPr>
        <w:t xml:space="preserve"> (سابقا) هو تقويم متقطع معزول عن السياق، يتم بواسطة أسئلة لا رابط فيما بينها</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أما تقويم الكفاءة يعني أن نطلب من التلميذ تحقيق إنتاج </w:t>
      </w:r>
      <w:proofErr w:type="gramStart"/>
      <w:r w:rsidRPr="00FE2FCE">
        <w:rPr>
          <w:rFonts w:cs="Traditional Arabic"/>
          <w:sz w:val="36"/>
          <w:szCs w:val="36"/>
          <w:rtl/>
        </w:rPr>
        <w:t>معقد .ويتـم</w:t>
      </w:r>
      <w:proofErr w:type="gramEnd"/>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lastRenderedPageBreak/>
        <w:t>-</w:t>
      </w:r>
      <w:r w:rsidRPr="00FE2FCE">
        <w:rPr>
          <w:rFonts w:cs="Traditional Arabic"/>
          <w:sz w:val="36"/>
          <w:szCs w:val="36"/>
          <w:rtl/>
        </w:rPr>
        <w:t xml:space="preserve">بوضع التلميذ أمام عائلة من وضعيات إشكالية حقيقية أو شبه حقيقية، والتي تحدد </w:t>
      </w:r>
      <w:proofErr w:type="gramStart"/>
      <w:r w:rsidRPr="00FE2FCE">
        <w:rPr>
          <w:rFonts w:cs="Traditional Arabic"/>
          <w:sz w:val="36"/>
          <w:szCs w:val="36"/>
          <w:rtl/>
        </w:rPr>
        <w:t>الكفاءة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وتتبعه كيف يتصرف أمام هذه الوضعية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ثم تحليل ما ينتجه بالنسبة لهذه الوضعية المشكلة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والحكم على نوعية الأداء أثناء التقويم التكويني، يتم بواسطة معايير </w:t>
      </w:r>
      <w:proofErr w:type="gramStart"/>
      <w:r w:rsidRPr="00FE2FCE">
        <w:rPr>
          <w:rFonts w:cs="Traditional Arabic"/>
          <w:sz w:val="36"/>
          <w:szCs w:val="36"/>
          <w:rtl/>
        </w:rPr>
        <w:t>التقويم,</w:t>
      </w:r>
      <w:proofErr w:type="gramEnd"/>
      <w:r w:rsidRPr="00FE2FCE">
        <w:rPr>
          <w:rFonts w:cs="Traditional Arabic"/>
          <w:sz w:val="36"/>
          <w:szCs w:val="36"/>
          <w:rtl/>
        </w:rPr>
        <w:t xml:space="preserve"> والتي يمكن أن تضبط وتناقش مع المتعلمين، مما يساعدهم على فهم المتطلبات اللازمة لتحقيق الكفاءة المطلوبة، وينير لهم المسعى التعليمي</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مدمجاتهــا</w:t>
      </w:r>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المخطط1</w:t>
      </w:r>
      <w:proofErr w:type="gramEnd"/>
      <w:r w:rsidRPr="00FE2FCE">
        <w:rPr>
          <w:rFonts w:cs="Traditional Arabic"/>
          <w:sz w:val="36"/>
          <w:szCs w:val="36"/>
          <w:rtl/>
        </w:rPr>
        <w:t>: الكفاءة المستهدفة ومدمجاتها وفق المنهاج الرسمي</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w:t>
      </w:r>
      <w:r w:rsidRPr="00FE2FCE">
        <w:rPr>
          <w:rFonts w:cs="Traditional Arabic"/>
          <w:sz w:val="36"/>
          <w:szCs w:val="36"/>
          <w:rtl/>
        </w:rPr>
        <w:t>تقويم مكتسبات التلاميذ</w:t>
      </w:r>
      <w:r w:rsidRPr="00FE2FCE">
        <w:rPr>
          <w:rFonts w:cs="Traditional Arabic"/>
          <w:sz w:val="36"/>
          <w:szCs w:val="36"/>
        </w:rPr>
        <w:t xml:space="preserve"> :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من الطبيعي، ألا يكون تقويم مكتسبات التلاميذ تقويما لبعض العناصر المكونة للكفاءة، بل يجب أن يكون تقويما لها بأتم معنى الكلمة، ويعني ذلك تقويم ما إذا كان المتعلم ذا كفاءة أم لا. والتقويم قد يكون كمي أو كيفي. فالكمي حدسي غالبا ما يكون سريعا وأكثر ذاتية، أما الكيفي فهو أكثر موضوعية ودقة، إلا أنه تقويم ثقيل وذو ضغوطات. يعتبر التقويم الكيفي معياريا ويتطلب أكثر أهمية</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للتقويم ثلاثة </w:t>
      </w:r>
      <w:proofErr w:type="gramStart"/>
      <w:r w:rsidRPr="00FE2FCE">
        <w:rPr>
          <w:rFonts w:cs="Traditional Arabic"/>
          <w:sz w:val="36"/>
          <w:szCs w:val="36"/>
          <w:rtl/>
        </w:rPr>
        <w:t>وظائف</w:t>
      </w:r>
      <w:r w:rsidRPr="00FE2FCE">
        <w:rPr>
          <w:rFonts w:cs="Traditional Arabic"/>
          <w:sz w:val="36"/>
          <w:szCs w:val="36"/>
        </w:rPr>
        <w:t xml:space="preserve"> :</w:t>
      </w:r>
      <w:proofErr w:type="gramEnd"/>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w:t>
      </w:r>
      <w:r w:rsidRPr="00FE2FCE">
        <w:rPr>
          <w:rFonts w:cs="Traditional Arabic"/>
          <w:sz w:val="36"/>
          <w:szCs w:val="36"/>
          <w:rtl/>
        </w:rPr>
        <w:t xml:space="preserve">توجيه </w:t>
      </w:r>
      <w:proofErr w:type="spellStart"/>
      <w:r w:rsidRPr="00FE2FCE">
        <w:rPr>
          <w:rFonts w:cs="Traditional Arabic"/>
          <w:sz w:val="36"/>
          <w:szCs w:val="36"/>
          <w:rtl/>
        </w:rPr>
        <w:t>التعلمات</w:t>
      </w:r>
      <w:proofErr w:type="spellEnd"/>
      <w:r w:rsidRPr="00FE2FCE">
        <w:rPr>
          <w:rFonts w:cs="Traditional Arabic"/>
          <w:sz w:val="36"/>
          <w:szCs w:val="36"/>
          <w:rtl/>
        </w:rPr>
        <w:t xml:space="preserve"> (تشخيصي) : ويعني تقويم الكفاءات المكتسبة في بداية السنة، لتشخيص الصعوبات ومعالجتها لضمان حسن </w:t>
      </w:r>
      <w:proofErr w:type="spellStart"/>
      <w:r w:rsidRPr="00FE2FCE">
        <w:rPr>
          <w:rFonts w:cs="Traditional Arabic"/>
          <w:sz w:val="36"/>
          <w:szCs w:val="36"/>
          <w:rtl/>
        </w:rPr>
        <w:t>الإنطلاقة</w:t>
      </w:r>
      <w:proofErr w:type="spellEnd"/>
      <w:r w:rsidRPr="00FE2FCE">
        <w:rPr>
          <w:rFonts w:cs="Traditional Arabic"/>
          <w:sz w:val="36"/>
          <w:szCs w:val="36"/>
          <w:rtl/>
        </w:rPr>
        <w:t xml:space="preserve"> في عملية البناء التدريجي</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2.</w:t>
      </w:r>
      <w:r w:rsidRPr="00FE2FCE">
        <w:rPr>
          <w:rFonts w:cs="Traditional Arabic"/>
          <w:sz w:val="36"/>
          <w:szCs w:val="36"/>
          <w:rtl/>
        </w:rPr>
        <w:t xml:space="preserve">تعديل </w:t>
      </w:r>
      <w:proofErr w:type="spellStart"/>
      <w:r w:rsidRPr="00FE2FCE">
        <w:rPr>
          <w:rFonts w:cs="Traditional Arabic"/>
          <w:sz w:val="36"/>
          <w:szCs w:val="36"/>
          <w:rtl/>
        </w:rPr>
        <w:t>التعلمات</w:t>
      </w:r>
      <w:proofErr w:type="spellEnd"/>
      <w:r w:rsidRPr="00FE2FCE">
        <w:rPr>
          <w:rFonts w:cs="Traditional Arabic"/>
          <w:sz w:val="36"/>
          <w:szCs w:val="36"/>
          <w:rtl/>
        </w:rPr>
        <w:t xml:space="preserve"> (تكويني) : يتم بشكل مستمر ومخطط خلال السنة الدراسية، ويهدف إلى تحسين </w:t>
      </w:r>
      <w:proofErr w:type="spellStart"/>
      <w:r w:rsidRPr="00FE2FCE">
        <w:rPr>
          <w:rFonts w:cs="Traditional Arabic"/>
          <w:sz w:val="36"/>
          <w:szCs w:val="36"/>
          <w:rtl/>
        </w:rPr>
        <w:t>التعلمات</w:t>
      </w:r>
      <w:proofErr w:type="spellEnd"/>
      <w:r w:rsidRPr="00FE2FCE">
        <w:rPr>
          <w:rFonts w:cs="Traditional Arabic"/>
          <w:sz w:val="36"/>
          <w:szCs w:val="36"/>
          <w:rtl/>
        </w:rPr>
        <w:t xml:space="preserve"> وتطويرها، كما يهتم بعلاج الصعوبات أثناء المسار "التعليمي-</w:t>
      </w:r>
      <w:proofErr w:type="spellStart"/>
      <w:r w:rsidRPr="00FE2FCE">
        <w:rPr>
          <w:rFonts w:cs="Traditional Arabic"/>
          <w:sz w:val="36"/>
          <w:szCs w:val="36"/>
          <w:rtl/>
        </w:rPr>
        <w:t>التعلمي</w:t>
      </w:r>
      <w:proofErr w:type="spellEnd"/>
      <w:proofErr w:type="gramStart"/>
      <w:r w:rsidRPr="00FE2FCE">
        <w:rPr>
          <w:rFonts w:cs="Traditional Arabic"/>
          <w:sz w:val="36"/>
          <w:szCs w:val="36"/>
        </w:rPr>
        <w:t>"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3.</w:t>
      </w:r>
      <w:r w:rsidRPr="00FE2FCE">
        <w:rPr>
          <w:rFonts w:cs="Traditional Arabic"/>
          <w:sz w:val="36"/>
          <w:szCs w:val="36"/>
          <w:rtl/>
        </w:rPr>
        <w:t xml:space="preserve">إشهاد </w:t>
      </w:r>
      <w:proofErr w:type="spellStart"/>
      <w:r w:rsidRPr="00FE2FCE">
        <w:rPr>
          <w:rFonts w:cs="Traditional Arabic"/>
          <w:sz w:val="36"/>
          <w:szCs w:val="36"/>
          <w:rtl/>
        </w:rPr>
        <w:t>التعلمات</w:t>
      </w:r>
      <w:proofErr w:type="spellEnd"/>
      <w:r w:rsidRPr="00FE2FCE">
        <w:rPr>
          <w:rFonts w:cs="Traditional Arabic"/>
          <w:sz w:val="36"/>
          <w:szCs w:val="36"/>
          <w:rtl/>
        </w:rPr>
        <w:t xml:space="preserve"> (تحصيلي) : ويقصد به تحديد مدى اكتساب التلميذ للكفاءات الدنيا لمواصلة التعليم في السنة </w:t>
      </w:r>
      <w:proofErr w:type="gramStart"/>
      <w:r w:rsidRPr="00FE2FCE">
        <w:rPr>
          <w:rFonts w:cs="Traditional Arabic"/>
          <w:sz w:val="36"/>
          <w:szCs w:val="36"/>
          <w:rtl/>
        </w:rPr>
        <w:t>الموالية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المطلوب من المتعلم تجنيده </w:t>
      </w:r>
    </w:p>
    <w:p w:rsidR="00FE2FCE" w:rsidRPr="00FE2FCE" w:rsidRDefault="00FE2FCE" w:rsidP="00FE2FCE">
      <w:pPr>
        <w:shd w:val="clear" w:color="auto" w:fill="FFFFFF"/>
        <w:bidi/>
        <w:spacing w:after="0" w:line="240" w:lineRule="auto"/>
        <w:jc w:val="both"/>
        <w:rPr>
          <w:rFonts w:cs="Traditional Arabic"/>
          <w:sz w:val="36"/>
          <w:szCs w:val="36"/>
        </w:rPr>
      </w:pPr>
      <w:proofErr w:type="gramStart"/>
      <w:r w:rsidRPr="00FE2FCE">
        <w:rPr>
          <w:rFonts w:cs="Traditional Arabic"/>
          <w:sz w:val="36"/>
          <w:szCs w:val="36"/>
          <w:rtl/>
        </w:rPr>
        <w:t>المخطط2</w:t>
      </w:r>
      <w:proofErr w:type="gramEnd"/>
      <w:r w:rsidRPr="00FE2FCE">
        <w:rPr>
          <w:rFonts w:cs="Traditional Arabic"/>
          <w:sz w:val="36"/>
          <w:szCs w:val="36"/>
          <w:rtl/>
        </w:rPr>
        <w:t>: مدى قياس الموضوع للكفاءات التي بني من أجلها</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المقارنة بين المخططين 1و2</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مقارنة البعد المعرفي للكفاءة في المخططين، يسمح بضبط المعارف المطلوب تجنيدها بحيث توافق إلى حد كبير البعد المعرفي الوارد في المنهاج الرسمي والذي يوظف في وضعية جديدة</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مقارنة القدرات الموظفة في حل الموضوع بالقدرات المدمجة في الكفاءة وفق الأنشطة المقترحة في المنهاج والمنجزة خلال الفعل "التعليمي-</w:t>
      </w:r>
      <w:proofErr w:type="spellStart"/>
      <w:r w:rsidRPr="00FE2FCE">
        <w:rPr>
          <w:rFonts w:cs="Traditional Arabic"/>
          <w:sz w:val="36"/>
          <w:szCs w:val="36"/>
          <w:rtl/>
        </w:rPr>
        <w:t>التعلمي</w:t>
      </w:r>
      <w:proofErr w:type="spellEnd"/>
      <w:r w:rsidRPr="00FE2FCE">
        <w:rPr>
          <w:rFonts w:cs="Traditional Arabic"/>
          <w:sz w:val="36"/>
          <w:szCs w:val="36"/>
          <w:rtl/>
        </w:rPr>
        <w:t xml:space="preserve">" ونفس الشيء بالنسبة </w:t>
      </w:r>
      <w:proofErr w:type="gramStart"/>
      <w:r w:rsidRPr="00FE2FCE">
        <w:rPr>
          <w:rFonts w:cs="Traditional Arabic"/>
          <w:sz w:val="36"/>
          <w:szCs w:val="36"/>
          <w:rtl/>
        </w:rPr>
        <w:t>للمهارات</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lastRenderedPageBreak/>
        <w:t xml:space="preserve">هـام: يمكن </w:t>
      </w:r>
      <w:proofErr w:type="gramStart"/>
      <w:r w:rsidRPr="00FE2FCE">
        <w:rPr>
          <w:rFonts w:cs="Traditional Arabic"/>
          <w:sz w:val="36"/>
          <w:szCs w:val="36"/>
          <w:rtl/>
        </w:rPr>
        <w:t>أن لا</w:t>
      </w:r>
      <w:proofErr w:type="gramEnd"/>
      <w:r w:rsidRPr="00FE2FCE">
        <w:rPr>
          <w:rFonts w:cs="Traditional Arabic"/>
          <w:sz w:val="36"/>
          <w:szCs w:val="36"/>
          <w:rtl/>
        </w:rPr>
        <w:t xml:space="preserve"> يشمل القياس كل مدمجات الكفاءة بل أهمها فقط، وهي التي تعتبر بمثابة مؤشرات لاكتساب وتجنيد الكفاءة أمام وضعية معطاة، تكون جديدة وليست وضعية القسم تماما، حتى يتجنب الموضوع الافراط في استرجاع المعارف</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2. </w:t>
      </w:r>
      <w:r w:rsidRPr="00FE2FCE">
        <w:rPr>
          <w:rFonts w:cs="Traditional Arabic"/>
          <w:sz w:val="36"/>
          <w:szCs w:val="36"/>
          <w:rtl/>
        </w:rPr>
        <w:t xml:space="preserve">معايير ومؤشرات </w:t>
      </w:r>
      <w:proofErr w:type="gramStart"/>
      <w:r w:rsidRPr="00FE2FCE">
        <w:rPr>
          <w:rFonts w:cs="Traditional Arabic"/>
          <w:sz w:val="36"/>
          <w:szCs w:val="36"/>
          <w:rtl/>
        </w:rPr>
        <w:t>التقويم</w:t>
      </w:r>
      <w:r w:rsidRPr="00FE2FCE">
        <w:rPr>
          <w:rFonts w:cs="Traditional Arabic"/>
          <w:sz w:val="36"/>
          <w:szCs w:val="36"/>
        </w:rPr>
        <w:t>:</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يتم بناء واختيار وضعيات تقويم الوحدة التعلمية (الكفاءة القاعدية) بحيث تكون شاملة لمختلف مكتسبات المتعلمين على النحو </w:t>
      </w:r>
      <w:proofErr w:type="gramStart"/>
      <w:r w:rsidRPr="00FE2FCE">
        <w:rPr>
          <w:rFonts w:cs="Traditional Arabic"/>
          <w:sz w:val="36"/>
          <w:szCs w:val="36"/>
          <w:rtl/>
        </w:rPr>
        <w:t>التالي</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 xml:space="preserve">يتم تقويم الكفاءة أصلا باقتراح وضعية </w:t>
      </w:r>
      <w:proofErr w:type="spellStart"/>
      <w:r w:rsidRPr="00FE2FCE">
        <w:rPr>
          <w:rFonts w:cs="Traditional Arabic"/>
          <w:sz w:val="36"/>
          <w:szCs w:val="36"/>
          <w:rtl/>
        </w:rPr>
        <w:t>إدماجية</w:t>
      </w:r>
      <w:proofErr w:type="spellEnd"/>
      <w:r w:rsidRPr="00FE2FCE">
        <w:rPr>
          <w:rFonts w:cs="Traditional Arabic"/>
          <w:sz w:val="36"/>
          <w:szCs w:val="36"/>
          <w:rtl/>
        </w:rPr>
        <w:t xml:space="preserve"> تنتمي إلى مجموع عائلة الوضعيات التي تحدد </w:t>
      </w:r>
      <w:proofErr w:type="gramStart"/>
      <w:r w:rsidRPr="00FE2FCE">
        <w:rPr>
          <w:rFonts w:cs="Traditional Arabic"/>
          <w:sz w:val="36"/>
          <w:szCs w:val="36"/>
          <w:rtl/>
        </w:rPr>
        <w:t>الكفاءة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ينظر الأستاذ أو التلميذ إلى ما تم انتاجه، من خلال قراءات متعددة ووجهات نظر نسميها المعايير</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تمكن المعايير من الإدلاء برأي حول الخاصية المنجزة أو المطبقة، وتختلف تلك الخصائص باختلاف ما تنتظره من المنتوج أو العمل المنجز. وتصاغ تلك الخاصية إما (بالملاءمة </w:t>
      </w:r>
      <w:proofErr w:type="spellStart"/>
      <w:r w:rsidRPr="00FE2FCE">
        <w:rPr>
          <w:rFonts w:cs="Traditional Arabic"/>
          <w:sz w:val="36"/>
          <w:szCs w:val="36"/>
          <w:rtl/>
        </w:rPr>
        <w:t>والإنسجام</w:t>
      </w:r>
      <w:proofErr w:type="spellEnd"/>
      <w:r w:rsidRPr="00FE2FCE">
        <w:rPr>
          <w:rFonts w:cs="Traditional Arabic"/>
          <w:sz w:val="36"/>
          <w:szCs w:val="36"/>
          <w:rtl/>
        </w:rPr>
        <w:t xml:space="preserve"> </w:t>
      </w:r>
      <w:proofErr w:type="gramStart"/>
      <w:r w:rsidRPr="00FE2FCE">
        <w:rPr>
          <w:rFonts w:cs="Traditional Arabic"/>
          <w:sz w:val="36"/>
          <w:szCs w:val="36"/>
          <w:rtl/>
        </w:rPr>
        <w:t>والدقة )</w:t>
      </w:r>
      <w:proofErr w:type="gramEnd"/>
      <w:r w:rsidRPr="00FE2FCE">
        <w:rPr>
          <w:rFonts w:cs="Traditional Arabic"/>
          <w:sz w:val="36"/>
          <w:szCs w:val="36"/>
          <w:rtl/>
        </w:rPr>
        <w:t xml:space="preserve"> أو (</w:t>
      </w:r>
      <w:proofErr w:type="spellStart"/>
      <w:r w:rsidRPr="00FE2FCE">
        <w:rPr>
          <w:rFonts w:cs="Traditional Arabic"/>
          <w:sz w:val="36"/>
          <w:szCs w:val="36"/>
          <w:rtl/>
        </w:rPr>
        <w:t>بالإستعمال</w:t>
      </w:r>
      <w:proofErr w:type="spellEnd"/>
      <w:r w:rsidRPr="00FE2FCE">
        <w:rPr>
          <w:rFonts w:cs="Traditional Arabic"/>
          <w:sz w:val="36"/>
          <w:szCs w:val="36"/>
          <w:rtl/>
        </w:rPr>
        <w:t xml:space="preserve"> الجيد والتأويل الصحيح والإنتاج الفردي</w:t>
      </w:r>
      <w:r w:rsidRPr="00FE2FCE">
        <w:rPr>
          <w:rFonts w:cs="Traditional Arabic"/>
          <w:sz w:val="36"/>
          <w:szCs w:val="36"/>
        </w:rPr>
        <w:t xml:space="preserve">) .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مؤشر </w:t>
      </w:r>
      <w:proofErr w:type="gramStart"/>
      <w:r w:rsidRPr="00FE2FCE">
        <w:rPr>
          <w:rFonts w:cs="Traditional Arabic"/>
          <w:sz w:val="36"/>
          <w:szCs w:val="36"/>
          <w:rtl/>
        </w:rPr>
        <w:t>الكفاءة :</w:t>
      </w:r>
      <w:proofErr w:type="gramEnd"/>
      <w:r w:rsidRPr="00FE2FCE">
        <w:rPr>
          <w:rFonts w:cs="Traditional Arabic"/>
          <w:sz w:val="36"/>
          <w:szCs w:val="36"/>
          <w:rtl/>
        </w:rPr>
        <w:t xml:space="preserve"> هو المقطع السلوكي الذي يبرز النتيجة الفورية خلال حصة تعلمية، وبتطوره تتطور الكفاءة المستهدفة . </w:t>
      </w:r>
      <w:proofErr w:type="gramStart"/>
      <w:r w:rsidRPr="00FE2FCE">
        <w:rPr>
          <w:rFonts w:cs="Traditional Arabic"/>
          <w:sz w:val="36"/>
          <w:szCs w:val="36"/>
          <w:rtl/>
        </w:rPr>
        <w:t>مثال :</w:t>
      </w:r>
      <w:proofErr w:type="gramEnd"/>
      <w:r w:rsidRPr="00FE2FCE">
        <w:rPr>
          <w:rFonts w:cs="Traditional Arabic"/>
          <w:sz w:val="36"/>
          <w:szCs w:val="36"/>
          <w:rtl/>
        </w:rPr>
        <w:t xml:space="preserve"> </w:t>
      </w:r>
      <w:proofErr w:type="spellStart"/>
      <w:r w:rsidRPr="00FE2FCE">
        <w:rPr>
          <w:rFonts w:cs="Traditional Arabic"/>
          <w:sz w:val="36"/>
          <w:szCs w:val="36"/>
          <w:rtl/>
        </w:rPr>
        <w:t>مواضبة</w:t>
      </w:r>
      <w:proofErr w:type="spellEnd"/>
      <w:r w:rsidRPr="00FE2FCE">
        <w:rPr>
          <w:rFonts w:cs="Traditional Arabic"/>
          <w:sz w:val="36"/>
          <w:szCs w:val="36"/>
          <w:rtl/>
        </w:rPr>
        <w:t xml:space="preserve"> التلميذ على دروسه مؤشر لنجاحه، ولكن أثناء التقويم ينبغي اللجوء إلى أكثر من مؤشر ليكون الحكم صادقا</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وفيما يلي جدول المعايير </w:t>
      </w:r>
      <w:proofErr w:type="gramStart"/>
      <w:r w:rsidRPr="00FE2FCE">
        <w:rPr>
          <w:rFonts w:cs="Traditional Arabic"/>
          <w:sz w:val="36"/>
          <w:szCs w:val="36"/>
          <w:rtl/>
        </w:rPr>
        <w:t>والمؤشرات</w:t>
      </w:r>
      <w:r w:rsidRPr="00FE2FCE">
        <w:rPr>
          <w:rFonts w:cs="Traditional Arabic"/>
          <w:sz w:val="36"/>
          <w:szCs w:val="36"/>
        </w:rPr>
        <w:t xml:space="preserve"> :</w:t>
      </w:r>
      <w:proofErr w:type="gramEnd"/>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المعايير مؤشرات التقويم (وصف مفصل للمعايير</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w:t>
      </w:r>
      <w:r w:rsidRPr="00FE2FCE">
        <w:rPr>
          <w:rFonts w:cs="Traditional Arabic"/>
          <w:sz w:val="36"/>
          <w:szCs w:val="36"/>
          <w:rtl/>
        </w:rPr>
        <w:t>الوجاهة</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الملاءمة مع الوضعية) - فهم التعليمات</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وضع خطة للإجابة</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2- </w:t>
      </w:r>
      <w:r w:rsidRPr="00FE2FCE">
        <w:rPr>
          <w:rFonts w:cs="Traditional Arabic"/>
          <w:sz w:val="36"/>
          <w:szCs w:val="36"/>
          <w:rtl/>
        </w:rPr>
        <w:t xml:space="preserve">الصدق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استعمال سليم لأدوات المادة) - التفاعل مع السند</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proofErr w:type="spellStart"/>
      <w:r w:rsidRPr="00FE2FCE">
        <w:rPr>
          <w:rFonts w:cs="Traditional Arabic"/>
          <w:sz w:val="36"/>
          <w:szCs w:val="36"/>
          <w:rtl/>
        </w:rPr>
        <w:t>الإستعمال</w:t>
      </w:r>
      <w:proofErr w:type="spellEnd"/>
      <w:r w:rsidRPr="00FE2FCE">
        <w:rPr>
          <w:rFonts w:cs="Traditional Arabic"/>
          <w:sz w:val="36"/>
          <w:szCs w:val="36"/>
          <w:rtl/>
        </w:rPr>
        <w:t xml:space="preserve"> السليم للسند المعطى</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3-</w:t>
      </w:r>
      <w:r w:rsidRPr="00FE2FCE">
        <w:rPr>
          <w:rFonts w:cs="Traditional Arabic"/>
          <w:sz w:val="36"/>
          <w:szCs w:val="36"/>
          <w:rtl/>
        </w:rPr>
        <w:t xml:space="preserve">الأمانة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r w:rsidRPr="00FE2FCE">
        <w:rPr>
          <w:rFonts w:cs="Traditional Arabic"/>
          <w:sz w:val="36"/>
          <w:szCs w:val="36"/>
          <w:rtl/>
        </w:rPr>
        <w:t>انسجام الإجابة وفائدة المنتوج) - التسلسل المنطقي</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 xml:space="preserve">التحليل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proofErr w:type="spellStart"/>
      <w:r w:rsidRPr="00FE2FCE">
        <w:rPr>
          <w:rFonts w:cs="Traditional Arabic"/>
          <w:sz w:val="36"/>
          <w:szCs w:val="36"/>
          <w:rtl/>
        </w:rPr>
        <w:t>الإستخلاص</w:t>
      </w:r>
      <w:proofErr w:type="spell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4- </w:t>
      </w:r>
      <w:r w:rsidRPr="00FE2FCE">
        <w:rPr>
          <w:rFonts w:cs="Traditional Arabic"/>
          <w:sz w:val="36"/>
          <w:szCs w:val="36"/>
          <w:rtl/>
        </w:rPr>
        <w:t>الإتقان (الدقة) - الترتيب</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lastRenderedPageBreak/>
        <w:t xml:space="preserve">- </w:t>
      </w:r>
      <w:r w:rsidRPr="00FE2FCE">
        <w:rPr>
          <w:rFonts w:cs="Traditional Arabic"/>
          <w:sz w:val="36"/>
          <w:szCs w:val="36"/>
          <w:rtl/>
        </w:rPr>
        <w:t>الخط</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 </w:t>
      </w:r>
      <w:r w:rsidRPr="00FE2FCE">
        <w:rPr>
          <w:rFonts w:cs="Traditional Arabic"/>
          <w:sz w:val="36"/>
          <w:szCs w:val="36"/>
          <w:rtl/>
        </w:rPr>
        <w:t>النظافة- اللغة</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xml:space="preserve">5- </w:t>
      </w:r>
      <w:r w:rsidRPr="00FE2FCE">
        <w:rPr>
          <w:rFonts w:cs="Traditional Arabic"/>
          <w:sz w:val="36"/>
          <w:szCs w:val="36"/>
          <w:rtl/>
        </w:rPr>
        <w:t>الإبداع - تقديم نصائح وإرشادات</w:t>
      </w: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ملاحظة: ينبغي مراعاة استقلالية المؤشرات عن بعضها البعض، وإعطاء الأهمية الخاصة للمؤشرات الأساسية في تقويم الأداء بالنسبة </w:t>
      </w:r>
      <w:proofErr w:type="gramStart"/>
      <w:r w:rsidRPr="00FE2FCE">
        <w:rPr>
          <w:rFonts w:cs="Traditional Arabic"/>
          <w:sz w:val="36"/>
          <w:szCs w:val="36"/>
          <w:rtl/>
        </w:rPr>
        <w:t>للكفاءة</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هام</w:t>
      </w:r>
      <w:r w:rsidRPr="00FE2FCE">
        <w:rPr>
          <w:rFonts w:cs="Traditional Arabic"/>
          <w:sz w:val="36"/>
          <w:szCs w:val="36"/>
        </w:rPr>
        <w:t xml:space="preserve">: </w:t>
      </w:r>
      <w:r w:rsidRPr="00FE2FCE">
        <w:rPr>
          <w:rFonts w:cs="Traditional Arabic"/>
          <w:sz w:val="36"/>
          <w:szCs w:val="36"/>
          <w:rtl/>
        </w:rPr>
        <w:t xml:space="preserve">نحتسب 4/3 العلامة في سلم التنقيط </w:t>
      </w:r>
      <w:proofErr w:type="spellStart"/>
      <w:r w:rsidRPr="00FE2FCE">
        <w:rPr>
          <w:rFonts w:cs="Traditional Arabic"/>
          <w:sz w:val="36"/>
          <w:szCs w:val="36"/>
          <w:rtl/>
        </w:rPr>
        <w:t>للمعاييرالقاعدية</w:t>
      </w:r>
      <w:proofErr w:type="spellEnd"/>
      <w:r w:rsidRPr="00FE2FCE">
        <w:rPr>
          <w:rFonts w:cs="Traditional Arabic"/>
          <w:sz w:val="36"/>
          <w:szCs w:val="36"/>
          <w:rtl/>
        </w:rPr>
        <w:t xml:space="preserve"> </w:t>
      </w:r>
      <w:proofErr w:type="gramStart"/>
      <w:r w:rsidRPr="00FE2FCE">
        <w:rPr>
          <w:rFonts w:cs="Traditional Arabic"/>
          <w:sz w:val="36"/>
          <w:szCs w:val="36"/>
          <w:rtl/>
        </w:rPr>
        <w:t>والأساسية ،</w:t>
      </w:r>
      <w:proofErr w:type="gramEnd"/>
      <w:r w:rsidRPr="00FE2FCE">
        <w:rPr>
          <w:rFonts w:cs="Traditional Arabic"/>
          <w:sz w:val="36"/>
          <w:szCs w:val="36"/>
          <w:rtl/>
        </w:rPr>
        <w:t xml:space="preserve"> بينما نخصص 4/1 العلامة للمعايير العليا كالإتقان والإبداع</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التمييز بين المعيار </w:t>
      </w:r>
      <w:proofErr w:type="gramStart"/>
      <w:r w:rsidRPr="00FE2FCE">
        <w:rPr>
          <w:rFonts w:cs="Traditional Arabic"/>
          <w:sz w:val="36"/>
          <w:szCs w:val="36"/>
          <w:rtl/>
        </w:rPr>
        <w:t>والمؤشر</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المؤشرات هي </w:t>
      </w:r>
      <w:proofErr w:type="spellStart"/>
      <w:r w:rsidRPr="00FE2FCE">
        <w:rPr>
          <w:rFonts w:cs="Traditional Arabic"/>
          <w:sz w:val="36"/>
          <w:szCs w:val="36"/>
          <w:rtl/>
        </w:rPr>
        <w:t>أجرأة</w:t>
      </w:r>
      <w:proofErr w:type="spellEnd"/>
      <w:r w:rsidRPr="00FE2FCE">
        <w:rPr>
          <w:rFonts w:cs="Traditional Arabic"/>
          <w:sz w:val="36"/>
          <w:szCs w:val="36"/>
          <w:rtl/>
        </w:rPr>
        <w:t xml:space="preserve"> </w:t>
      </w:r>
      <w:proofErr w:type="spellStart"/>
      <w:proofErr w:type="gramStart"/>
      <w:r w:rsidRPr="00FE2FCE">
        <w:rPr>
          <w:rFonts w:cs="Traditional Arabic"/>
          <w:sz w:val="36"/>
          <w:szCs w:val="36"/>
          <w:rtl/>
        </w:rPr>
        <w:t>للمعايير،كعلامة</w:t>
      </w:r>
      <w:proofErr w:type="spellEnd"/>
      <w:proofErr w:type="gramEnd"/>
      <w:r w:rsidRPr="00FE2FCE">
        <w:rPr>
          <w:rFonts w:cs="Traditional Arabic"/>
          <w:sz w:val="36"/>
          <w:szCs w:val="36"/>
          <w:rtl/>
        </w:rPr>
        <w:t xml:space="preserve"> مميزة لها، يمكن ملاحظتها، يتم اللجوء إليها لتحديد مدى احترام المعيار في وضعيته العامة. </w:t>
      </w:r>
      <w:proofErr w:type="gramStart"/>
      <w:r w:rsidRPr="00FE2FCE">
        <w:rPr>
          <w:rFonts w:cs="Traditional Arabic"/>
          <w:sz w:val="36"/>
          <w:szCs w:val="36"/>
          <w:rtl/>
        </w:rPr>
        <w:t>مثال :</w:t>
      </w:r>
      <w:proofErr w:type="gramEnd"/>
      <w:r w:rsidRPr="00FE2FCE">
        <w:rPr>
          <w:rFonts w:cs="Traditional Arabic"/>
          <w:sz w:val="36"/>
          <w:szCs w:val="36"/>
          <w:rtl/>
        </w:rPr>
        <w:t xml:space="preserve"> يكون المتعلم في نهاية السنة 4 من التعليم المتوسط قادرا على تقديم ثلاثة توصيات حول حماية وصحة الهضم ، انطلاقا من وضعية واقعية (حالة مرضية</w:t>
      </w:r>
      <w:r w:rsidRPr="00FE2FCE">
        <w:rPr>
          <w:rFonts w:cs="Traditional Arabic"/>
          <w:sz w:val="36"/>
          <w:szCs w:val="36"/>
        </w:rPr>
        <w:t>)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تصنف المعايير من حيث الأهمية إلى </w:t>
      </w:r>
      <w:proofErr w:type="gramStart"/>
      <w:r w:rsidRPr="00FE2FCE">
        <w:rPr>
          <w:rFonts w:cs="Traditional Arabic"/>
          <w:sz w:val="36"/>
          <w:szCs w:val="36"/>
          <w:rtl/>
        </w:rPr>
        <w:t>مجموعتين</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أ. المعايير </w:t>
      </w:r>
      <w:proofErr w:type="gramStart"/>
      <w:r w:rsidRPr="00FE2FCE">
        <w:rPr>
          <w:rFonts w:cs="Traditional Arabic"/>
          <w:sz w:val="36"/>
          <w:szCs w:val="36"/>
          <w:rtl/>
        </w:rPr>
        <w:t>الدنيا :</w:t>
      </w:r>
      <w:proofErr w:type="gramEnd"/>
      <w:r w:rsidRPr="00FE2FCE">
        <w:rPr>
          <w:rFonts w:cs="Traditional Arabic"/>
          <w:sz w:val="36"/>
          <w:szCs w:val="36"/>
          <w:rtl/>
        </w:rPr>
        <w:t xml:space="preserve"> الملاءمة </w:t>
      </w:r>
      <w:proofErr w:type="spellStart"/>
      <w:r w:rsidRPr="00FE2FCE">
        <w:rPr>
          <w:rFonts w:cs="Traditional Arabic"/>
          <w:sz w:val="36"/>
          <w:szCs w:val="36"/>
          <w:rtl/>
        </w:rPr>
        <w:t>والإستعمال</w:t>
      </w:r>
      <w:proofErr w:type="spellEnd"/>
      <w:r w:rsidRPr="00FE2FCE">
        <w:rPr>
          <w:rFonts w:cs="Traditional Arabic"/>
          <w:sz w:val="36"/>
          <w:szCs w:val="36"/>
          <w:rtl/>
        </w:rPr>
        <w:t xml:space="preserve"> الجيد</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ب. المعايير </w:t>
      </w:r>
      <w:proofErr w:type="gramStart"/>
      <w:r w:rsidRPr="00FE2FCE">
        <w:rPr>
          <w:rFonts w:cs="Traditional Arabic"/>
          <w:sz w:val="36"/>
          <w:szCs w:val="36"/>
          <w:rtl/>
        </w:rPr>
        <w:t>العليا :</w:t>
      </w:r>
      <w:proofErr w:type="gramEnd"/>
      <w:r w:rsidRPr="00FE2FCE">
        <w:rPr>
          <w:rFonts w:cs="Traditional Arabic"/>
          <w:sz w:val="36"/>
          <w:szCs w:val="36"/>
          <w:rtl/>
        </w:rPr>
        <w:t xml:space="preserve"> الإتقان، الدقة، الإنتاج الفردي والثراء اللغوي</w:t>
      </w:r>
      <w:r w:rsidRPr="00FE2FCE">
        <w:rPr>
          <w:rFonts w:cs="Traditional Arabic"/>
          <w:sz w:val="36"/>
          <w:szCs w:val="36"/>
        </w:rPr>
        <w:t xml:space="preserve">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 xml:space="preserve">سلم التصحيح </w:t>
      </w:r>
      <w:proofErr w:type="gramStart"/>
      <w:r w:rsidRPr="00FE2FCE">
        <w:rPr>
          <w:rFonts w:cs="Traditional Arabic"/>
          <w:sz w:val="36"/>
          <w:szCs w:val="36"/>
          <w:rtl/>
        </w:rPr>
        <w:t>والتنقيط</w:t>
      </w:r>
      <w:r w:rsidRPr="00FE2FCE">
        <w:rPr>
          <w:rFonts w:cs="Traditional Arabic"/>
          <w:sz w:val="36"/>
          <w:szCs w:val="36"/>
        </w:rPr>
        <w:t xml:space="preserve"> :</w:t>
      </w:r>
      <w:proofErr w:type="gramEnd"/>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رقم السؤال المؤشرات المعايير والنقاط المجزأة</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tl/>
        </w:rPr>
        <w:t>م1 م2 م3 م4</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1 -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1</w:t>
      </w:r>
      <w:r w:rsidRPr="00FE2FCE">
        <w:rPr>
          <w:rFonts w:cs="Traditional Arabic"/>
          <w:sz w:val="36"/>
          <w:szCs w:val="36"/>
          <w:rtl/>
        </w:rPr>
        <w:t xml:space="preserve">ن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2</w:t>
      </w:r>
      <w:r w:rsidRPr="00FE2FCE">
        <w:rPr>
          <w:rFonts w:cs="Traditional Arabic"/>
          <w:sz w:val="36"/>
          <w:szCs w:val="36"/>
          <w:rtl/>
        </w:rPr>
        <w:t xml:space="preserve">ن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w:t>
      </w:r>
      <w:r w:rsidRPr="00FE2FCE">
        <w:rPr>
          <w:rFonts w:cs="Traditional Arabic"/>
          <w:sz w:val="36"/>
          <w:szCs w:val="36"/>
          <w:rtl/>
        </w:rPr>
        <w:t>ن</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2 -....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 2</w:t>
      </w:r>
      <w:r w:rsidRPr="00FE2FCE">
        <w:rPr>
          <w:rFonts w:cs="Traditional Arabic"/>
          <w:sz w:val="36"/>
          <w:szCs w:val="36"/>
          <w:rtl/>
        </w:rPr>
        <w:t xml:space="preserve">ن </w:t>
      </w:r>
    </w:p>
    <w:p w:rsidR="00FE2FCE" w:rsidRPr="00FE2FCE" w:rsidRDefault="00FE2FCE" w:rsidP="00FE2FCE">
      <w:pPr>
        <w:shd w:val="clear" w:color="auto" w:fill="FFFFFF"/>
        <w:bidi/>
        <w:spacing w:after="0" w:line="240" w:lineRule="auto"/>
        <w:jc w:val="both"/>
        <w:rPr>
          <w:rFonts w:cs="Traditional Arabic"/>
          <w:sz w:val="36"/>
          <w:szCs w:val="36"/>
        </w:rPr>
      </w:pPr>
      <w:r w:rsidRPr="00FE2FCE">
        <w:rPr>
          <w:rFonts w:cs="Traditional Arabic"/>
          <w:sz w:val="36"/>
          <w:szCs w:val="36"/>
        </w:rPr>
        <w:t>1</w:t>
      </w:r>
      <w:r w:rsidRPr="00FE2FCE">
        <w:rPr>
          <w:rFonts w:cs="Traditional Arabic"/>
          <w:sz w:val="36"/>
          <w:szCs w:val="36"/>
          <w:rtl/>
        </w:rPr>
        <w:t>ن</w:t>
      </w:r>
    </w:p>
    <w:p w:rsidR="002F0359" w:rsidRPr="00FE2FCE" w:rsidRDefault="002F0359" w:rsidP="00FE2FCE">
      <w:pPr>
        <w:bidi/>
        <w:jc w:val="both"/>
        <w:rPr>
          <w:rFonts w:cs="Traditional Arabic"/>
          <w:sz w:val="36"/>
          <w:szCs w:val="36"/>
        </w:rPr>
      </w:pPr>
    </w:p>
    <w:sectPr w:rsidR="002F0359" w:rsidRPr="00FE2FCE" w:rsidSect="00FE2FCE">
      <w:pgSz w:w="11906" w:h="16838"/>
      <w:pgMar w:top="1134" w:right="1134" w:bottom="1134" w:left="1134"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6E" w:rsidRDefault="00FC426E" w:rsidP="00FE2FCE">
      <w:pPr>
        <w:spacing w:after="0" w:line="240" w:lineRule="auto"/>
      </w:pPr>
      <w:r>
        <w:separator/>
      </w:r>
    </w:p>
  </w:endnote>
  <w:endnote w:type="continuationSeparator" w:id="0">
    <w:p w:rsidR="00FC426E" w:rsidRDefault="00FC426E" w:rsidP="00FE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6E" w:rsidRDefault="00FC426E" w:rsidP="00FE2FCE">
      <w:pPr>
        <w:spacing w:after="0" w:line="240" w:lineRule="auto"/>
      </w:pPr>
      <w:r>
        <w:separator/>
      </w:r>
    </w:p>
  </w:footnote>
  <w:footnote w:type="continuationSeparator" w:id="0">
    <w:p w:rsidR="00FC426E" w:rsidRDefault="00FC426E" w:rsidP="00FE2FCE">
      <w:pPr>
        <w:spacing w:after="0" w:line="240" w:lineRule="auto"/>
      </w:pPr>
      <w:r>
        <w:continuationSeparator/>
      </w:r>
    </w:p>
  </w:footnote>
  <w:footnote w:id="1">
    <w:p w:rsidR="00A46714" w:rsidRDefault="00A46714" w:rsidP="00A46714">
      <w:pPr>
        <w:pStyle w:val="Notedebasdepage"/>
        <w:bidi/>
        <w:rPr>
          <w:rtl/>
        </w:rPr>
      </w:pPr>
      <w:r>
        <w:rPr>
          <w:rStyle w:val="Appelnotedebasdep"/>
        </w:rPr>
        <w:footnoteRef/>
      </w:r>
      <w:r>
        <w:t xml:space="preserve"> </w:t>
      </w:r>
      <w:r>
        <w:rPr>
          <w:rFonts w:hint="cs"/>
          <w:rtl/>
        </w:rPr>
        <w:t xml:space="preserve">- مقاربة </w:t>
      </w:r>
      <w:proofErr w:type="spellStart"/>
      <w:r>
        <w:rPr>
          <w:rFonts w:hint="cs"/>
          <w:rtl/>
        </w:rPr>
        <w:t>سوسيو</w:t>
      </w:r>
      <w:proofErr w:type="spellEnd"/>
      <w:r>
        <w:rPr>
          <w:rFonts w:hint="cs"/>
          <w:rtl/>
        </w:rPr>
        <w:t xml:space="preserve"> تاريخية للكفايات في مجال </w:t>
      </w:r>
      <w:proofErr w:type="gramStart"/>
      <w:r>
        <w:rPr>
          <w:rFonts w:hint="cs"/>
          <w:rtl/>
        </w:rPr>
        <w:t>التدريس- جان</w:t>
      </w:r>
      <w:proofErr w:type="gramEnd"/>
      <w:r>
        <w:rPr>
          <w:rFonts w:hint="cs"/>
          <w:rtl/>
        </w:rPr>
        <w:t xml:space="preserve">- ماري دو </w:t>
      </w:r>
      <w:proofErr w:type="spellStart"/>
      <w:r>
        <w:rPr>
          <w:rFonts w:hint="cs"/>
          <w:rtl/>
        </w:rPr>
        <w:t>كيتيل</w:t>
      </w:r>
      <w:proofErr w:type="spellEnd"/>
      <w:r>
        <w:rPr>
          <w:rFonts w:hint="cs"/>
          <w:rtl/>
        </w:rPr>
        <w:t xml:space="preserve"> (</w:t>
      </w:r>
      <w:r>
        <w:t xml:space="preserve">J-M. De </w:t>
      </w:r>
      <w:proofErr w:type="spellStart"/>
      <w:r>
        <w:t>Ketele</w:t>
      </w:r>
      <w:proofErr w:type="spellEnd"/>
      <w:r>
        <w:rPr>
          <w:rFonts w:hint="cs"/>
          <w:rtl/>
        </w:rPr>
        <w:t xml:space="preserve">) - من كتاب " أيّ مستقبل للكفايات؟" </w:t>
      </w:r>
      <w:r>
        <w:rPr>
          <w:rtl/>
        </w:rPr>
        <w:t>–</w:t>
      </w:r>
      <w:r>
        <w:rPr>
          <w:rFonts w:hint="cs"/>
          <w:rtl/>
        </w:rPr>
        <w:t xml:space="preserve"> إعداد مجموعة من الباحثين </w:t>
      </w:r>
      <w:r>
        <w:rPr>
          <w:rtl/>
        </w:rPr>
        <w:t>–</w:t>
      </w:r>
      <w:r>
        <w:rPr>
          <w:rFonts w:hint="cs"/>
          <w:rtl/>
        </w:rPr>
        <w:t xml:space="preserve"> تر: عبد الكريم غريب </w:t>
      </w:r>
      <w:r>
        <w:rPr>
          <w:rtl/>
        </w:rPr>
        <w:t>–</w:t>
      </w:r>
      <w:r>
        <w:rPr>
          <w:rFonts w:hint="cs"/>
          <w:rtl/>
        </w:rPr>
        <w:t xml:space="preserve"> ص 94 و95.</w:t>
      </w:r>
    </w:p>
  </w:footnote>
  <w:footnote w:id="2">
    <w:p w:rsidR="00A46714" w:rsidRDefault="00A46714" w:rsidP="00A46714">
      <w:pPr>
        <w:pStyle w:val="Notedebasdepage"/>
      </w:pPr>
      <w:r>
        <w:rPr>
          <w:rStyle w:val="Appelnotedebasdep"/>
        </w:rPr>
        <w:footnoteRef/>
      </w:r>
      <w:r>
        <w:t xml:space="preserve"> </w:t>
      </w:r>
      <w:r>
        <w:rPr>
          <w:rFonts w:hint="cs"/>
          <w:rtl/>
        </w:rPr>
        <w:t>-</w:t>
      </w:r>
      <w:r>
        <w:t xml:space="preserve"> Le </w:t>
      </w:r>
      <w:proofErr w:type="spellStart"/>
      <w:proofErr w:type="gramStart"/>
      <w:r>
        <w:t>Boterf</w:t>
      </w:r>
      <w:proofErr w:type="spellEnd"/>
      <w:r>
        <w:t>,</w:t>
      </w:r>
      <w:proofErr w:type="gramEnd"/>
      <w:r>
        <w:t xml:space="preserve"> G. – « De la compétence, essais sur un attracteur étrange »- Paris – Les éditions d’organisation – 1994 – P16.</w:t>
      </w:r>
    </w:p>
  </w:footnote>
  <w:footnote w:id="3">
    <w:p w:rsidR="00A46714" w:rsidRDefault="00A46714" w:rsidP="00A46714">
      <w:pPr>
        <w:pStyle w:val="Notedebasdepage"/>
      </w:pPr>
      <w:r>
        <w:rPr>
          <w:rStyle w:val="Appelnotedebasdep"/>
        </w:rPr>
        <w:footnoteRef/>
      </w:r>
      <w:r>
        <w:t xml:space="preserve"> - Perrenoud, Ph. – « Enseigner des savoirs ou développer des compétences : l’école entre deux paradigmes » - paru in </w:t>
      </w:r>
      <w:proofErr w:type="spellStart"/>
      <w:r>
        <w:t>Bentolila</w:t>
      </w:r>
      <w:proofErr w:type="spellEnd"/>
      <w:r>
        <w:t xml:space="preserve"> – « savoir et </w:t>
      </w:r>
      <w:proofErr w:type="spellStart"/>
      <w:r>
        <w:t>savoir faire</w:t>
      </w:r>
      <w:proofErr w:type="spellEnd"/>
      <w:r>
        <w:t xml:space="preserve"> » - Paris – Nathan – 1995 – P 74. </w:t>
      </w:r>
    </w:p>
  </w:footnote>
  <w:footnote w:id="4">
    <w:p w:rsidR="00A46714" w:rsidRPr="00635B03" w:rsidRDefault="00A46714" w:rsidP="00A46714">
      <w:pPr>
        <w:pStyle w:val="Notedebasdepage"/>
        <w:spacing w:line="300" w:lineRule="exact"/>
        <w:rPr>
          <w:rtl/>
          <w:lang w:bidi="ar-DZ"/>
        </w:rPr>
      </w:pPr>
      <w:r>
        <w:rPr>
          <w:rStyle w:val="Appelnotedebasdep"/>
        </w:rPr>
        <w:footnoteRef/>
      </w:r>
      <w:r>
        <w:t xml:space="preserve"> </w:t>
      </w:r>
      <w:r>
        <w:rPr>
          <w:rFonts w:cs="Traditional Arabic"/>
          <w:lang w:bidi="ar-DZ"/>
        </w:rPr>
        <w:t xml:space="preserve">- </w:t>
      </w:r>
      <w:r w:rsidRPr="0014119B">
        <w:rPr>
          <w:rFonts w:cs="Traditional Arabic"/>
        </w:rPr>
        <w:t>PH</w:t>
      </w:r>
      <w:r>
        <w:rPr>
          <w:rFonts w:cs="Traditional Arabic"/>
        </w:rPr>
        <w:t>.</w:t>
      </w:r>
      <w:r w:rsidRPr="0014119B">
        <w:rPr>
          <w:rFonts w:cs="Traditional Arabic"/>
        </w:rPr>
        <w:t xml:space="preserve"> PERRENOUD“ Enseigner des savoirs ou développer des compétences = l’école entre deux paradigmes “– P74.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3314"/>
    <w:multiLevelType w:val="hybridMultilevel"/>
    <w:tmpl w:val="7804CE38"/>
    <w:lvl w:ilvl="0" w:tplc="C43A9144">
      <w:numFmt w:val="bullet"/>
      <w:lvlText w:val="-"/>
      <w:lvlJc w:val="left"/>
      <w:pPr>
        <w:ind w:left="1069" w:hanging="360"/>
      </w:pPr>
      <w:rPr>
        <w:rFonts w:asciiTheme="minorHAnsi" w:eastAsiaTheme="minorHAnsi" w:hAnsiTheme="minorHAnsi" w:cs="Traditional Arabic"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0E"/>
    <w:rsid w:val="002F0359"/>
    <w:rsid w:val="00A46714"/>
    <w:rsid w:val="00CF210E"/>
    <w:rsid w:val="00FC426E"/>
    <w:rsid w:val="00FE2F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EA98F-684B-44A7-B758-7B718211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FE2FC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2FCE"/>
    <w:rPr>
      <w:sz w:val="20"/>
      <w:szCs w:val="20"/>
    </w:rPr>
  </w:style>
  <w:style w:type="character" w:styleId="Appelnotedebasdep">
    <w:name w:val="footnote reference"/>
    <w:basedOn w:val="Policepardfaut"/>
    <w:uiPriority w:val="99"/>
    <w:semiHidden/>
    <w:unhideWhenUsed/>
    <w:rsid w:val="00FE2FCE"/>
    <w:rPr>
      <w:vertAlign w:val="superscript"/>
    </w:rPr>
  </w:style>
  <w:style w:type="paragraph" w:styleId="Paragraphedeliste">
    <w:name w:val="List Paragraph"/>
    <w:basedOn w:val="Normal"/>
    <w:uiPriority w:val="34"/>
    <w:qFormat/>
    <w:rsid w:val="00A4671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5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0043">
          <w:marLeft w:val="0"/>
          <w:marRight w:val="0"/>
          <w:marTop w:val="0"/>
          <w:marBottom w:val="0"/>
          <w:divBdr>
            <w:top w:val="none" w:sz="0" w:space="0" w:color="auto"/>
            <w:left w:val="none" w:sz="0" w:space="0" w:color="auto"/>
            <w:bottom w:val="none" w:sz="0" w:space="0" w:color="auto"/>
            <w:right w:val="none" w:sz="0" w:space="0" w:color="auto"/>
          </w:divBdr>
        </w:div>
        <w:div w:id="1997418520">
          <w:marLeft w:val="0"/>
          <w:marRight w:val="0"/>
          <w:marTop w:val="0"/>
          <w:marBottom w:val="0"/>
          <w:divBdr>
            <w:top w:val="none" w:sz="0" w:space="0" w:color="auto"/>
            <w:left w:val="none" w:sz="0" w:space="0" w:color="auto"/>
            <w:bottom w:val="none" w:sz="0" w:space="0" w:color="auto"/>
            <w:right w:val="none" w:sz="0" w:space="0" w:color="auto"/>
          </w:divBdr>
        </w:div>
        <w:div w:id="524636540">
          <w:marLeft w:val="0"/>
          <w:marRight w:val="0"/>
          <w:marTop w:val="0"/>
          <w:marBottom w:val="0"/>
          <w:divBdr>
            <w:top w:val="none" w:sz="0" w:space="0" w:color="auto"/>
            <w:left w:val="none" w:sz="0" w:space="0" w:color="auto"/>
            <w:bottom w:val="none" w:sz="0" w:space="0" w:color="auto"/>
            <w:right w:val="none" w:sz="0" w:space="0" w:color="auto"/>
          </w:divBdr>
        </w:div>
        <w:div w:id="42410117">
          <w:marLeft w:val="0"/>
          <w:marRight w:val="0"/>
          <w:marTop w:val="120"/>
          <w:marBottom w:val="0"/>
          <w:divBdr>
            <w:top w:val="none" w:sz="0" w:space="0" w:color="auto"/>
            <w:left w:val="none" w:sz="0" w:space="0" w:color="auto"/>
            <w:bottom w:val="none" w:sz="0" w:space="0" w:color="auto"/>
            <w:right w:val="none" w:sz="0" w:space="0" w:color="auto"/>
          </w:divBdr>
          <w:divsChild>
            <w:div w:id="284313148">
              <w:marLeft w:val="0"/>
              <w:marRight w:val="0"/>
              <w:marTop w:val="0"/>
              <w:marBottom w:val="0"/>
              <w:divBdr>
                <w:top w:val="none" w:sz="0" w:space="0" w:color="auto"/>
                <w:left w:val="none" w:sz="0" w:space="0" w:color="auto"/>
                <w:bottom w:val="none" w:sz="0" w:space="0" w:color="auto"/>
                <w:right w:val="none" w:sz="0" w:space="0" w:color="auto"/>
              </w:divBdr>
            </w:div>
          </w:divsChild>
        </w:div>
        <w:div w:id="672881006">
          <w:marLeft w:val="0"/>
          <w:marRight w:val="0"/>
          <w:marTop w:val="120"/>
          <w:marBottom w:val="0"/>
          <w:divBdr>
            <w:top w:val="none" w:sz="0" w:space="0" w:color="auto"/>
            <w:left w:val="none" w:sz="0" w:space="0" w:color="auto"/>
            <w:bottom w:val="none" w:sz="0" w:space="0" w:color="auto"/>
            <w:right w:val="none" w:sz="0" w:space="0" w:color="auto"/>
          </w:divBdr>
          <w:divsChild>
            <w:div w:id="259417817">
              <w:marLeft w:val="0"/>
              <w:marRight w:val="0"/>
              <w:marTop w:val="0"/>
              <w:marBottom w:val="0"/>
              <w:divBdr>
                <w:top w:val="none" w:sz="0" w:space="0" w:color="auto"/>
                <w:left w:val="none" w:sz="0" w:space="0" w:color="auto"/>
                <w:bottom w:val="none" w:sz="0" w:space="0" w:color="auto"/>
                <w:right w:val="none" w:sz="0" w:space="0" w:color="auto"/>
              </w:divBdr>
            </w:div>
            <w:div w:id="684358638">
              <w:marLeft w:val="0"/>
              <w:marRight w:val="0"/>
              <w:marTop w:val="0"/>
              <w:marBottom w:val="0"/>
              <w:divBdr>
                <w:top w:val="none" w:sz="0" w:space="0" w:color="auto"/>
                <w:left w:val="none" w:sz="0" w:space="0" w:color="auto"/>
                <w:bottom w:val="none" w:sz="0" w:space="0" w:color="auto"/>
                <w:right w:val="none" w:sz="0" w:space="0" w:color="auto"/>
              </w:divBdr>
            </w:div>
            <w:div w:id="166750397">
              <w:marLeft w:val="0"/>
              <w:marRight w:val="0"/>
              <w:marTop w:val="0"/>
              <w:marBottom w:val="0"/>
              <w:divBdr>
                <w:top w:val="none" w:sz="0" w:space="0" w:color="auto"/>
                <w:left w:val="none" w:sz="0" w:space="0" w:color="auto"/>
                <w:bottom w:val="none" w:sz="0" w:space="0" w:color="auto"/>
                <w:right w:val="none" w:sz="0" w:space="0" w:color="auto"/>
              </w:divBdr>
            </w:div>
            <w:div w:id="1297640922">
              <w:marLeft w:val="0"/>
              <w:marRight w:val="0"/>
              <w:marTop w:val="0"/>
              <w:marBottom w:val="0"/>
              <w:divBdr>
                <w:top w:val="none" w:sz="0" w:space="0" w:color="auto"/>
                <w:left w:val="none" w:sz="0" w:space="0" w:color="auto"/>
                <w:bottom w:val="none" w:sz="0" w:space="0" w:color="auto"/>
                <w:right w:val="none" w:sz="0" w:space="0" w:color="auto"/>
              </w:divBdr>
            </w:div>
            <w:div w:id="1652059004">
              <w:marLeft w:val="0"/>
              <w:marRight w:val="0"/>
              <w:marTop w:val="0"/>
              <w:marBottom w:val="0"/>
              <w:divBdr>
                <w:top w:val="none" w:sz="0" w:space="0" w:color="auto"/>
                <w:left w:val="none" w:sz="0" w:space="0" w:color="auto"/>
                <w:bottom w:val="none" w:sz="0" w:space="0" w:color="auto"/>
                <w:right w:val="none" w:sz="0" w:space="0" w:color="auto"/>
              </w:divBdr>
            </w:div>
            <w:div w:id="507137909">
              <w:marLeft w:val="0"/>
              <w:marRight w:val="0"/>
              <w:marTop w:val="0"/>
              <w:marBottom w:val="0"/>
              <w:divBdr>
                <w:top w:val="none" w:sz="0" w:space="0" w:color="auto"/>
                <w:left w:val="none" w:sz="0" w:space="0" w:color="auto"/>
                <w:bottom w:val="none" w:sz="0" w:space="0" w:color="auto"/>
                <w:right w:val="none" w:sz="0" w:space="0" w:color="auto"/>
              </w:divBdr>
            </w:div>
            <w:div w:id="1219630725">
              <w:marLeft w:val="0"/>
              <w:marRight w:val="0"/>
              <w:marTop w:val="0"/>
              <w:marBottom w:val="0"/>
              <w:divBdr>
                <w:top w:val="none" w:sz="0" w:space="0" w:color="auto"/>
                <w:left w:val="none" w:sz="0" w:space="0" w:color="auto"/>
                <w:bottom w:val="none" w:sz="0" w:space="0" w:color="auto"/>
                <w:right w:val="none" w:sz="0" w:space="0" w:color="auto"/>
              </w:divBdr>
            </w:div>
            <w:div w:id="1835608441">
              <w:marLeft w:val="0"/>
              <w:marRight w:val="0"/>
              <w:marTop w:val="0"/>
              <w:marBottom w:val="0"/>
              <w:divBdr>
                <w:top w:val="none" w:sz="0" w:space="0" w:color="auto"/>
                <w:left w:val="none" w:sz="0" w:space="0" w:color="auto"/>
                <w:bottom w:val="none" w:sz="0" w:space="0" w:color="auto"/>
                <w:right w:val="none" w:sz="0" w:space="0" w:color="auto"/>
              </w:divBdr>
            </w:div>
            <w:div w:id="345208741">
              <w:marLeft w:val="0"/>
              <w:marRight w:val="0"/>
              <w:marTop w:val="0"/>
              <w:marBottom w:val="0"/>
              <w:divBdr>
                <w:top w:val="none" w:sz="0" w:space="0" w:color="auto"/>
                <w:left w:val="none" w:sz="0" w:space="0" w:color="auto"/>
                <w:bottom w:val="none" w:sz="0" w:space="0" w:color="auto"/>
                <w:right w:val="none" w:sz="0" w:space="0" w:color="auto"/>
              </w:divBdr>
            </w:div>
            <w:div w:id="614025951">
              <w:marLeft w:val="0"/>
              <w:marRight w:val="0"/>
              <w:marTop w:val="0"/>
              <w:marBottom w:val="0"/>
              <w:divBdr>
                <w:top w:val="none" w:sz="0" w:space="0" w:color="auto"/>
                <w:left w:val="none" w:sz="0" w:space="0" w:color="auto"/>
                <w:bottom w:val="none" w:sz="0" w:space="0" w:color="auto"/>
                <w:right w:val="none" w:sz="0" w:space="0" w:color="auto"/>
              </w:divBdr>
            </w:div>
            <w:div w:id="1525510566">
              <w:marLeft w:val="0"/>
              <w:marRight w:val="0"/>
              <w:marTop w:val="0"/>
              <w:marBottom w:val="0"/>
              <w:divBdr>
                <w:top w:val="none" w:sz="0" w:space="0" w:color="auto"/>
                <w:left w:val="none" w:sz="0" w:space="0" w:color="auto"/>
                <w:bottom w:val="none" w:sz="0" w:space="0" w:color="auto"/>
                <w:right w:val="none" w:sz="0" w:space="0" w:color="auto"/>
              </w:divBdr>
            </w:div>
            <w:div w:id="492793697">
              <w:marLeft w:val="0"/>
              <w:marRight w:val="0"/>
              <w:marTop w:val="0"/>
              <w:marBottom w:val="0"/>
              <w:divBdr>
                <w:top w:val="none" w:sz="0" w:space="0" w:color="auto"/>
                <w:left w:val="none" w:sz="0" w:space="0" w:color="auto"/>
                <w:bottom w:val="none" w:sz="0" w:space="0" w:color="auto"/>
                <w:right w:val="none" w:sz="0" w:space="0" w:color="auto"/>
              </w:divBdr>
            </w:div>
            <w:div w:id="315299717">
              <w:marLeft w:val="0"/>
              <w:marRight w:val="0"/>
              <w:marTop w:val="0"/>
              <w:marBottom w:val="0"/>
              <w:divBdr>
                <w:top w:val="none" w:sz="0" w:space="0" w:color="auto"/>
                <w:left w:val="none" w:sz="0" w:space="0" w:color="auto"/>
                <w:bottom w:val="none" w:sz="0" w:space="0" w:color="auto"/>
                <w:right w:val="none" w:sz="0" w:space="0" w:color="auto"/>
              </w:divBdr>
            </w:div>
            <w:div w:id="1492680161">
              <w:marLeft w:val="0"/>
              <w:marRight w:val="0"/>
              <w:marTop w:val="0"/>
              <w:marBottom w:val="0"/>
              <w:divBdr>
                <w:top w:val="none" w:sz="0" w:space="0" w:color="auto"/>
                <w:left w:val="none" w:sz="0" w:space="0" w:color="auto"/>
                <w:bottom w:val="none" w:sz="0" w:space="0" w:color="auto"/>
                <w:right w:val="none" w:sz="0" w:space="0" w:color="auto"/>
              </w:divBdr>
            </w:div>
            <w:div w:id="1504853064">
              <w:marLeft w:val="0"/>
              <w:marRight w:val="0"/>
              <w:marTop w:val="0"/>
              <w:marBottom w:val="0"/>
              <w:divBdr>
                <w:top w:val="none" w:sz="0" w:space="0" w:color="auto"/>
                <w:left w:val="none" w:sz="0" w:space="0" w:color="auto"/>
                <w:bottom w:val="none" w:sz="0" w:space="0" w:color="auto"/>
                <w:right w:val="none" w:sz="0" w:space="0" w:color="auto"/>
              </w:divBdr>
            </w:div>
            <w:div w:id="1049183590">
              <w:marLeft w:val="0"/>
              <w:marRight w:val="0"/>
              <w:marTop w:val="0"/>
              <w:marBottom w:val="0"/>
              <w:divBdr>
                <w:top w:val="none" w:sz="0" w:space="0" w:color="auto"/>
                <w:left w:val="none" w:sz="0" w:space="0" w:color="auto"/>
                <w:bottom w:val="none" w:sz="0" w:space="0" w:color="auto"/>
                <w:right w:val="none" w:sz="0" w:space="0" w:color="auto"/>
              </w:divBdr>
            </w:div>
            <w:div w:id="46346019">
              <w:marLeft w:val="0"/>
              <w:marRight w:val="0"/>
              <w:marTop w:val="0"/>
              <w:marBottom w:val="0"/>
              <w:divBdr>
                <w:top w:val="none" w:sz="0" w:space="0" w:color="auto"/>
                <w:left w:val="none" w:sz="0" w:space="0" w:color="auto"/>
                <w:bottom w:val="none" w:sz="0" w:space="0" w:color="auto"/>
                <w:right w:val="none" w:sz="0" w:space="0" w:color="auto"/>
              </w:divBdr>
            </w:div>
            <w:div w:id="1768387892">
              <w:marLeft w:val="0"/>
              <w:marRight w:val="0"/>
              <w:marTop w:val="0"/>
              <w:marBottom w:val="0"/>
              <w:divBdr>
                <w:top w:val="none" w:sz="0" w:space="0" w:color="auto"/>
                <w:left w:val="none" w:sz="0" w:space="0" w:color="auto"/>
                <w:bottom w:val="none" w:sz="0" w:space="0" w:color="auto"/>
                <w:right w:val="none" w:sz="0" w:space="0" w:color="auto"/>
              </w:divBdr>
            </w:div>
            <w:div w:id="1902280682">
              <w:marLeft w:val="0"/>
              <w:marRight w:val="0"/>
              <w:marTop w:val="0"/>
              <w:marBottom w:val="0"/>
              <w:divBdr>
                <w:top w:val="none" w:sz="0" w:space="0" w:color="auto"/>
                <w:left w:val="none" w:sz="0" w:space="0" w:color="auto"/>
                <w:bottom w:val="none" w:sz="0" w:space="0" w:color="auto"/>
                <w:right w:val="none" w:sz="0" w:space="0" w:color="auto"/>
              </w:divBdr>
            </w:div>
            <w:div w:id="1787237198">
              <w:marLeft w:val="0"/>
              <w:marRight w:val="0"/>
              <w:marTop w:val="0"/>
              <w:marBottom w:val="0"/>
              <w:divBdr>
                <w:top w:val="none" w:sz="0" w:space="0" w:color="auto"/>
                <w:left w:val="none" w:sz="0" w:space="0" w:color="auto"/>
                <w:bottom w:val="none" w:sz="0" w:space="0" w:color="auto"/>
                <w:right w:val="none" w:sz="0" w:space="0" w:color="auto"/>
              </w:divBdr>
            </w:div>
            <w:div w:id="362823815">
              <w:marLeft w:val="0"/>
              <w:marRight w:val="0"/>
              <w:marTop w:val="0"/>
              <w:marBottom w:val="0"/>
              <w:divBdr>
                <w:top w:val="none" w:sz="0" w:space="0" w:color="auto"/>
                <w:left w:val="none" w:sz="0" w:space="0" w:color="auto"/>
                <w:bottom w:val="none" w:sz="0" w:space="0" w:color="auto"/>
                <w:right w:val="none" w:sz="0" w:space="0" w:color="auto"/>
              </w:divBdr>
            </w:div>
            <w:div w:id="548035368">
              <w:marLeft w:val="0"/>
              <w:marRight w:val="0"/>
              <w:marTop w:val="0"/>
              <w:marBottom w:val="0"/>
              <w:divBdr>
                <w:top w:val="none" w:sz="0" w:space="0" w:color="auto"/>
                <w:left w:val="none" w:sz="0" w:space="0" w:color="auto"/>
                <w:bottom w:val="none" w:sz="0" w:space="0" w:color="auto"/>
                <w:right w:val="none" w:sz="0" w:space="0" w:color="auto"/>
              </w:divBdr>
            </w:div>
            <w:div w:id="500196056">
              <w:marLeft w:val="0"/>
              <w:marRight w:val="0"/>
              <w:marTop w:val="0"/>
              <w:marBottom w:val="0"/>
              <w:divBdr>
                <w:top w:val="none" w:sz="0" w:space="0" w:color="auto"/>
                <w:left w:val="none" w:sz="0" w:space="0" w:color="auto"/>
                <w:bottom w:val="none" w:sz="0" w:space="0" w:color="auto"/>
                <w:right w:val="none" w:sz="0" w:space="0" w:color="auto"/>
              </w:divBdr>
            </w:div>
            <w:div w:id="611714372">
              <w:marLeft w:val="0"/>
              <w:marRight w:val="0"/>
              <w:marTop w:val="0"/>
              <w:marBottom w:val="0"/>
              <w:divBdr>
                <w:top w:val="none" w:sz="0" w:space="0" w:color="auto"/>
                <w:left w:val="none" w:sz="0" w:space="0" w:color="auto"/>
                <w:bottom w:val="none" w:sz="0" w:space="0" w:color="auto"/>
                <w:right w:val="none" w:sz="0" w:space="0" w:color="auto"/>
              </w:divBdr>
            </w:div>
            <w:div w:id="2035183769">
              <w:marLeft w:val="0"/>
              <w:marRight w:val="0"/>
              <w:marTop w:val="0"/>
              <w:marBottom w:val="0"/>
              <w:divBdr>
                <w:top w:val="none" w:sz="0" w:space="0" w:color="auto"/>
                <w:left w:val="none" w:sz="0" w:space="0" w:color="auto"/>
                <w:bottom w:val="none" w:sz="0" w:space="0" w:color="auto"/>
                <w:right w:val="none" w:sz="0" w:space="0" w:color="auto"/>
              </w:divBdr>
            </w:div>
            <w:div w:id="1256597183">
              <w:marLeft w:val="0"/>
              <w:marRight w:val="0"/>
              <w:marTop w:val="0"/>
              <w:marBottom w:val="0"/>
              <w:divBdr>
                <w:top w:val="none" w:sz="0" w:space="0" w:color="auto"/>
                <w:left w:val="none" w:sz="0" w:space="0" w:color="auto"/>
                <w:bottom w:val="none" w:sz="0" w:space="0" w:color="auto"/>
                <w:right w:val="none" w:sz="0" w:space="0" w:color="auto"/>
              </w:divBdr>
            </w:div>
            <w:div w:id="47075401">
              <w:marLeft w:val="0"/>
              <w:marRight w:val="0"/>
              <w:marTop w:val="0"/>
              <w:marBottom w:val="0"/>
              <w:divBdr>
                <w:top w:val="none" w:sz="0" w:space="0" w:color="auto"/>
                <w:left w:val="none" w:sz="0" w:space="0" w:color="auto"/>
                <w:bottom w:val="none" w:sz="0" w:space="0" w:color="auto"/>
                <w:right w:val="none" w:sz="0" w:space="0" w:color="auto"/>
              </w:divBdr>
            </w:div>
            <w:div w:id="845677826">
              <w:marLeft w:val="0"/>
              <w:marRight w:val="0"/>
              <w:marTop w:val="0"/>
              <w:marBottom w:val="0"/>
              <w:divBdr>
                <w:top w:val="none" w:sz="0" w:space="0" w:color="auto"/>
                <w:left w:val="none" w:sz="0" w:space="0" w:color="auto"/>
                <w:bottom w:val="none" w:sz="0" w:space="0" w:color="auto"/>
                <w:right w:val="none" w:sz="0" w:space="0" w:color="auto"/>
              </w:divBdr>
            </w:div>
            <w:div w:id="799080827">
              <w:marLeft w:val="0"/>
              <w:marRight w:val="0"/>
              <w:marTop w:val="0"/>
              <w:marBottom w:val="0"/>
              <w:divBdr>
                <w:top w:val="none" w:sz="0" w:space="0" w:color="auto"/>
                <w:left w:val="none" w:sz="0" w:space="0" w:color="auto"/>
                <w:bottom w:val="none" w:sz="0" w:space="0" w:color="auto"/>
                <w:right w:val="none" w:sz="0" w:space="0" w:color="auto"/>
              </w:divBdr>
            </w:div>
            <w:div w:id="1467431443">
              <w:marLeft w:val="0"/>
              <w:marRight w:val="0"/>
              <w:marTop w:val="0"/>
              <w:marBottom w:val="0"/>
              <w:divBdr>
                <w:top w:val="none" w:sz="0" w:space="0" w:color="auto"/>
                <w:left w:val="none" w:sz="0" w:space="0" w:color="auto"/>
                <w:bottom w:val="none" w:sz="0" w:space="0" w:color="auto"/>
                <w:right w:val="none" w:sz="0" w:space="0" w:color="auto"/>
              </w:divBdr>
            </w:div>
            <w:div w:id="211356766">
              <w:marLeft w:val="0"/>
              <w:marRight w:val="0"/>
              <w:marTop w:val="0"/>
              <w:marBottom w:val="0"/>
              <w:divBdr>
                <w:top w:val="none" w:sz="0" w:space="0" w:color="auto"/>
                <w:left w:val="none" w:sz="0" w:space="0" w:color="auto"/>
                <w:bottom w:val="none" w:sz="0" w:space="0" w:color="auto"/>
                <w:right w:val="none" w:sz="0" w:space="0" w:color="auto"/>
              </w:divBdr>
            </w:div>
            <w:div w:id="1906914825">
              <w:marLeft w:val="0"/>
              <w:marRight w:val="0"/>
              <w:marTop w:val="0"/>
              <w:marBottom w:val="0"/>
              <w:divBdr>
                <w:top w:val="none" w:sz="0" w:space="0" w:color="auto"/>
                <w:left w:val="none" w:sz="0" w:space="0" w:color="auto"/>
                <w:bottom w:val="none" w:sz="0" w:space="0" w:color="auto"/>
                <w:right w:val="none" w:sz="0" w:space="0" w:color="auto"/>
              </w:divBdr>
            </w:div>
            <w:div w:id="544683910">
              <w:marLeft w:val="0"/>
              <w:marRight w:val="0"/>
              <w:marTop w:val="0"/>
              <w:marBottom w:val="0"/>
              <w:divBdr>
                <w:top w:val="none" w:sz="0" w:space="0" w:color="auto"/>
                <w:left w:val="none" w:sz="0" w:space="0" w:color="auto"/>
                <w:bottom w:val="none" w:sz="0" w:space="0" w:color="auto"/>
                <w:right w:val="none" w:sz="0" w:space="0" w:color="auto"/>
              </w:divBdr>
            </w:div>
            <w:div w:id="567769089">
              <w:marLeft w:val="0"/>
              <w:marRight w:val="0"/>
              <w:marTop w:val="0"/>
              <w:marBottom w:val="0"/>
              <w:divBdr>
                <w:top w:val="none" w:sz="0" w:space="0" w:color="auto"/>
                <w:left w:val="none" w:sz="0" w:space="0" w:color="auto"/>
                <w:bottom w:val="none" w:sz="0" w:space="0" w:color="auto"/>
                <w:right w:val="none" w:sz="0" w:space="0" w:color="auto"/>
              </w:divBdr>
            </w:div>
            <w:div w:id="1941140839">
              <w:marLeft w:val="0"/>
              <w:marRight w:val="0"/>
              <w:marTop w:val="0"/>
              <w:marBottom w:val="0"/>
              <w:divBdr>
                <w:top w:val="none" w:sz="0" w:space="0" w:color="auto"/>
                <w:left w:val="none" w:sz="0" w:space="0" w:color="auto"/>
                <w:bottom w:val="none" w:sz="0" w:space="0" w:color="auto"/>
                <w:right w:val="none" w:sz="0" w:space="0" w:color="auto"/>
              </w:divBdr>
            </w:div>
          </w:divsChild>
        </w:div>
        <w:div w:id="1692871859">
          <w:marLeft w:val="0"/>
          <w:marRight w:val="0"/>
          <w:marTop w:val="120"/>
          <w:marBottom w:val="0"/>
          <w:divBdr>
            <w:top w:val="none" w:sz="0" w:space="0" w:color="auto"/>
            <w:left w:val="none" w:sz="0" w:space="0" w:color="auto"/>
            <w:bottom w:val="none" w:sz="0" w:space="0" w:color="auto"/>
            <w:right w:val="none" w:sz="0" w:space="0" w:color="auto"/>
          </w:divBdr>
          <w:divsChild>
            <w:div w:id="99836364">
              <w:marLeft w:val="0"/>
              <w:marRight w:val="0"/>
              <w:marTop w:val="0"/>
              <w:marBottom w:val="0"/>
              <w:divBdr>
                <w:top w:val="none" w:sz="0" w:space="0" w:color="auto"/>
                <w:left w:val="none" w:sz="0" w:space="0" w:color="auto"/>
                <w:bottom w:val="none" w:sz="0" w:space="0" w:color="auto"/>
                <w:right w:val="none" w:sz="0" w:space="0" w:color="auto"/>
              </w:divBdr>
            </w:div>
          </w:divsChild>
        </w:div>
        <w:div w:id="1666279810">
          <w:marLeft w:val="0"/>
          <w:marRight w:val="0"/>
          <w:marTop w:val="120"/>
          <w:marBottom w:val="0"/>
          <w:divBdr>
            <w:top w:val="none" w:sz="0" w:space="0" w:color="auto"/>
            <w:left w:val="none" w:sz="0" w:space="0" w:color="auto"/>
            <w:bottom w:val="none" w:sz="0" w:space="0" w:color="auto"/>
            <w:right w:val="none" w:sz="0" w:space="0" w:color="auto"/>
          </w:divBdr>
          <w:divsChild>
            <w:div w:id="1457873529">
              <w:marLeft w:val="0"/>
              <w:marRight w:val="0"/>
              <w:marTop w:val="0"/>
              <w:marBottom w:val="0"/>
              <w:divBdr>
                <w:top w:val="none" w:sz="0" w:space="0" w:color="auto"/>
                <w:left w:val="none" w:sz="0" w:space="0" w:color="auto"/>
                <w:bottom w:val="none" w:sz="0" w:space="0" w:color="auto"/>
                <w:right w:val="none" w:sz="0" w:space="0" w:color="auto"/>
              </w:divBdr>
            </w:div>
          </w:divsChild>
        </w:div>
        <w:div w:id="1527476045">
          <w:marLeft w:val="0"/>
          <w:marRight w:val="0"/>
          <w:marTop w:val="120"/>
          <w:marBottom w:val="0"/>
          <w:divBdr>
            <w:top w:val="none" w:sz="0" w:space="0" w:color="auto"/>
            <w:left w:val="none" w:sz="0" w:space="0" w:color="auto"/>
            <w:bottom w:val="none" w:sz="0" w:space="0" w:color="auto"/>
            <w:right w:val="none" w:sz="0" w:space="0" w:color="auto"/>
          </w:divBdr>
          <w:divsChild>
            <w:div w:id="1178345046">
              <w:marLeft w:val="0"/>
              <w:marRight w:val="0"/>
              <w:marTop w:val="0"/>
              <w:marBottom w:val="0"/>
              <w:divBdr>
                <w:top w:val="none" w:sz="0" w:space="0" w:color="auto"/>
                <w:left w:val="none" w:sz="0" w:space="0" w:color="auto"/>
                <w:bottom w:val="none" w:sz="0" w:space="0" w:color="auto"/>
                <w:right w:val="none" w:sz="0" w:space="0" w:color="auto"/>
              </w:divBdr>
            </w:div>
            <w:div w:id="1369993269">
              <w:marLeft w:val="0"/>
              <w:marRight w:val="0"/>
              <w:marTop w:val="0"/>
              <w:marBottom w:val="0"/>
              <w:divBdr>
                <w:top w:val="none" w:sz="0" w:space="0" w:color="auto"/>
                <w:left w:val="none" w:sz="0" w:space="0" w:color="auto"/>
                <w:bottom w:val="none" w:sz="0" w:space="0" w:color="auto"/>
                <w:right w:val="none" w:sz="0" w:space="0" w:color="auto"/>
              </w:divBdr>
            </w:div>
          </w:divsChild>
        </w:div>
        <w:div w:id="1170755834">
          <w:marLeft w:val="0"/>
          <w:marRight w:val="0"/>
          <w:marTop w:val="120"/>
          <w:marBottom w:val="0"/>
          <w:divBdr>
            <w:top w:val="none" w:sz="0" w:space="0" w:color="auto"/>
            <w:left w:val="none" w:sz="0" w:space="0" w:color="auto"/>
            <w:bottom w:val="none" w:sz="0" w:space="0" w:color="auto"/>
            <w:right w:val="none" w:sz="0" w:space="0" w:color="auto"/>
          </w:divBdr>
          <w:divsChild>
            <w:div w:id="10689756">
              <w:marLeft w:val="0"/>
              <w:marRight w:val="0"/>
              <w:marTop w:val="0"/>
              <w:marBottom w:val="0"/>
              <w:divBdr>
                <w:top w:val="none" w:sz="0" w:space="0" w:color="auto"/>
                <w:left w:val="none" w:sz="0" w:space="0" w:color="auto"/>
                <w:bottom w:val="none" w:sz="0" w:space="0" w:color="auto"/>
                <w:right w:val="none" w:sz="0" w:space="0" w:color="auto"/>
              </w:divBdr>
            </w:div>
            <w:div w:id="729765624">
              <w:marLeft w:val="0"/>
              <w:marRight w:val="0"/>
              <w:marTop w:val="0"/>
              <w:marBottom w:val="0"/>
              <w:divBdr>
                <w:top w:val="none" w:sz="0" w:space="0" w:color="auto"/>
                <w:left w:val="none" w:sz="0" w:space="0" w:color="auto"/>
                <w:bottom w:val="none" w:sz="0" w:space="0" w:color="auto"/>
                <w:right w:val="none" w:sz="0" w:space="0" w:color="auto"/>
              </w:divBdr>
            </w:div>
            <w:div w:id="477768647">
              <w:marLeft w:val="0"/>
              <w:marRight w:val="0"/>
              <w:marTop w:val="0"/>
              <w:marBottom w:val="0"/>
              <w:divBdr>
                <w:top w:val="none" w:sz="0" w:space="0" w:color="auto"/>
                <w:left w:val="none" w:sz="0" w:space="0" w:color="auto"/>
                <w:bottom w:val="none" w:sz="0" w:space="0" w:color="auto"/>
                <w:right w:val="none" w:sz="0" w:space="0" w:color="auto"/>
              </w:divBdr>
            </w:div>
            <w:div w:id="331026517">
              <w:marLeft w:val="0"/>
              <w:marRight w:val="0"/>
              <w:marTop w:val="0"/>
              <w:marBottom w:val="0"/>
              <w:divBdr>
                <w:top w:val="none" w:sz="0" w:space="0" w:color="auto"/>
                <w:left w:val="none" w:sz="0" w:space="0" w:color="auto"/>
                <w:bottom w:val="none" w:sz="0" w:space="0" w:color="auto"/>
                <w:right w:val="none" w:sz="0" w:space="0" w:color="auto"/>
              </w:divBdr>
            </w:div>
            <w:div w:id="592781781">
              <w:marLeft w:val="0"/>
              <w:marRight w:val="0"/>
              <w:marTop w:val="0"/>
              <w:marBottom w:val="0"/>
              <w:divBdr>
                <w:top w:val="none" w:sz="0" w:space="0" w:color="auto"/>
                <w:left w:val="none" w:sz="0" w:space="0" w:color="auto"/>
                <w:bottom w:val="none" w:sz="0" w:space="0" w:color="auto"/>
                <w:right w:val="none" w:sz="0" w:space="0" w:color="auto"/>
              </w:divBdr>
            </w:div>
            <w:div w:id="1888951201">
              <w:marLeft w:val="0"/>
              <w:marRight w:val="0"/>
              <w:marTop w:val="0"/>
              <w:marBottom w:val="0"/>
              <w:divBdr>
                <w:top w:val="none" w:sz="0" w:space="0" w:color="auto"/>
                <w:left w:val="none" w:sz="0" w:space="0" w:color="auto"/>
                <w:bottom w:val="none" w:sz="0" w:space="0" w:color="auto"/>
                <w:right w:val="none" w:sz="0" w:space="0" w:color="auto"/>
              </w:divBdr>
            </w:div>
            <w:div w:id="138964483">
              <w:marLeft w:val="0"/>
              <w:marRight w:val="0"/>
              <w:marTop w:val="0"/>
              <w:marBottom w:val="0"/>
              <w:divBdr>
                <w:top w:val="none" w:sz="0" w:space="0" w:color="auto"/>
                <w:left w:val="none" w:sz="0" w:space="0" w:color="auto"/>
                <w:bottom w:val="none" w:sz="0" w:space="0" w:color="auto"/>
                <w:right w:val="none" w:sz="0" w:space="0" w:color="auto"/>
              </w:divBdr>
            </w:div>
            <w:div w:id="238248966">
              <w:marLeft w:val="0"/>
              <w:marRight w:val="0"/>
              <w:marTop w:val="0"/>
              <w:marBottom w:val="0"/>
              <w:divBdr>
                <w:top w:val="none" w:sz="0" w:space="0" w:color="auto"/>
                <w:left w:val="none" w:sz="0" w:space="0" w:color="auto"/>
                <w:bottom w:val="none" w:sz="0" w:space="0" w:color="auto"/>
                <w:right w:val="none" w:sz="0" w:space="0" w:color="auto"/>
              </w:divBdr>
            </w:div>
            <w:div w:id="1928804975">
              <w:marLeft w:val="0"/>
              <w:marRight w:val="0"/>
              <w:marTop w:val="0"/>
              <w:marBottom w:val="0"/>
              <w:divBdr>
                <w:top w:val="none" w:sz="0" w:space="0" w:color="auto"/>
                <w:left w:val="none" w:sz="0" w:space="0" w:color="auto"/>
                <w:bottom w:val="none" w:sz="0" w:space="0" w:color="auto"/>
                <w:right w:val="none" w:sz="0" w:space="0" w:color="auto"/>
              </w:divBdr>
            </w:div>
            <w:div w:id="995495774">
              <w:marLeft w:val="0"/>
              <w:marRight w:val="0"/>
              <w:marTop w:val="0"/>
              <w:marBottom w:val="0"/>
              <w:divBdr>
                <w:top w:val="none" w:sz="0" w:space="0" w:color="auto"/>
                <w:left w:val="none" w:sz="0" w:space="0" w:color="auto"/>
                <w:bottom w:val="none" w:sz="0" w:space="0" w:color="auto"/>
                <w:right w:val="none" w:sz="0" w:space="0" w:color="auto"/>
              </w:divBdr>
            </w:div>
            <w:div w:id="244264088">
              <w:marLeft w:val="0"/>
              <w:marRight w:val="0"/>
              <w:marTop w:val="0"/>
              <w:marBottom w:val="0"/>
              <w:divBdr>
                <w:top w:val="none" w:sz="0" w:space="0" w:color="auto"/>
                <w:left w:val="none" w:sz="0" w:space="0" w:color="auto"/>
                <w:bottom w:val="none" w:sz="0" w:space="0" w:color="auto"/>
                <w:right w:val="none" w:sz="0" w:space="0" w:color="auto"/>
              </w:divBdr>
            </w:div>
            <w:div w:id="1430540390">
              <w:marLeft w:val="0"/>
              <w:marRight w:val="0"/>
              <w:marTop w:val="0"/>
              <w:marBottom w:val="0"/>
              <w:divBdr>
                <w:top w:val="none" w:sz="0" w:space="0" w:color="auto"/>
                <w:left w:val="none" w:sz="0" w:space="0" w:color="auto"/>
                <w:bottom w:val="none" w:sz="0" w:space="0" w:color="auto"/>
                <w:right w:val="none" w:sz="0" w:space="0" w:color="auto"/>
              </w:divBdr>
            </w:div>
            <w:div w:id="1901819747">
              <w:marLeft w:val="0"/>
              <w:marRight w:val="0"/>
              <w:marTop w:val="0"/>
              <w:marBottom w:val="0"/>
              <w:divBdr>
                <w:top w:val="none" w:sz="0" w:space="0" w:color="auto"/>
                <w:left w:val="none" w:sz="0" w:space="0" w:color="auto"/>
                <w:bottom w:val="none" w:sz="0" w:space="0" w:color="auto"/>
                <w:right w:val="none" w:sz="0" w:space="0" w:color="auto"/>
              </w:divBdr>
            </w:div>
            <w:div w:id="720128350">
              <w:marLeft w:val="0"/>
              <w:marRight w:val="0"/>
              <w:marTop w:val="0"/>
              <w:marBottom w:val="0"/>
              <w:divBdr>
                <w:top w:val="none" w:sz="0" w:space="0" w:color="auto"/>
                <w:left w:val="none" w:sz="0" w:space="0" w:color="auto"/>
                <w:bottom w:val="none" w:sz="0" w:space="0" w:color="auto"/>
                <w:right w:val="none" w:sz="0" w:space="0" w:color="auto"/>
              </w:divBdr>
            </w:div>
            <w:div w:id="1061051972">
              <w:marLeft w:val="0"/>
              <w:marRight w:val="0"/>
              <w:marTop w:val="0"/>
              <w:marBottom w:val="0"/>
              <w:divBdr>
                <w:top w:val="none" w:sz="0" w:space="0" w:color="auto"/>
                <w:left w:val="none" w:sz="0" w:space="0" w:color="auto"/>
                <w:bottom w:val="none" w:sz="0" w:space="0" w:color="auto"/>
                <w:right w:val="none" w:sz="0" w:space="0" w:color="auto"/>
              </w:divBdr>
            </w:div>
            <w:div w:id="1961718730">
              <w:marLeft w:val="0"/>
              <w:marRight w:val="0"/>
              <w:marTop w:val="0"/>
              <w:marBottom w:val="0"/>
              <w:divBdr>
                <w:top w:val="none" w:sz="0" w:space="0" w:color="auto"/>
                <w:left w:val="none" w:sz="0" w:space="0" w:color="auto"/>
                <w:bottom w:val="none" w:sz="0" w:space="0" w:color="auto"/>
                <w:right w:val="none" w:sz="0" w:space="0" w:color="auto"/>
              </w:divBdr>
            </w:div>
          </w:divsChild>
        </w:div>
        <w:div w:id="1074012782">
          <w:marLeft w:val="0"/>
          <w:marRight w:val="0"/>
          <w:marTop w:val="120"/>
          <w:marBottom w:val="0"/>
          <w:divBdr>
            <w:top w:val="none" w:sz="0" w:space="0" w:color="auto"/>
            <w:left w:val="none" w:sz="0" w:space="0" w:color="auto"/>
            <w:bottom w:val="none" w:sz="0" w:space="0" w:color="auto"/>
            <w:right w:val="none" w:sz="0" w:space="0" w:color="auto"/>
          </w:divBdr>
          <w:divsChild>
            <w:div w:id="480586967">
              <w:marLeft w:val="0"/>
              <w:marRight w:val="0"/>
              <w:marTop w:val="0"/>
              <w:marBottom w:val="0"/>
              <w:divBdr>
                <w:top w:val="none" w:sz="0" w:space="0" w:color="auto"/>
                <w:left w:val="none" w:sz="0" w:space="0" w:color="auto"/>
                <w:bottom w:val="none" w:sz="0" w:space="0" w:color="auto"/>
                <w:right w:val="none" w:sz="0" w:space="0" w:color="auto"/>
              </w:divBdr>
            </w:div>
            <w:div w:id="1100755613">
              <w:marLeft w:val="0"/>
              <w:marRight w:val="0"/>
              <w:marTop w:val="0"/>
              <w:marBottom w:val="0"/>
              <w:divBdr>
                <w:top w:val="none" w:sz="0" w:space="0" w:color="auto"/>
                <w:left w:val="none" w:sz="0" w:space="0" w:color="auto"/>
                <w:bottom w:val="none" w:sz="0" w:space="0" w:color="auto"/>
                <w:right w:val="none" w:sz="0" w:space="0" w:color="auto"/>
              </w:divBdr>
            </w:div>
            <w:div w:id="1002855018">
              <w:marLeft w:val="0"/>
              <w:marRight w:val="0"/>
              <w:marTop w:val="0"/>
              <w:marBottom w:val="0"/>
              <w:divBdr>
                <w:top w:val="none" w:sz="0" w:space="0" w:color="auto"/>
                <w:left w:val="none" w:sz="0" w:space="0" w:color="auto"/>
                <w:bottom w:val="none" w:sz="0" w:space="0" w:color="auto"/>
                <w:right w:val="none" w:sz="0" w:space="0" w:color="auto"/>
              </w:divBdr>
            </w:div>
            <w:div w:id="704674303">
              <w:marLeft w:val="0"/>
              <w:marRight w:val="0"/>
              <w:marTop w:val="0"/>
              <w:marBottom w:val="0"/>
              <w:divBdr>
                <w:top w:val="none" w:sz="0" w:space="0" w:color="auto"/>
                <w:left w:val="none" w:sz="0" w:space="0" w:color="auto"/>
                <w:bottom w:val="none" w:sz="0" w:space="0" w:color="auto"/>
                <w:right w:val="none" w:sz="0" w:space="0" w:color="auto"/>
              </w:divBdr>
            </w:div>
            <w:div w:id="1364095565">
              <w:marLeft w:val="0"/>
              <w:marRight w:val="0"/>
              <w:marTop w:val="0"/>
              <w:marBottom w:val="0"/>
              <w:divBdr>
                <w:top w:val="none" w:sz="0" w:space="0" w:color="auto"/>
                <w:left w:val="none" w:sz="0" w:space="0" w:color="auto"/>
                <w:bottom w:val="none" w:sz="0" w:space="0" w:color="auto"/>
                <w:right w:val="none" w:sz="0" w:space="0" w:color="auto"/>
              </w:divBdr>
            </w:div>
            <w:div w:id="494999988">
              <w:marLeft w:val="0"/>
              <w:marRight w:val="0"/>
              <w:marTop w:val="0"/>
              <w:marBottom w:val="0"/>
              <w:divBdr>
                <w:top w:val="none" w:sz="0" w:space="0" w:color="auto"/>
                <w:left w:val="none" w:sz="0" w:space="0" w:color="auto"/>
                <w:bottom w:val="none" w:sz="0" w:space="0" w:color="auto"/>
                <w:right w:val="none" w:sz="0" w:space="0" w:color="auto"/>
              </w:divBdr>
            </w:div>
            <w:div w:id="694381936">
              <w:marLeft w:val="0"/>
              <w:marRight w:val="0"/>
              <w:marTop w:val="0"/>
              <w:marBottom w:val="0"/>
              <w:divBdr>
                <w:top w:val="none" w:sz="0" w:space="0" w:color="auto"/>
                <w:left w:val="none" w:sz="0" w:space="0" w:color="auto"/>
                <w:bottom w:val="none" w:sz="0" w:space="0" w:color="auto"/>
                <w:right w:val="none" w:sz="0" w:space="0" w:color="auto"/>
              </w:divBdr>
            </w:div>
            <w:div w:id="169223086">
              <w:marLeft w:val="0"/>
              <w:marRight w:val="0"/>
              <w:marTop w:val="0"/>
              <w:marBottom w:val="0"/>
              <w:divBdr>
                <w:top w:val="none" w:sz="0" w:space="0" w:color="auto"/>
                <w:left w:val="none" w:sz="0" w:space="0" w:color="auto"/>
                <w:bottom w:val="none" w:sz="0" w:space="0" w:color="auto"/>
                <w:right w:val="none" w:sz="0" w:space="0" w:color="auto"/>
              </w:divBdr>
            </w:div>
            <w:div w:id="1739670437">
              <w:marLeft w:val="0"/>
              <w:marRight w:val="0"/>
              <w:marTop w:val="0"/>
              <w:marBottom w:val="0"/>
              <w:divBdr>
                <w:top w:val="none" w:sz="0" w:space="0" w:color="auto"/>
                <w:left w:val="none" w:sz="0" w:space="0" w:color="auto"/>
                <w:bottom w:val="none" w:sz="0" w:space="0" w:color="auto"/>
                <w:right w:val="none" w:sz="0" w:space="0" w:color="auto"/>
              </w:divBdr>
            </w:div>
            <w:div w:id="532813044">
              <w:marLeft w:val="0"/>
              <w:marRight w:val="0"/>
              <w:marTop w:val="0"/>
              <w:marBottom w:val="0"/>
              <w:divBdr>
                <w:top w:val="none" w:sz="0" w:space="0" w:color="auto"/>
                <w:left w:val="none" w:sz="0" w:space="0" w:color="auto"/>
                <w:bottom w:val="none" w:sz="0" w:space="0" w:color="auto"/>
                <w:right w:val="none" w:sz="0" w:space="0" w:color="auto"/>
              </w:divBdr>
            </w:div>
            <w:div w:id="1659113746">
              <w:marLeft w:val="0"/>
              <w:marRight w:val="0"/>
              <w:marTop w:val="0"/>
              <w:marBottom w:val="0"/>
              <w:divBdr>
                <w:top w:val="none" w:sz="0" w:space="0" w:color="auto"/>
                <w:left w:val="none" w:sz="0" w:space="0" w:color="auto"/>
                <w:bottom w:val="none" w:sz="0" w:space="0" w:color="auto"/>
                <w:right w:val="none" w:sz="0" w:space="0" w:color="auto"/>
              </w:divBdr>
            </w:div>
            <w:div w:id="2128311366">
              <w:marLeft w:val="0"/>
              <w:marRight w:val="0"/>
              <w:marTop w:val="0"/>
              <w:marBottom w:val="0"/>
              <w:divBdr>
                <w:top w:val="none" w:sz="0" w:space="0" w:color="auto"/>
                <w:left w:val="none" w:sz="0" w:space="0" w:color="auto"/>
                <w:bottom w:val="none" w:sz="0" w:space="0" w:color="auto"/>
                <w:right w:val="none" w:sz="0" w:space="0" w:color="auto"/>
              </w:divBdr>
            </w:div>
            <w:div w:id="1173447857">
              <w:marLeft w:val="0"/>
              <w:marRight w:val="0"/>
              <w:marTop w:val="0"/>
              <w:marBottom w:val="0"/>
              <w:divBdr>
                <w:top w:val="none" w:sz="0" w:space="0" w:color="auto"/>
                <w:left w:val="none" w:sz="0" w:space="0" w:color="auto"/>
                <w:bottom w:val="none" w:sz="0" w:space="0" w:color="auto"/>
                <w:right w:val="none" w:sz="0" w:space="0" w:color="auto"/>
              </w:divBdr>
            </w:div>
            <w:div w:id="1990475168">
              <w:marLeft w:val="0"/>
              <w:marRight w:val="0"/>
              <w:marTop w:val="0"/>
              <w:marBottom w:val="0"/>
              <w:divBdr>
                <w:top w:val="none" w:sz="0" w:space="0" w:color="auto"/>
                <w:left w:val="none" w:sz="0" w:space="0" w:color="auto"/>
                <w:bottom w:val="none" w:sz="0" w:space="0" w:color="auto"/>
                <w:right w:val="none" w:sz="0" w:space="0" w:color="auto"/>
              </w:divBdr>
            </w:div>
            <w:div w:id="1014186191">
              <w:marLeft w:val="0"/>
              <w:marRight w:val="0"/>
              <w:marTop w:val="0"/>
              <w:marBottom w:val="0"/>
              <w:divBdr>
                <w:top w:val="none" w:sz="0" w:space="0" w:color="auto"/>
                <w:left w:val="none" w:sz="0" w:space="0" w:color="auto"/>
                <w:bottom w:val="none" w:sz="0" w:space="0" w:color="auto"/>
                <w:right w:val="none" w:sz="0" w:space="0" w:color="auto"/>
              </w:divBdr>
            </w:div>
            <w:div w:id="1552959252">
              <w:marLeft w:val="0"/>
              <w:marRight w:val="0"/>
              <w:marTop w:val="0"/>
              <w:marBottom w:val="0"/>
              <w:divBdr>
                <w:top w:val="none" w:sz="0" w:space="0" w:color="auto"/>
                <w:left w:val="none" w:sz="0" w:space="0" w:color="auto"/>
                <w:bottom w:val="none" w:sz="0" w:space="0" w:color="auto"/>
                <w:right w:val="none" w:sz="0" w:space="0" w:color="auto"/>
              </w:divBdr>
            </w:div>
            <w:div w:id="2012292337">
              <w:marLeft w:val="0"/>
              <w:marRight w:val="0"/>
              <w:marTop w:val="0"/>
              <w:marBottom w:val="0"/>
              <w:divBdr>
                <w:top w:val="none" w:sz="0" w:space="0" w:color="auto"/>
                <w:left w:val="none" w:sz="0" w:space="0" w:color="auto"/>
                <w:bottom w:val="none" w:sz="0" w:space="0" w:color="auto"/>
                <w:right w:val="none" w:sz="0" w:space="0" w:color="auto"/>
              </w:divBdr>
            </w:div>
            <w:div w:id="1347754180">
              <w:marLeft w:val="0"/>
              <w:marRight w:val="0"/>
              <w:marTop w:val="0"/>
              <w:marBottom w:val="0"/>
              <w:divBdr>
                <w:top w:val="none" w:sz="0" w:space="0" w:color="auto"/>
                <w:left w:val="none" w:sz="0" w:space="0" w:color="auto"/>
                <w:bottom w:val="none" w:sz="0" w:space="0" w:color="auto"/>
                <w:right w:val="none" w:sz="0" w:space="0" w:color="auto"/>
              </w:divBdr>
            </w:div>
            <w:div w:id="901135512">
              <w:marLeft w:val="0"/>
              <w:marRight w:val="0"/>
              <w:marTop w:val="0"/>
              <w:marBottom w:val="0"/>
              <w:divBdr>
                <w:top w:val="none" w:sz="0" w:space="0" w:color="auto"/>
                <w:left w:val="none" w:sz="0" w:space="0" w:color="auto"/>
                <w:bottom w:val="none" w:sz="0" w:space="0" w:color="auto"/>
                <w:right w:val="none" w:sz="0" w:space="0" w:color="auto"/>
              </w:divBdr>
            </w:div>
            <w:div w:id="562646514">
              <w:marLeft w:val="0"/>
              <w:marRight w:val="0"/>
              <w:marTop w:val="0"/>
              <w:marBottom w:val="0"/>
              <w:divBdr>
                <w:top w:val="none" w:sz="0" w:space="0" w:color="auto"/>
                <w:left w:val="none" w:sz="0" w:space="0" w:color="auto"/>
                <w:bottom w:val="none" w:sz="0" w:space="0" w:color="auto"/>
                <w:right w:val="none" w:sz="0" w:space="0" w:color="auto"/>
              </w:divBdr>
            </w:div>
            <w:div w:id="1335693558">
              <w:marLeft w:val="0"/>
              <w:marRight w:val="0"/>
              <w:marTop w:val="0"/>
              <w:marBottom w:val="0"/>
              <w:divBdr>
                <w:top w:val="none" w:sz="0" w:space="0" w:color="auto"/>
                <w:left w:val="none" w:sz="0" w:space="0" w:color="auto"/>
                <w:bottom w:val="none" w:sz="0" w:space="0" w:color="auto"/>
                <w:right w:val="none" w:sz="0" w:space="0" w:color="auto"/>
              </w:divBdr>
            </w:div>
            <w:div w:id="794787836">
              <w:marLeft w:val="0"/>
              <w:marRight w:val="0"/>
              <w:marTop w:val="0"/>
              <w:marBottom w:val="0"/>
              <w:divBdr>
                <w:top w:val="none" w:sz="0" w:space="0" w:color="auto"/>
                <w:left w:val="none" w:sz="0" w:space="0" w:color="auto"/>
                <w:bottom w:val="none" w:sz="0" w:space="0" w:color="auto"/>
                <w:right w:val="none" w:sz="0" w:space="0" w:color="auto"/>
              </w:divBdr>
            </w:div>
            <w:div w:id="497232121">
              <w:marLeft w:val="0"/>
              <w:marRight w:val="0"/>
              <w:marTop w:val="0"/>
              <w:marBottom w:val="0"/>
              <w:divBdr>
                <w:top w:val="none" w:sz="0" w:space="0" w:color="auto"/>
                <w:left w:val="none" w:sz="0" w:space="0" w:color="auto"/>
                <w:bottom w:val="none" w:sz="0" w:space="0" w:color="auto"/>
                <w:right w:val="none" w:sz="0" w:space="0" w:color="auto"/>
              </w:divBdr>
            </w:div>
            <w:div w:id="2003583864">
              <w:marLeft w:val="0"/>
              <w:marRight w:val="0"/>
              <w:marTop w:val="0"/>
              <w:marBottom w:val="0"/>
              <w:divBdr>
                <w:top w:val="none" w:sz="0" w:space="0" w:color="auto"/>
                <w:left w:val="none" w:sz="0" w:space="0" w:color="auto"/>
                <w:bottom w:val="none" w:sz="0" w:space="0" w:color="auto"/>
                <w:right w:val="none" w:sz="0" w:space="0" w:color="auto"/>
              </w:divBdr>
            </w:div>
            <w:div w:id="1995790663">
              <w:marLeft w:val="0"/>
              <w:marRight w:val="0"/>
              <w:marTop w:val="0"/>
              <w:marBottom w:val="0"/>
              <w:divBdr>
                <w:top w:val="none" w:sz="0" w:space="0" w:color="auto"/>
                <w:left w:val="none" w:sz="0" w:space="0" w:color="auto"/>
                <w:bottom w:val="none" w:sz="0" w:space="0" w:color="auto"/>
                <w:right w:val="none" w:sz="0" w:space="0" w:color="auto"/>
              </w:divBdr>
            </w:div>
            <w:div w:id="645278217">
              <w:marLeft w:val="0"/>
              <w:marRight w:val="0"/>
              <w:marTop w:val="0"/>
              <w:marBottom w:val="0"/>
              <w:divBdr>
                <w:top w:val="none" w:sz="0" w:space="0" w:color="auto"/>
                <w:left w:val="none" w:sz="0" w:space="0" w:color="auto"/>
                <w:bottom w:val="none" w:sz="0" w:space="0" w:color="auto"/>
                <w:right w:val="none" w:sz="0" w:space="0" w:color="auto"/>
              </w:divBdr>
            </w:div>
            <w:div w:id="720903547">
              <w:marLeft w:val="0"/>
              <w:marRight w:val="0"/>
              <w:marTop w:val="0"/>
              <w:marBottom w:val="0"/>
              <w:divBdr>
                <w:top w:val="none" w:sz="0" w:space="0" w:color="auto"/>
                <w:left w:val="none" w:sz="0" w:space="0" w:color="auto"/>
                <w:bottom w:val="none" w:sz="0" w:space="0" w:color="auto"/>
                <w:right w:val="none" w:sz="0" w:space="0" w:color="auto"/>
              </w:divBdr>
            </w:div>
            <w:div w:id="378864430">
              <w:marLeft w:val="0"/>
              <w:marRight w:val="0"/>
              <w:marTop w:val="0"/>
              <w:marBottom w:val="0"/>
              <w:divBdr>
                <w:top w:val="none" w:sz="0" w:space="0" w:color="auto"/>
                <w:left w:val="none" w:sz="0" w:space="0" w:color="auto"/>
                <w:bottom w:val="none" w:sz="0" w:space="0" w:color="auto"/>
                <w:right w:val="none" w:sz="0" w:space="0" w:color="auto"/>
              </w:divBdr>
            </w:div>
            <w:div w:id="393240916">
              <w:marLeft w:val="0"/>
              <w:marRight w:val="0"/>
              <w:marTop w:val="0"/>
              <w:marBottom w:val="0"/>
              <w:divBdr>
                <w:top w:val="none" w:sz="0" w:space="0" w:color="auto"/>
                <w:left w:val="none" w:sz="0" w:space="0" w:color="auto"/>
                <w:bottom w:val="none" w:sz="0" w:space="0" w:color="auto"/>
                <w:right w:val="none" w:sz="0" w:space="0" w:color="auto"/>
              </w:divBdr>
            </w:div>
            <w:div w:id="164056026">
              <w:marLeft w:val="0"/>
              <w:marRight w:val="0"/>
              <w:marTop w:val="0"/>
              <w:marBottom w:val="0"/>
              <w:divBdr>
                <w:top w:val="none" w:sz="0" w:space="0" w:color="auto"/>
                <w:left w:val="none" w:sz="0" w:space="0" w:color="auto"/>
                <w:bottom w:val="none" w:sz="0" w:space="0" w:color="auto"/>
                <w:right w:val="none" w:sz="0" w:space="0" w:color="auto"/>
              </w:divBdr>
            </w:div>
            <w:div w:id="2111126045">
              <w:marLeft w:val="0"/>
              <w:marRight w:val="0"/>
              <w:marTop w:val="0"/>
              <w:marBottom w:val="0"/>
              <w:divBdr>
                <w:top w:val="none" w:sz="0" w:space="0" w:color="auto"/>
                <w:left w:val="none" w:sz="0" w:space="0" w:color="auto"/>
                <w:bottom w:val="none" w:sz="0" w:space="0" w:color="auto"/>
                <w:right w:val="none" w:sz="0" w:space="0" w:color="auto"/>
              </w:divBdr>
            </w:div>
            <w:div w:id="1962419416">
              <w:marLeft w:val="0"/>
              <w:marRight w:val="0"/>
              <w:marTop w:val="0"/>
              <w:marBottom w:val="0"/>
              <w:divBdr>
                <w:top w:val="none" w:sz="0" w:space="0" w:color="auto"/>
                <w:left w:val="none" w:sz="0" w:space="0" w:color="auto"/>
                <w:bottom w:val="none" w:sz="0" w:space="0" w:color="auto"/>
                <w:right w:val="none" w:sz="0" w:space="0" w:color="auto"/>
              </w:divBdr>
            </w:div>
            <w:div w:id="1930918999">
              <w:marLeft w:val="0"/>
              <w:marRight w:val="0"/>
              <w:marTop w:val="0"/>
              <w:marBottom w:val="0"/>
              <w:divBdr>
                <w:top w:val="none" w:sz="0" w:space="0" w:color="auto"/>
                <w:left w:val="none" w:sz="0" w:space="0" w:color="auto"/>
                <w:bottom w:val="none" w:sz="0" w:space="0" w:color="auto"/>
                <w:right w:val="none" w:sz="0" w:space="0" w:color="auto"/>
              </w:divBdr>
            </w:div>
          </w:divsChild>
        </w:div>
        <w:div w:id="127749693">
          <w:marLeft w:val="0"/>
          <w:marRight w:val="0"/>
          <w:marTop w:val="120"/>
          <w:marBottom w:val="0"/>
          <w:divBdr>
            <w:top w:val="none" w:sz="0" w:space="0" w:color="auto"/>
            <w:left w:val="none" w:sz="0" w:space="0" w:color="auto"/>
            <w:bottom w:val="none" w:sz="0" w:space="0" w:color="auto"/>
            <w:right w:val="none" w:sz="0" w:space="0" w:color="auto"/>
          </w:divBdr>
          <w:divsChild>
            <w:div w:id="1853034005">
              <w:marLeft w:val="0"/>
              <w:marRight w:val="0"/>
              <w:marTop w:val="0"/>
              <w:marBottom w:val="0"/>
              <w:divBdr>
                <w:top w:val="none" w:sz="0" w:space="0" w:color="auto"/>
                <w:left w:val="none" w:sz="0" w:space="0" w:color="auto"/>
                <w:bottom w:val="none" w:sz="0" w:space="0" w:color="auto"/>
                <w:right w:val="none" w:sz="0" w:space="0" w:color="auto"/>
              </w:divBdr>
            </w:div>
            <w:div w:id="1489590545">
              <w:marLeft w:val="0"/>
              <w:marRight w:val="0"/>
              <w:marTop w:val="0"/>
              <w:marBottom w:val="0"/>
              <w:divBdr>
                <w:top w:val="none" w:sz="0" w:space="0" w:color="auto"/>
                <w:left w:val="none" w:sz="0" w:space="0" w:color="auto"/>
                <w:bottom w:val="none" w:sz="0" w:space="0" w:color="auto"/>
                <w:right w:val="none" w:sz="0" w:space="0" w:color="auto"/>
              </w:divBdr>
            </w:div>
          </w:divsChild>
        </w:div>
        <w:div w:id="1652783742">
          <w:marLeft w:val="0"/>
          <w:marRight w:val="0"/>
          <w:marTop w:val="120"/>
          <w:marBottom w:val="0"/>
          <w:divBdr>
            <w:top w:val="none" w:sz="0" w:space="0" w:color="auto"/>
            <w:left w:val="none" w:sz="0" w:space="0" w:color="auto"/>
            <w:bottom w:val="none" w:sz="0" w:space="0" w:color="auto"/>
            <w:right w:val="none" w:sz="0" w:space="0" w:color="auto"/>
          </w:divBdr>
          <w:divsChild>
            <w:div w:id="577862629">
              <w:marLeft w:val="0"/>
              <w:marRight w:val="0"/>
              <w:marTop w:val="0"/>
              <w:marBottom w:val="0"/>
              <w:divBdr>
                <w:top w:val="none" w:sz="0" w:space="0" w:color="auto"/>
                <w:left w:val="none" w:sz="0" w:space="0" w:color="auto"/>
                <w:bottom w:val="none" w:sz="0" w:space="0" w:color="auto"/>
                <w:right w:val="none" w:sz="0" w:space="0" w:color="auto"/>
              </w:divBdr>
            </w:div>
            <w:div w:id="1001587471">
              <w:marLeft w:val="0"/>
              <w:marRight w:val="0"/>
              <w:marTop w:val="0"/>
              <w:marBottom w:val="0"/>
              <w:divBdr>
                <w:top w:val="none" w:sz="0" w:space="0" w:color="auto"/>
                <w:left w:val="none" w:sz="0" w:space="0" w:color="auto"/>
                <w:bottom w:val="none" w:sz="0" w:space="0" w:color="auto"/>
                <w:right w:val="none" w:sz="0" w:space="0" w:color="auto"/>
              </w:divBdr>
            </w:div>
          </w:divsChild>
        </w:div>
        <w:div w:id="1604142916">
          <w:marLeft w:val="0"/>
          <w:marRight w:val="0"/>
          <w:marTop w:val="120"/>
          <w:marBottom w:val="0"/>
          <w:divBdr>
            <w:top w:val="none" w:sz="0" w:space="0" w:color="auto"/>
            <w:left w:val="none" w:sz="0" w:space="0" w:color="auto"/>
            <w:bottom w:val="none" w:sz="0" w:space="0" w:color="auto"/>
            <w:right w:val="none" w:sz="0" w:space="0" w:color="auto"/>
          </w:divBdr>
          <w:divsChild>
            <w:div w:id="1817185123">
              <w:marLeft w:val="0"/>
              <w:marRight w:val="0"/>
              <w:marTop w:val="0"/>
              <w:marBottom w:val="0"/>
              <w:divBdr>
                <w:top w:val="none" w:sz="0" w:space="0" w:color="auto"/>
                <w:left w:val="none" w:sz="0" w:space="0" w:color="auto"/>
                <w:bottom w:val="none" w:sz="0" w:space="0" w:color="auto"/>
                <w:right w:val="none" w:sz="0" w:space="0" w:color="auto"/>
              </w:divBdr>
            </w:div>
            <w:div w:id="1935672162">
              <w:marLeft w:val="0"/>
              <w:marRight w:val="0"/>
              <w:marTop w:val="0"/>
              <w:marBottom w:val="0"/>
              <w:divBdr>
                <w:top w:val="none" w:sz="0" w:space="0" w:color="auto"/>
                <w:left w:val="none" w:sz="0" w:space="0" w:color="auto"/>
                <w:bottom w:val="none" w:sz="0" w:space="0" w:color="auto"/>
                <w:right w:val="none" w:sz="0" w:space="0" w:color="auto"/>
              </w:divBdr>
            </w:div>
          </w:divsChild>
        </w:div>
        <w:div w:id="2139057275">
          <w:marLeft w:val="0"/>
          <w:marRight w:val="0"/>
          <w:marTop w:val="120"/>
          <w:marBottom w:val="0"/>
          <w:divBdr>
            <w:top w:val="none" w:sz="0" w:space="0" w:color="auto"/>
            <w:left w:val="none" w:sz="0" w:space="0" w:color="auto"/>
            <w:bottom w:val="none" w:sz="0" w:space="0" w:color="auto"/>
            <w:right w:val="none" w:sz="0" w:space="0" w:color="auto"/>
          </w:divBdr>
          <w:divsChild>
            <w:div w:id="410469172">
              <w:marLeft w:val="0"/>
              <w:marRight w:val="0"/>
              <w:marTop w:val="0"/>
              <w:marBottom w:val="0"/>
              <w:divBdr>
                <w:top w:val="none" w:sz="0" w:space="0" w:color="auto"/>
                <w:left w:val="none" w:sz="0" w:space="0" w:color="auto"/>
                <w:bottom w:val="none" w:sz="0" w:space="0" w:color="auto"/>
                <w:right w:val="none" w:sz="0" w:space="0" w:color="auto"/>
              </w:divBdr>
            </w:div>
            <w:div w:id="1129011997">
              <w:marLeft w:val="0"/>
              <w:marRight w:val="0"/>
              <w:marTop w:val="0"/>
              <w:marBottom w:val="0"/>
              <w:divBdr>
                <w:top w:val="none" w:sz="0" w:space="0" w:color="auto"/>
                <w:left w:val="none" w:sz="0" w:space="0" w:color="auto"/>
                <w:bottom w:val="none" w:sz="0" w:space="0" w:color="auto"/>
                <w:right w:val="none" w:sz="0" w:space="0" w:color="auto"/>
              </w:divBdr>
            </w:div>
            <w:div w:id="476536873">
              <w:marLeft w:val="0"/>
              <w:marRight w:val="0"/>
              <w:marTop w:val="0"/>
              <w:marBottom w:val="0"/>
              <w:divBdr>
                <w:top w:val="none" w:sz="0" w:space="0" w:color="auto"/>
                <w:left w:val="none" w:sz="0" w:space="0" w:color="auto"/>
                <w:bottom w:val="none" w:sz="0" w:space="0" w:color="auto"/>
                <w:right w:val="none" w:sz="0" w:space="0" w:color="auto"/>
              </w:divBdr>
            </w:div>
            <w:div w:id="461315563">
              <w:marLeft w:val="0"/>
              <w:marRight w:val="0"/>
              <w:marTop w:val="0"/>
              <w:marBottom w:val="0"/>
              <w:divBdr>
                <w:top w:val="none" w:sz="0" w:space="0" w:color="auto"/>
                <w:left w:val="none" w:sz="0" w:space="0" w:color="auto"/>
                <w:bottom w:val="none" w:sz="0" w:space="0" w:color="auto"/>
                <w:right w:val="none" w:sz="0" w:space="0" w:color="auto"/>
              </w:divBdr>
            </w:div>
            <w:div w:id="1246769989">
              <w:marLeft w:val="0"/>
              <w:marRight w:val="0"/>
              <w:marTop w:val="0"/>
              <w:marBottom w:val="0"/>
              <w:divBdr>
                <w:top w:val="none" w:sz="0" w:space="0" w:color="auto"/>
                <w:left w:val="none" w:sz="0" w:space="0" w:color="auto"/>
                <w:bottom w:val="none" w:sz="0" w:space="0" w:color="auto"/>
                <w:right w:val="none" w:sz="0" w:space="0" w:color="auto"/>
              </w:divBdr>
            </w:div>
            <w:div w:id="1807241979">
              <w:marLeft w:val="0"/>
              <w:marRight w:val="0"/>
              <w:marTop w:val="0"/>
              <w:marBottom w:val="0"/>
              <w:divBdr>
                <w:top w:val="none" w:sz="0" w:space="0" w:color="auto"/>
                <w:left w:val="none" w:sz="0" w:space="0" w:color="auto"/>
                <w:bottom w:val="none" w:sz="0" w:space="0" w:color="auto"/>
                <w:right w:val="none" w:sz="0" w:space="0" w:color="auto"/>
              </w:divBdr>
            </w:div>
            <w:div w:id="116995334">
              <w:marLeft w:val="0"/>
              <w:marRight w:val="0"/>
              <w:marTop w:val="0"/>
              <w:marBottom w:val="0"/>
              <w:divBdr>
                <w:top w:val="none" w:sz="0" w:space="0" w:color="auto"/>
                <w:left w:val="none" w:sz="0" w:space="0" w:color="auto"/>
                <w:bottom w:val="none" w:sz="0" w:space="0" w:color="auto"/>
                <w:right w:val="none" w:sz="0" w:space="0" w:color="auto"/>
              </w:divBdr>
            </w:div>
            <w:div w:id="945501104">
              <w:marLeft w:val="0"/>
              <w:marRight w:val="0"/>
              <w:marTop w:val="0"/>
              <w:marBottom w:val="0"/>
              <w:divBdr>
                <w:top w:val="none" w:sz="0" w:space="0" w:color="auto"/>
                <w:left w:val="none" w:sz="0" w:space="0" w:color="auto"/>
                <w:bottom w:val="none" w:sz="0" w:space="0" w:color="auto"/>
                <w:right w:val="none" w:sz="0" w:space="0" w:color="auto"/>
              </w:divBdr>
            </w:div>
            <w:div w:id="257518118">
              <w:marLeft w:val="0"/>
              <w:marRight w:val="0"/>
              <w:marTop w:val="0"/>
              <w:marBottom w:val="0"/>
              <w:divBdr>
                <w:top w:val="none" w:sz="0" w:space="0" w:color="auto"/>
                <w:left w:val="none" w:sz="0" w:space="0" w:color="auto"/>
                <w:bottom w:val="none" w:sz="0" w:space="0" w:color="auto"/>
                <w:right w:val="none" w:sz="0" w:space="0" w:color="auto"/>
              </w:divBdr>
            </w:div>
            <w:div w:id="1290434621">
              <w:marLeft w:val="0"/>
              <w:marRight w:val="0"/>
              <w:marTop w:val="0"/>
              <w:marBottom w:val="0"/>
              <w:divBdr>
                <w:top w:val="none" w:sz="0" w:space="0" w:color="auto"/>
                <w:left w:val="none" w:sz="0" w:space="0" w:color="auto"/>
                <w:bottom w:val="none" w:sz="0" w:space="0" w:color="auto"/>
                <w:right w:val="none" w:sz="0" w:space="0" w:color="auto"/>
              </w:divBdr>
            </w:div>
            <w:div w:id="1794441487">
              <w:marLeft w:val="0"/>
              <w:marRight w:val="0"/>
              <w:marTop w:val="0"/>
              <w:marBottom w:val="0"/>
              <w:divBdr>
                <w:top w:val="none" w:sz="0" w:space="0" w:color="auto"/>
                <w:left w:val="none" w:sz="0" w:space="0" w:color="auto"/>
                <w:bottom w:val="none" w:sz="0" w:space="0" w:color="auto"/>
                <w:right w:val="none" w:sz="0" w:space="0" w:color="auto"/>
              </w:divBdr>
            </w:div>
            <w:div w:id="726563944">
              <w:marLeft w:val="0"/>
              <w:marRight w:val="0"/>
              <w:marTop w:val="0"/>
              <w:marBottom w:val="0"/>
              <w:divBdr>
                <w:top w:val="none" w:sz="0" w:space="0" w:color="auto"/>
                <w:left w:val="none" w:sz="0" w:space="0" w:color="auto"/>
                <w:bottom w:val="none" w:sz="0" w:space="0" w:color="auto"/>
                <w:right w:val="none" w:sz="0" w:space="0" w:color="auto"/>
              </w:divBdr>
            </w:div>
            <w:div w:id="1251961239">
              <w:marLeft w:val="0"/>
              <w:marRight w:val="0"/>
              <w:marTop w:val="0"/>
              <w:marBottom w:val="0"/>
              <w:divBdr>
                <w:top w:val="none" w:sz="0" w:space="0" w:color="auto"/>
                <w:left w:val="none" w:sz="0" w:space="0" w:color="auto"/>
                <w:bottom w:val="none" w:sz="0" w:space="0" w:color="auto"/>
                <w:right w:val="none" w:sz="0" w:space="0" w:color="auto"/>
              </w:divBdr>
            </w:div>
          </w:divsChild>
        </w:div>
        <w:div w:id="922758108">
          <w:marLeft w:val="0"/>
          <w:marRight w:val="0"/>
          <w:marTop w:val="120"/>
          <w:marBottom w:val="0"/>
          <w:divBdr>
            <w:top w:val="none" w:sz="0" w:space="0" w:color="auto"/>
            <w:left w:val="none" w:sz="0" w:space="0" w:color="auto"/>
            <w:bottom w:val="none" w:sz="0" w:space="0" w:color="auto"/>
            <w:right w:val="none" w:sz="0" w:space="0" w:color="auto"/>
          </w:divBdr>
          <w:divsChild>
            <w:div w:id="1167135826">
              <w:marLeft w:val="0"/>
              <w:marRight w:val="0"/>
              <w:marTop w:val="0"/>
              <w:marBottom w:val="0"/>
              <w:divBdr>
                <w:top w:val="none" w:sz="0" w:space="0" w:color="auto"/>
                <w:left w:val="none" w:sz="0" w:space="0" w:color="auto"/>
                <w:bottom w:val="none" w:sz="0" w:space="0" w:color="auto"/>
                <w:right w:val="none" w:sz="0" w:space="0" w:color="auto"/>
              </w:divBdr>
            </w:div>
            <w:div w:id="543369969">
              <w:marLeft w:val="0"/>
              <w:marRight w:val="0"/>
              <w:marTop w:val="0"/>
              <w:marBottom w:val="0"/>
              <w:divBdr>
                <w:top w:val="none" w:sz="0" w:space="0" w:color="auto"/>
                <w:left w:val="none" w:sz="0" w:space="0" w:color="auto"/>
                <w:bottom w:val="none" w:sz="0" w:space="0" w:color="auto"/>
                <w:right w:val="none" w:sz="0" w:space="0" w:color="auto"/>
              </w:divBdr>
            </w:div>
            <w:div w:id="1815753087">
              <w:marLeft w:val="0"/>
              <w:marRight w:val="0"/>
              <w:marTop w:val="0"/>
              <w:marBottom w:val="0"/>
              <w:divBdr>
                <w:top w:val="none" w:sz="0" w:space="0" w:color="auto"/>
                <w:left w:val="none" w:sz="0" w:space="0" w:color="auto"/>
                <w:bottom w:val="none" w:sz="0" w:space="0" w:color="auto"/>
                <w:right w:val="none" w:sz="0" w:space="0" w:color="auto"/>
              </w:divBdr>
            </w:div>
            <w:div w:id="2068216859">
              <w:marLeft w:val="0"/>
              <w:marRight w:val="0"/>
              <w:marTop w:val="0"/>
              <w:marBottom w:val="0"/>
              <w:divBdr>
                <w:top w:val="none" w:sz="0" w:space="0" w:color="auto"/>
                <w:left w:val="none" w:sz="0" w:space="0" w:color="auto"/>
                <w:bottom w:val="none" w:sz="0" w:space="0" w:color="auto"/>
                <w:right w:val="none" w:sz="0" w:space="0" w:color="auto"/>
              </w:divBdr>
            </w:div>
            <w:div w:id="1091665252">
              <w:marLeft w:val="0"/>
              <w:marRight w:val="0"/>
              <w:marTop w:val="0"/>
              <w:marBottom w:val="0"/>
              <w:divBdr>
                <w:top w:val="none" w:sz="0" w:space="0" w:color="auto"/>
                <w:left w:val="none" w:sz="0" w:space="0" w:color="auto"/>
                <w:bottom w:val="none" w:sz="0" w:space="0" w:color="auto"/>
                <w:right w:val="none" w:sz="0" w:space="0" w:color="auto"/>
              </w:divBdr>
            </w:div>
            <w:div w:id="390082205">
              <w:marLeft w:val="0"/>
              <w:marRight w:val="0"/>
              <w:marTop w:val="0"/>
              <w:marBottom w:val="0"/>
              <w:divBdr>
                <w:top w:val="none" w:sz="0" w:space="0" w:color="auto"/>
                <w:left w:val="none" w:sz="0" w:space="0" w:color="auto"/>
                <w:bottom w:val="none" w:sz="0" w:space="0" w:color="auto"/>
                <w:right w:val="none" w:sz="0" w:space="0" w:color="auto"/>
              </w:divBdr>
            </w:div>
            <w:div w:id="1179929260">
              <w:marLeft w:val="0"/>
              <w:marRight w:val="0"/>
              <w:marTop w:val="0"/>
              <w:marBottom w:val="0"/>
              <w:divBdr>
                <w:top w:val="none" w:sz="0" w:space="0" w:color="auto"/>
                <w:left w:val="none" w:sz="0" w:space="0" w:color="auto"/>
                <w:bottom w:val="none" w:sz="0" w:space="0" w:color="auto"/>
                <w:right w:val="none" w:sz="0" w:space="0" w:color="auto"/>
              </w:divBdr>
            </w:div>
          </w:divsChild>
        </w:div>
        <w:div w:id="1644391204">
          <w:marLeft w:val="0"/>
          <w:marRight w:val="0"/>
          <w:marTop w:val="120"/>
          <w:marBottom w:val="0"/>
          <w:divBdr>
            <w:top w:val="none" w:sz="0" w:space="0" w:color="auto"/>
            <w:left w:val="none" w:sz="0" w:space="0" w:color="auto"/>
            <w:bottom w:val="none" w:sz="0" w:space="0" w:color="auto"/>
            <w:right w:val="none" w:sz="0" w:space="0" w:color="auto"/>
          </w:divBdr>
          <w:divsChild>
            <w:div w:id="661852013">
              <w:marLeft w:val="0"/>
              <w:marRight w:val="0"/>
              <w:marTop w:val="0"/>
              <w:marBottom w:val="0"/>
              <w:divBdr>
                <w:top w:val="none" w:sz="0" w:space="0" w:color="auto"/>
                <w:left w:val="none" w:sz="0" w:space="0" w:color="auto"/>
                <w:bottom w:val="none" w:sz="0" w:space="0" w:color="auto"/>
                <w:right w:val="none" w:sz="0" w:space="0" w:color="auto"/>
              </w:divBdr>
            </w:div>
          </w:divsChild>
        </w:div>
        <w:div w:id="1043595464">
          <w:marLeft w:val="0"/>
          <w:marRight w:val="0"/>
          <w:marTop w:val="120"/>
          <w:marBottom w:val="0"/>
          <w:divBdr>
            <w:top w:val="none" w:sz="0" w:space="0" w:color="auto"/>
            <w:left w:val="none" w:sz="0" w:space="0" w:color="auto"/>
            <w:bottom w:val="none" w:sz="0" w:space="0" w:color="auto"/>
            <w:right w:val="none" w:sz="0" w:space="0" w:color="auto"/>
          </w:divBdr>
          <w:divsChild>
            <w:div w:id="2024236921">
              <w:marLeft w:val="0"/>
              <w:marRight w:val="0"/>
              <w:marTop w:val="0"/>
              <w:marBottom w:val="0"/>
              <w:divBdr>
                <w:top w:val="none" w:sz="0" w:space="0" w:color="auto"/>
                <w:left w:val="none" w:sz="0" w:space="0" w:color="auto"/>
                <w:bottom w:val="none" w:sz="0" w:space="0" w:color="auto"/>
                <w:right w:val="none" w:sz="0" w:space="0" w:color="auto"/>
              </w:divBdr>
            </w:div>
            <w:div w:id="1010059719">
              <w:marLeft w:val="0"/>
              <w:marRight w:val="0"/>
              <w:marTop w:val="0"/>
              <w:marBottom w:val="0"/>
              <w:divBdr>
                <w:top w:val="none" w:sz="0" w:space="0" w:color="auto"/>
                <w:left w:val="none" w:sz="0" w:space="0" w:color="auto"/>
                <w:bottom w:val="none" w:sz="0" w:space="0" w:color="auto"/>
                <w:right w:val="none" w:sz="0" w:space="0" w:color="auto"/>
              </w:divBdr>
            </w:div>
            <w:div w:id="2011440612">
              <w:marLeft w:val="0"/>
              <w:marRight w:val="0"/>
              <w:marTop w:val="0"/>
              <w:marBottom w:val="0"/>
              <w:divBdr>
                <w:top w:val="none" w:sz="0" w:space="0" w:color="auto"/>
                <w:left w:val="none" w:sz="0" w:space="0" w:color="auto"/>
                <w:bottom w:val="none" w:sz="0" w:space="0" w:color="auto"/>
                <w:right w:val="none" w:sz="0" w:space="0" w:color="auto"/>
              </w:divBdr>
            </w:div>
            <w:div w:id="781918369">
              <w:marLeft w:val="0"/>
              <w:marRight w:val="0"/>
              <w:marTop w:val="0"/>
              <w:marBottom w:val="0"/>
              <w:divBdr>
                <w:top w:val="none" w:sz="0" w:space="0" w:color="auto"/>
                <w:left w:val="none" w:sz="0" w:space="0" w:color="auto"/>
                <w:bottom w:val="none" w:sz="0" w:space="0" w:color="auto"/>
                <w:right w:val="none" w:sz="0" w:space="0" w:color="auto"/>
              </w:divBdr>
            </w:div>
            <w:div w:id="1416050018">
              <w:marLeft w:val="0"/>
              <w:marRight w:val="0"/>
              <w:marTop w:val="0"/>
              <w:marBottom w:val="0"/>
              <w:divBdr>
                <w:top w:val="none" w:sz="0" w:space="0" w:color="auto"/>
                <w:left w:val="none" w:sz="0" w:space="0" w:color="auto"/>
                <w:bottom w:val="none" w:sz="0" w:space="0" w:color="auto"/>
                <w:right w:val="none" w:sz="0" w:space="0" w:color="auto"/>
              </w:divBdr>
            </w:div>
            <w:div w:id="2024739344">
              <w:marLeft w:val="0"/>
              <w:marRight w:val="0"/>
              <w:marTop w:val="0"/>
              <w:marBottom w:val="0"/>
              <w:divBdr>
                <w:top w:val="none" w:sz="0" w:space="0" w:color="auto"/>
                <w:left w:val="none" w:sz="0" w:space="0" w:color="auto"/>
                <w:bottom w:val="none" w:sz="0" w:space="0" w:color="auto"/>
                <w:right w:val="none" w:sz="0" w:space="0" w:color="auto"/>
              </w:divBdr>
            </w:div>
            <w:div w:id="1918977030">
              <w:marLeft w:val="0"/>
              <w:marRight w:val="0"/>
              <w:marTop w:val="0"/>
              <w:marBottom w:val="0"/>
              <w:divBdr>
                <w:top w:val="none" w:sz="0" w:space="0" w:color="auto"/>
                <w:left w:val="none" w:sz="0" w:space="0" w:color="auto"/>
                <w:bottom w:val="none" w:sz="0" w:space="0" w:color="auto"/>
                <w:right w:val="none" w:sz="0" w:space="0" w:color="auto"/>
              </w:divBdr>
            </w:div>
          </w:divsChild>
        </w:div>
        <w:div w:id="1788231795">
          <w:marLeft w:val="0"/>
          <w:marRight w:val="0"/>
          <w:marTop w:val="120"/>
          <w:marBottom w:val="0"/>
          <w:divBdr>
            <w:top w:val="none" w:sz="0" w:space="0" w:color="auto"/>
            <w:left w:val="none" w:sz="0" w:space="0" w:color="auto"/>
            <w:bottom w:val="none" w:sz="0" w:space="0" w:color="auto"/>
            <w:right w:val="none" w:sz="0" w:space="0" w:color="auto"/>
          </w:divBdr>
          <w:divsChild>
            <w:div w:id="1875732100">
              <w:marLeft w:val="0"/>
              <w:marRight w:val="0"/>
              <w:marTop w:val="0"/>
              <w:marBottom w:val="0"/>
              <w:divBdr>
                <w:top w:val="none" w:sz="0" w:space="0" w:color="auto"/>
                <w:left w:val="none" w:sz="0" w:space="0" w:color="auto"/>
                <w:bottom w:val="none" w:sz="0" w:space="0" w:color="auto"/>
                <w:right w:val="none" w:sz="0" w:space="0" w:color="auto"/>
              </w:divBdr>
            </w:div>
          </w:divsChild>
        </w:div>
        <w:div w:id="1164661414">
          <w:marLeft w:val="0"/>
          <w:marRight w:val="0"/>
          <w:marTop w:val="120"/>
          <w:marBottom w:val="0"/>
          <w:divBdr>
            <w:top w:val="none" w:sz="0" w:space="0" w:color="auto"/>
            <w:left w:val="none" w:sz="0" w:space="0" w:color="auto"/>
            <w:bottom w:val="none" w:sz="0" w:space="0" w:color="auto"/>
            <w:right w:val="none" w:sz="0" w:space="0" w:color="auto"/>
          </w:divBdr>
          <w:divsChild>
            <w:div w:id="275403634">
              <w:marLeft w:val="0"/>
              <w:marRight w:val="0"/>
              <w:marTop w:val="0"/>
              <w:marBottom w:val="0"/>
              <w:divBdr>
                <w:top w:val="none" w:sz="0" w:space="0" w:color="auto"/>
                <w:left w:val="none" w:sz="0" w:space="0" w:color="auto"/>
                <w:bottom w:val="none" w:sz="0" w:space="0" w:color="auto"/>
                <w:right w:val="none" w:sz="0" w:space="0" w:color="auto"/>
              </w:divBdr>
            </w:div>
            <w:div w:id="1745567591">
              <w:marLeft w:val="0"/>
              <w:marRight w:val="0"/>
              <w:marTop w:val="0"/>
              <w:marBottom w:val="0"/>
              <w:divBdr>
                <w:top w:val="none" w:sz="0" w:space="0" w:color="auto"/>
                <w:left w:val="none" w:sz="0" w:space="0" w:color="auto"/>
                <w:bottom w:val="none" w:sz="0" w:space="0" w:color="auto"/>
                <w:right w:val="none" w:sz="0" w:space="0" w:color="auto"/>
              </w:divBdr>
            </w:div>
            <w:div w:id="1703509703">
              <w:marLeft w:val="0"/>
              <w:marRight w:val="0"/>
              <w:marTop w:val="0"/>
              <w:marBottom w:val="0"/>
              <w:divBdr>
                <w:top w:val="none" w:sz="0" w:space="0" w:color="auto"/>
                <w:left w:val="none" w:sz="0" w:space="0" w:color="auto"/>
                <w:bottom w:val="none" w:sz="0" w:space="0" w:color="auto"/>
                <w:right w:val="none" w:sz="0" w:space="0" w:color="auto"/>
              </w:divBdr>
            </w:div>
            <w:div w:id="1296832086">
              <w:marLeft w:val="0"/>
              <w:marRight w:val="0"/>
              <w:marTop w:val="0"/>
              <w:marBottom w:val="0"/>
              <w:divBdr>
                <w:top w:val="none" w:sz="0" w:space="0" w:color="auto"/>
                <w:left w:val="none" w:sz="0" w:space="0" w:color="auto"/>
                <w:bottom w:val="none" w:sz="0" w:space="0" w:color="auto"/>
                <w:right w:val="none" w:sz="0" w:space="0" w:color="auto"/>
              </w:divBdr>
            </w:div>
            <w:div w:id="2066023040">
              <w:marLeft w:val="0"/>
              <w:marRight w:val="0"/>
              <w:marTop w:val="0"/>
              <w:marBottom w:val="0"/>
              <w:divBdr>
                <w:top w:val="none" w:sz="0" w:space="0" w:color="auto"/>
                <w:left w:val="none" w:sz="0" w:space="0" w:color="auto"/>
                <w:bottom w:val="none" w:sz="0" w:space="0" w:color="auto"/>
                <w:right w:val="none" w:sz="0" w:space="0" w:color="auto"/>
              </w:divBdr>
            </w:div>
            <w:div w:id="1824466247">
              <w:marLeft w:val="0"/>
              <w:marRight w:val="0"/>
              <w:marTop w:val="0"/>
              <w:marBottom w:val="0"/>
              <w:divBdr>
                <w:top w:val="none" w:sz="0" w:space="0" w:color="auto"/>
                <w:left w:val="none" w:sz="0" w:space="0" w:color="auto"/>
                <w:bottom w:val="none" w:sz="0" w:space="0" w:color="auto"/>
                <w:right w:val="none" w:sz="0" w:space="0" w:color="auto"/>
              </w:divBdr>
            </w:div>
            <w:div w:id="716515556">
              <w:marLeft w:val="0"/>
              <w:marRight w:val="0"/>
              <w:marTop w:val="0"/>
              <w:marBottom w:val="0"/>
              <w:divBdr>
                <w:top w:val="none" w:sz="0" w:space="0" w:color="auto"/>
                <w:left w:val="none" w:sz="0" w:space="0" w:color="auto"/>
                <w:bottom w:val="none" w:sz="0" w:space="0" w:color="auto"/>
                <w:right w:val="none" w:sz="0" w:space="0" w:color="auto"/>
              </w:divBdr>
            </w:div>
            <w:div w:id="1025517807">
              <w:marLeft w:val="0"/>
              <w:marRight w:val="0"/>
              <w:marTop w:val="0"/>
              <w:marBottom w:val="0"/>
              <w:divBdr>
                <w:top w:val="none" w:sz="0" w:space="0" w:color="auto"/>
                <w:left w:val="none" w:sz="0" w:space="0" w:color="auto"/>
                <w:bottom w:val="none" w:sz="0" w:space="0" w:color="auto"/>
                <w:right w:val="none" w:sz="0" w:space="0" w:color="auto"/>
              </w:divBdr>
            </w:div>
            <w:div w:id="2118018192">
              <w:marLeft w:val="0"/>
              <w:marRight w:val="0"/>
              <w:marTop w:val="0"/>
              <w:marBottom w:val="0"/>
              <w:divBdr>
                <w:top w:val="none" w:sz="0" w:space="0" w:color="auto"/>
                <w:left w:val="none" w:sz="0" w:space="0" w:color="auto"/>
                <w:bottom w:val="none" w:sz="0" w:space="0" w:color="auto"/>
                <w:right w:val="none" w:sz="0" w:space="0" w:color="auto"/>
              </w:divBdr>
            </w:div>
            <w:div w:id="61176952">
              <w:marLeft w:val="0"/>
              <w:marRight w:val="0"/>
              <w:marTop w:val="0"/>
              <w:marBottom w:val="0"/>
              <w:divBdr>
                <w:top w:val="none" w:sz="0" w:space="0" w:color="auto"/>
                <w:left w:val="none" w:sz="0" w:space="0" w:color="auto"/>
                <w:bottom w:val="none" w:sz="0" w:space="0" w:color="auto"/>
                <w:right w:val="none" w:sz="0" w:space="0" w:color="auto"/>
              </w:divBdr>
            </w:div>
            <w:div w:id="645545354">
              <w:marLeft w:val="0"/>
              <w:marRight w:val="0"/>
              <w:marTop w:val="0"/>
              <w:marBottom w:val="0"/>
              <w:divBdr>
                <w:top w:val="none" w:sz="0" w:space="0" w:color="auto"/>
                <w:left w:val="none" w:sz="0" w:space="0" w:color="auto"/>
                <w:bottom w:val="none" w:sz="0" w:space="0" w:color="auto"/>
                <w:right w:val="none" w:sz="0" w:space="0" w:color="auto"/>
              </w:divBdr>
            </w:div>
            <w:div w:id="1989168692">
              <w:marLeft w:val="0"/>
              <w:marRight w:val="0"/>
              <w:marTop w:val="0"/>
              <w:marBottom w:val="0"/>
              <w:divBdr>
                <w:top w:val="none" w:sz="0" w:space="0" w:color="auto"/>
                <w:left w:val="none" w:sz="0" w:space="0" w:color="auto"/>
                <w:bottom w:val="none" w:sz="0" w:space="0" w:color="auto"/>
                <w:right w:val="none" w:sz="0" w:space="0" w:color="auto"/>
              </w:divBdr>
            </w:div>
            <w:div w:id="1153565908">
              <w:marLeft w:val="0"/>
              <w:marRight w:val="0"/>
              <w:marTop w:val="0"/>
              <w:marBottom w:val="0"/>
              <w:divBdr>
                <w:top w:val="none" w:sz="0" w:space="0" w:color="auto"/>
                <w:left w:val="none" w:sz="0" w:space="0" w:color="auto"/>
                <w:bottom w:val="none" w:sz="0" w:space="0" w:color="auto"/>
                <w:right w:val="none" w:sz="0" w:space="0" w:color="auto"/>
              </w:divBdr>
            </w:div>
            <w:div w:id="1058481318">
              <w:marLeft w:val="0"/>
              <w:marRight w:val="0"/>
              <w:marTop w:val="0"/>
              <w:marBottom w:val="0"/>
              <w:divBdr>
                <w:top w:val="none" w:sz="0" w:space="0" w:color="auto"/>
                <w:left w:val="none" w:sz="0" w:space="0" w:color="auto"/>
                <w:bottom w:val="none" w:sz="0" w:space="0" w:color="auto"/>
                <w:right w:val="none" w:sz="0" w:space="0" w:color="auto"/>
              </w:divBdr>
            </w:div>
            <w:div w:id="4939809">
              <w:marLeft w:val="0"/>
              <w:marRight w:val="0"/>
              <w:marTop w:val="0"/>
              <w:marBottom w:val="0"/>
              <w:divBdr>
                <w:top w:val="none" w:sz="0" w:space="0" w:color="auto"/>
                <w:left w:val="none" w:sz="0" w:space="0" w:color="auto"/>
                <w:bottom w:val="none" w:sz="0" w:space="0" w:color="auto"/>
                <w:right w:val="none" w:sz="0" w:space="0" w:color="auto"/>
              </w:divBdr>
            </w:div>
            <w:div w:id="1956986132">
              <w:marLeft w:val="0"/>
              <w:marRight w:val="0"/>
              <w:marTop w:val="0"/>
              <w:marBottom w:val="0"/>
              <w:divBdr>
                <w:top w:val="none" w:sz="0" w:space="0" w:color="auto"/>
                <w:left w:val="none" w:sz="0" w:space="0" w:color="auto"/>
                <w:bottom w:val="none" w:sz="0" w:space="0" w:color="auto"/>
                <w:right w:val="none" w:sz="0" w:space="0" w:color="auto"/>
              </w:divBdr>
            </w:div>
            <w:div w:id="1350059327">
              <w:marLeft w:val="0"/>
              <w:marRight w:val="0"/>
              <w:marTop w:val="0"/>
              <w:marBottom w:val="0"/>
              <w:divBdr>
                <w:top w:val="none" w:sz="0" w:space="0" w:color="auto"/>
                <w:left w:val="none" w:sz="0" w:space="0" w:color="auto"/>
                <w:bottom w:val="none" w:sz="0" w:space="0" w:color="auto"/>
                <w:right w:val="none" w:sz="0" w:space="0" w:color="auto"/>
              </w:divBdr>
            </w:div>
            <w:div w:id="363100811">
              <w:marLeft w:val="0"/>
              <w:marRight w:val="0"/>
              <w:marTop w:val="0"/>
              <w:marBottom w:val="0"/>
              <w:divBdr>
                <w:top w:val="none" w:sz="0" w:space="0" w:color="auto"/>
                <w:left w:val="none" w:sz="0" w:space="0" w:color="auto"/>
                <w:bottom w:val="none" w:sz="0" w:space="0" w:color="auto"/>
                <w:right w:val="none" w:sz="0" w:space="0" w:color="auto"/>
              </w:divBdr>
            </w:div>
            <w:div w:id="1480225151">
              <w:marLeft w:val="0"/>
              <w:marRight w:val="0"/>
              <w:marTop w:val="0"/>
              <w:marBottom w:val="0"/>
              <w:divBdr>
                <w:top w:val="none" w:sz="0" w:space="0" w:color="auto"/>
                <w:left w:val="none" w:sz="0" w:space="0" w:color="auto"/>
                <w:bottom w:val="none" w:sz="0" w:space="0" w:color="auto"/>
                <w:right w:val="none" w:sz="0" w:space="0" w:color="auto"/>
              </w:divBdr>
            </w:div>
            <w:div w:id="771702728">
              <w:marLeft w:val="0"/>
              <w:marRight w:val="0"/>
              <w:marTop w:val="0"/>
              <w:marBottom w:val="0"/>
              <w:divBdr>
                <w:top w:val="none" w:sz="0" w:space="0" w:color="auto"/>
                <w:left w:val="none" w:sz="0" w:space="0" w:color="auto"/>
                <w:bottom w:val="none" w:sz="0" w:space="0" w:color="auto"/>
                <w:right w:val="none" w:sz="0" w:space="0" w:color="auto"/>
              </w:divBdr>
            </w:div>
            <w:div w:id="1716585748">
              <w:marLeft w:val="0"/>
              <w:marRight w:val="0"/>
              <w:marTop w:val="0"/>
              <w:marBottom w:val="0"/>
              <w:divBdr>
                <w:top w:val="none" w:sz="0" w:space="0" w:color="auto"/>
                <w:left w:val="none" w:sz="0" w:space="0" w:color="auto"/>
                <w:bottom w:val="none" w:sz="0" w:space="0" w:color="auto"/>
                <w:right w:val="none" w:sz="0" w:space="0" w:color="auto"/>
              </w:divBdr>
            </w:div>
            <w:div w:id="1457870029">
              <w:marLeft w:val="0"/>
              <w:marRight w:val="0"/>
              <w:marTop w:val="0"/>
              <w:marBottom w:val="0"/>
              <w:divBdr>
                <w:top w:val="none" w:sz="0" w:space="0" w:color="auto"/>
                <w:left w:val="none" w:sz="0" w:space="0" w:color="auto"/>
                <w:bottom w:val="none" w:sz="0" w:space="0" w:color="auto"/>
                <w:right w:val="none" w:sz="0" w:space="0" w:color="auto"/>
              </w:divBdr>
            </w:div>
            <w:div w:id="1517689123">
              <w:marLeft w:val="0"/>
              <w:marRight w:val="0"/>
              <w:marTop w:val="0"/>
              <w:marBottom w:val="0"/>
              <w:divBdr>
                <w:top w:val="none" w:sz="0" w:space="0" w:color="auto"/>
                <w:left w:val="none" w:sz="0" w:space="0" w:color="auto"/>
                <w:bottom w:val="none" w:sz="0" w:space="0" w:color="auto"/>
                <w:right w:val="none" w:sz="0" w:space="0" w:color="auto"/>
              </w:divBdr>
            </w:div>
            <w:div w:id="1842113290">
              <w:marLeft w:val="0"/>
              <w:marRight w:val="0"/>
              <w:marTop w:val="0"/>
              <w:marBottom w:val="0"/>
              <w:divBdr>
                <w:top w:val="none" w:sz="0" w:space="0" w:color="auto"/>
                <w:left w:val="none" w:sz="0" w:space="0" w:color="auto"/>
                <w:bottom w:val="none" w:sz="0" w:space="0" w:color="auto"/>
                <w:right w:val="none" w:sz="0" w:space="0" w:color="auto"/>
              </w:divBdr>
            </w:div>
            <w:div w:id="135683127">
              <w:marLeft w:val="0"/>
              <w:marRight w:val="0"/>
              <w:marTop w:val="0"/>
              <w:marBottom w:val="0"/>
              <w:divBdr>
                <w:top w:val="none" w:sz="0" w:space="0" w:color="auto"/>
                <w:left w:val="none" w:sz="0" w:space="0" w:color="auto"/>
                <w:bottom w:val="none" w:sz="0" w:space="0" w:color="auto"/>
                <w:right w:val="none" w:sz="0" w:space="0" w:color="auto"/>
              </w:divBdr>
            </w:div>
            <w:div w:id="1335575808">
              <w:marLeft w:val="0"/>
              <w:marRight w:val="0"/>
              <w:marTop w:val="0"/>
              <w:marBottom w:val="0"/>
              <w:divBdr>
                <w:top w:val="none" w:sz="0" w:space="0" w:color="auto"/>
                <w:left w:val="none" w:sz="0" w:space="0" w:color="auto"/>
                <w:bottom w:val="none" w:sz="0" w:space="0" w:color="auto"/>
                <w:right w:val="none" w:sz="0" w:space="0" w:color="auto"/>
              </w:divBdr>
            </w:div>
            <w:div w:id="571893213">
              <w:marLeft w:val="0"/>
              <w:marRight w:val="0"/>
              <w:marTop w:val="0"/>
              <w:marBottom w:val="0"/>
              <w:divBdr>
                <w:top w:val="none" w:sz="0" w:space="0" w:color="auto"/>
                <w:left w:val="none" w:sz="0" w:space="0" w:color="auto"/>
                <w:bottom w:val="none" w:sz="0" w:space="0" w:color="auto"/>
                <w:right w:val="none" w:sz="0" w:space="0" w:color="auto"/>
              </w:divBdr>
            </w:div>
            <w:div w:id="1684436818">
              <w:marLeft w:val="0"/>
              <w:marRight w:val="0"/>
              <w:marTop w:val="0"/>
              <w:marBottom w:val="0"/>
              <w:divBdr>
                <w:top w:val="none" w:sz="0" w:space="0" w:color="auto"/>
                <w:left w:val="none" w:sz="0" w:space="0" w:color="auto"/>
                <w:bottom w:val="none" w:sz="0" w:space="0" w:color="auto"/>
                <w:right w:val="none" w:sz="0" w:space="0" w:color="auto"/>
              </w:divBdr>
            </w:div>
            <w:div w:id="1117602576">
              <w:marLeft w:val="0"/>
              <w:marRight w:val="0"/>
              <w:marTop w:val="0"/>
              <w:marBottom w:val="0"/>
              <w:divBdr>
                <w:top w:val="none" w:sz="0" w:space="0" w:color="auto"/>
                <w:left w:val="none" w:sz="0" w:space="0" w:color="auto"/>
                <w:bottom w:val="none" w:sz="0" w:space="0" w:color="auto"/>
                <w:right w:val="none" w:sz="0" w:space="0" w:color="auto"/>
              </w:divBdr>
            </w:div>
            <w:div w:id="1746877957">
              <w:marLeft w:val="0"/>
              <w:marRight w:val="0"/>
              <w:marTop w:val="0"/>
              <w:marBottom w:val="0"/>
              <w:divBdr>
                <w:top w:val="none" w:sz="0" w:space="0" w:color="auto"/>
                <w:left w:val="none" w:sz="0" w:space="0" w:color="auto"/>
                <w:bottom w:val="none" w:sz="0" w:space="0" w:color="auto"/>
                <w:right w:val="none" w:sz="0" w:space="0" w:color="auto"/>
              </w:divBdr>
            </w:div>
            <w:div w:id="1450709716">
              <w:marLeft w:val="0"/>
              <w:marRight w:val="0"/>
              <w:marTop w:val="0"/>
              <w:marBottom w:val="0"/>
              <w:divBdr>
                <w:top w:val="none" w:sz="0" w:space="0" w:color="auto"/>
                <w:left w:val="none" w:sz="0" w:space="0" w:color="auto"/>
                <w:bottom w:val="none" w:sz="0" w:space="0" w:color="auto"/>
                <w:right w:val="none" w:sz="0" w:space="0" w:color="auto"/>
              </w:divBdr>
            </w:div>
            <w:div w:id="1322386670">
              <w:marLeft w:val="0"/>
              <w:marRight w:val="0"/>
              <w:marTop w:val="0"/>
              <w:marBottom w:val="0"/>
              <w:divBdr>
                <w:top w:val="none" w:sz="0" w:space="0" w:color="auto"/>
                <w:left w:val="none" w:sz="0" w:space="0" w:color="auto"/>
                <w:bottom w:val="none" w:sz="0" w:space="0" w:color="auto"/>
                <w:right w:val="none" w:sz="0" w:space="0" w:color="auto"/>
              </w:divBdr>
            </w:div>
            <w:div w:id="845096736">
              <w:marLeft w:val="0"/>
              <w:marRight w:val="0"/>
              <w:marTop w:val="0"/>
              <w:marBottom w:val="0"/>
              <w:divBdr>
                <w:top w:val="none" w:sz="0" w:space="0" w:color="auto"/>
                <w:left w:val="none" w:sz="0" w:space="0" w:color="auto"/>
                <w:bottom w:val="none" w:sz="0" w:space="0" w:color="auto"/>
                <w:right w:val="none" w:sz="0" w:space="0" w:color="auto"/>
              </w:divBdr>
            </w:div>
            <w:div w:id="2068995724">
              <w:marLeft w:val="0"/>
              <w:marRight w:val="0"/>
              <w:marTop w:val="0"/>
              <w:marBottom w:val="0"/>
              <w:divBdr>
                <w:top w:val="none" w:sz="0" w:space="0" w:color="auto"/>
                <w:left w:val="none" w:sz="0" w:space="0" w:color="auto"/>
                <w:bottom w:val="none" w:sz="0" w:space="0" w:color="auto"/>
                <w:right w:val="none" w:sz="0" w:space="0" w:color="auto"/>
              </w:divBdr>
            </w:div>
          </w:divsChild>
        </w:div>
        <w:div w:id="482040502">
          <w:marLeft w:val="0"/>
          <w:marRight w:val="0"/>
          <w:marTop w:val="120"/>
          <w:marBottom w:val="0"/>
          <w:divBdr>
            <w:top w:val="none" w:sz="0" w:space="0" w:color="auto"/>
            <w:left w:val="none" w:sz="0" w:space="0" w:color="auto"/>
            <w:bottom w:val="none" w:sz="0" w:space="0" w:color="auto"/>
            <w:right w:val="none" w:sz="0" w:space="0" w:color="auto"/>
          </w:divBdr>
          <w:divsChild>
            <w:div w:id="1133213261">
              <w:marLeft w:val="0"/>
              <w:marRight w:val="0"/>
              <w:marTop w:val="0"/>
              <w:marBottom w:val="0"/>
              <w:divBdr>
                <w:top w:val="none" w:sz="0" w:space="0" w:color="auto"/>
                <w:left w:val="none" w:sz="0" w:space="0" w:color="auto"/>
                <w:bottom w:val="none" w:sz="0" w:space="0" w:color="auto"/>
                <w:right w:val="none" w:sz="0" w:space="0" w:color="auto"/>
              </w:divBdr>
            </w:div>
            <w:div w:id="582378054">
              <w:marLeft w:val="0"/>
              <w:marRight w:val="0"/>
              <w:marTop w:val="0"/>
              <w:marBottom w:val="0"/>
              <w:divBdr>
                <w:top w:val="none" w:sz="0" w:space="0" w:color="auto"/>
                <w:left w:val="none" w:sz="0" w:space="0" w:color="auto"/>
                <w:bottom w:val="none" w:sz="0" w:space="0" w:color="auto"/>
                <w:right w:val="none" w:sz="0" w:space="0" w:color="auto"/>
              </w:divBdr>
            </w:div>
            <w:div w:id="737361883">
              <w:marLeft w:val="0"/>
              <w:marRight w:val="0"/>
              <w:marTop w:val="0"/>
              <w:marBottom w:val="0"/>
              <w:divBdr>
                <w:top w:val="none" w:sz="0" w:space="0" w:color="auto"/>
                <w:left w:val="none" w:sz="0" w:space="0" w:color="auto"/>
                <w:bottom w:val="none" w:sz="0" w:space="0" w:color="auto"/>
                <w:right w:val="none" w:sz="0" w:space="0" w:color="auto"/>
              </w:divBdr>
            </w:div>
            <w:div w:id="1086919826">
              <w:marLeft w:val="0"/>
              <w:marRight w:val="0"/>
              <w:marTop w:val="0"/>
              <w:marBottom w:val="0"/>
              <w:divBdr>
                <w:top w:val="none" w:sz="0" w:space="0" w:color="auto"/>
                <w:left w:val="none" w:sz="0" w:space="0" w:color="auto"/>
                <w:bottom w:val="none" w:sz="0" w:space="0" w:color="auto"/>
                <w:right w:val="none" w:sz="0" w:space="0" w:color="auto"/>
              </w:divBdr>
            </w:div>
            <w:div w:id="880752244">
              <w:marLeft w:val="0"/>
              <w:marRight w:val="0"/>
              <w:marTop w:val="0"/>
              <w:marBottom w:val="0"/>
              <w:divBdr>
                <w:top w:val="none" w:sz="0" w:space="0" w:color="auto"/>
                <w:left w:val="none" w:sz="0" w:space="0" w:color="auto"/>
                <w:bottom w:val="none" w:sz="0" w:space="0" w:color="auto"/>
                <w:right w:val="none" w:sz="0" w:space="0" w:color="auto"/>
              </w:divBdr>
            </w:div>
            <w:div w:id="530459862">
              <w:marLeft w:val="0"/>
              <w:marRight w:val="0"/>
              <w:marTop w:val="0"/>
              <w:marBottom w:val="0"/>
              <w:divBdr>
                <w:top w:val="none" w:sz="0" w:space="0" w:color="auto"/>
                <w:left w:val="none" w:sz="0" w:space="0" w:color="auto"/>
                <w:bottom w:val="none" w:sz="0" w:space="0" w:color="auto"/>
                <w:right w:val="none" w:sz="0" w:space="0" w:color="auto"/>
              </w:divBdr>
            </w:div>
            <w:div w:id="802193057">
              <w:marLeft w:val="0"/>
              <w:marRight w:val="0"/>
              <w:marTop w:val="0"/>
              <w:marBottom w:val="0"/>
              <w:divBdr>
                <w:top w:val="none" w:sz="0" w:space="0" w:color="auto"/>
                <w:left w:val="none" w:sz="0" w:space="0" w:color="auto"/>
                <w:bottom w:val="none" w:sz="0" w:space="0" w:color="auto"/>
                <w:right w:val="none" w:sz="0" w:space="0" w:color="auto"/>
              </w:divBdr>
            </w:div>
          </w:divsChild>
        </w:div>
        <w:div w:id="1938438021">
          <w:marLeft w:val="0"/>
          <w:marRight w:val="0"/>
          <w:marTop w:val="120"/>
          <w:marBottom w:val="0"/>
          <w:divBdr>
            <w:top w:val="none" w:sz="0" w:space="0" w:color="auto"/>
            <w:left w:val="none" w:sz="0" w:space="0" w:color="auto"/>
            <w:bottom w:val="none" w:sz="0" w:space="0" w:color="auto"/>
            <w:right w:val="none" w:sz="0" w:space="0" w:color="auto"/>
          </w:divBdr>
          <w:divsChild>
            <w:div w:id="622421093">
              <w:marLeft w:val="0"/>
              <w:marRight w:val="0"/>
              <w:marTop w:val="0"/>
              <w:marBottom w:val="0"/>
              <w:divBdr>
                <w:top w:val="none" w:sz="0" w:space="0" w:color="auto"/>
                <w:left w:val="none" w:sz="0" w:space="0" w:color="auto"/>
                <w:bottom w:val="none" w:sz="0" w:space="0" w:color="auto"/>
                <w:right w:val="none" w:sz="0" w:space="0" w:color="auto"/>
              </w:divBdr>
            </w:div>
            <w:div w:id="801387424">
              <w:marLeft w:val="0"/>
              <w:marRight w:val="0"/>
              <w:marTop w:val="0"/>
              <w:marBottom w:val="0"/>
              <w:divBdr>
                <w:top w:val="none" w:sz="0" w:space="0" w:color="auto"/>
                <w:left w:val="none" w:sz="0" w:space="0" w:color="auto"/>
                <w:bottom w:val="none" w:sz="0" w:space="0" w:color="auto"/>
                <w:right w:val="none" w:sz="0" w:space="0" w:color="auto"/>
              </w:divBdr>
            </w:div>
            <w:div w:id="640967256">
              <w:marLeft w:val="0"/>
              <w:marRight w:val="0"/>
              <w:marTop w:val="0"/>
              <w:marBottom w:val="0"/>
              <w:divBdr>
                <w:top w:val="none" w:sz="0" w:space="0" w:color="auto"/>
                <w:left w:val="none" w:sz="0" w:space="0" w:color="auto"/>
                <w:bottom w:val="none" w:sz="0" w:space="0" w:color="auto"/>
                <w:right w:val="none" w:sz="0" w:space="0" w:color="auto"/>
              </w:divBdr>
            </w:div>
            <w:div w:id="17077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3084</Words>
  <Characters>16962</Characters>
  <Application>Microsoft Office Word</Application>
  <DocSecurity>0</DocSecurity>
  <Lines>141</Lines>
  <Paragraphs>40</Paragraphs>
  <ScaleCrop>false</ScaleCrop>
  <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dc:creator>
  <cp:keywords/>
  <dc:description/>
  <cp:lastModifiedBy>DJAMEL</cp:lastModifiedBy>
  <cp:revision>3</cp:revision>
  <dcterms:created xsi:type="dcterms:W3CDTF">2023-07-19T18:28:00Z</dcterms:created>
  <dcterms:modified xsi:type="dcterms:W3CDTF">2023-07-19T18:31:00Z</dcterms:modified>
</cp:coreProperties>
</file>