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FE" w:rsidRDefault="008C79F0" w:rsidP="002E00A8">
      <w:pPr>
        <w:jc w:val="center"/>
      </w:pPr>
      <w:r>
        <w:rPr>
          <w:noProof/>
          <w:lang w:eastAsia="fr-FR"/>
        </w:rPr>
        <w:pict>
          <v:roundrect id="_x0000_s1038" style="position:absolute;left:0;text-align:left;margin-left:410.95pt;margin-top:2.25pt;width:163.65pt;height:61.85pt;z-index:25166540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8">
              <w:txbxContent>
                <w:p w:rsidR="008C79F0" w:rsidRDefault="0071191A" w:rsidP="008C79F0">
                  <w:pPr>
                    <w:bidi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>مقاطعة</w:t>
                  </w:r>
                  <w:r w:rsidR="00D91E35"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:</w:t>
                  </w:r>
                  <w:r w:rsidR="00D91E35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</w:p>
                <w:p w:rsidR="00D91E35" w:rsidRPr="002202EF" w:rsidRDefault="0071191A" w:rsidP="008C79F0">
                  <w:pPr>
                    <w:bidi/>
                    <w:rPr>
                      <w:b/>
                      <w:bCs/>
                      <w:color w:val="0F243E" w:themeColor="text2" w:themeShade="80"/>
                      <w:sz w:val="24"/>
                      <w:szCs w:val="24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>م</w:t>
                  </w: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>درسة :</w:t>
                  </w:r>
                  <w:r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left:0;text-align:left;margin-left:5.55pt;margin-top:1.3pt;width:172.15pt;height:55.6pt;z-index:2516592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0">
              <w:txbxContent>
                <w:p w:rsidR="001D3275" w:rsidRPr="002202EF" w:rsidRDefault="001D3275" w:rsidP="008C79F0">
                  <w:pPr>
                    <w:bidi/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الموسم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الدراسي: </w:t>
                  </w:r>
                  <w:r w:rsidR="008C79F0"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  <w:t>2016/2017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1" style="position:absolute;left:0;text-align:left;margin-left:177.7pt;margin-top:2.25pt;width:233.25pt;height:61.85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1">
              <w:txbxContent>
                <w:p w:rsidR="001D3275" w:rsidRPr="002202EF" w:rsidRDefault="001D3275" w:rsidP="005367E9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</w:pPr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الصف:</w:t>
                  </w:r>
                  <w:r w:rsidR="00D91E35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gramStart"/>
                  <w:r w:rsidR="00D91E35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التحضيري</w:t>
                  </w:r>
                  <w:proofErr w:type="gramEnd"/>
                </w:p>
                <w:p w:rsidR="001D3275" w:rsidRDefault="008C79F0" w:rsidP="008C79F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  <w:t xml:space="preserve">        </w:t>
                  </w:r>
                  <w:r w:rsidR="00D91E35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>المربية</w:t>
                  </w:r>
                  <w:r w:rsidR="001D3275"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rtl/>
                      <w:lang w:bidi="ar-DZ"/>
                    </w:rPr>
                    <w:t xml:space="preserve">: </w:t>
                  </w:r>
                  <w:r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lang w:bidi="ar-DZ"/>
                    </w:rPr>
                    <w:t xml:space="preserve"> </w:t>
                  </w:r>
                </w:p>
                <w:p w:rsidR="001D3275" w:rsidRDefault="001D3275" w:rsidP="001D327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1D3275" w:rsidRPr="00524905" w:rsidRDefault="001D3275" w:rsidP="001D3275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left:0;text-align:left;margin-left:33.65pt;margin-top:778.55pt;width:139.05pt;height:47.15pt;z-index:251664384" arcsize="10923f" strokecolor="red" strokeweight="1pt">
            <v:textbox style="mso-next-textbox:#_x0000_s1035">
              <w:txbxContent>
                <w:p w:rsidR="00181BEF" w:rsidRPr="002202EF" w:rsidRDefault="00181BEF" w:rsidP="00181BEF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إمضاء السيد المدير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4" style="position:absolute;left:0;text-align:left;margin-left:410.95pt;margin-top:782.7pt;width:124.6pt;height:47.15pt;z-index:251663360" arcsize="10923f" strokecolor="red" strokeweight="1pt">
            <v:textbox style="mso-next-textbox:#_x0000_s1034">
              <w:txbxContent>
                <w:p w:rsidR="00181BEF" w:rsidRPr="002202EF" w:rsidRDefault="00181BEF" w:rsidP="005367E9">
                  <w:pPr>
                    <w:jc w:val="center"/>
                    <w:rPr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إمضاء</w:t>
                  </w:r>
                  <w:proofErr w:type="gramEnd"/>
                  <w:r w:rsidRPr="002202EF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 w:rsidR="005367E9">
                    <w:rPr>
                      <w:rFonts w:hint="cs"/>
                      <w:b/>
                      <w:bCs/>
                      <w:color w:val="0F243E" w:themeColor="text2" w:themeShade="80"/>
                      <w:sz w:val="32"/>
                      <w:szCs w:val="32"/>
                      <w:u w:val="single"/>
                      <w:rtl/>
                      <w:lang w:bidi="ar-DZ"/>
                    </w:rPr>
                    <w:t>المربية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_x0000_s1033" style="position:absolute;left:0;text-align:left;margin-left:263.1pt;margin-top:121.45pt;width:311.5pt;height:673.65pt;z-index:251662336" fillcolor="white [3201]" strokecolor="#c0504d [3205]" strokeweight="5pt">
            <v:stroke linestyle="thickThin"/>
            <v:shadow color="#868686"/>
            <v:textbox style="mso-next-textbox:#_x0000_s1033">
              <w:txbxContent>
                <w:tbl>
                  <w:tblPr>
                    <w:tblStyle w:val="Grilledutableau"/>
                    <w:tblW w:w="0" w:type="auto"/>
                    <w:tblInd w:w="-34" w:type="dxa"/>
                    <w:tblBorders>
                      <w:top w:val="single" w:sz="4" w:space="0" w:color="FF0000"/>
                      <w:left w:val="single" w:sz="4" w:space="0" w:color="FF0000"/>
                      <w:bottom w:val="single" w:sz="4" w:space="0" w:color="FF0000"/>
                      <w:right w:val="single" w:sz="4" w:space="0" w:color="FF0000"/>
                      <w:insideH w:val="single" w:sz="4" w:space="0" w:color="FF0000"/>
                      <w:insideV w:val="single" w:sz="4" w:space="0" w:color="FF0000"/>
                    </w:tblBorders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700"/>
                    <w:gridCol w:w="2548"/>
                    <w:gridCol w:w="709"/>
                  </w:tblGrid>
                  <w:tr w:rsidR="0032679C" w:rsidTr="00181BEF">
                    <w:tc>
                      <w:tcPr>
                        <w:tcW w:w="1135" w:type="dxa"/>
                      </w:tcPr>
                      <w:p w:rsidR="00871442" w:rsidRPr="00871442" w:rsidRDefault="00871442" w:rsidP="00871442">
                        <w:pPr>
                          <w:jc w:val="right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رقم التسجيل 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871442" w:rsidRPr="00871442" w:rsidRDefault="00871442" w:rsidP="00871442">
                        <w:pPr>
                          <w:jc w:val="right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تاريخ ومكان </w:t>
                        </w:r>
                        <w:proofErr w:type="spellStart"/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الإزدياد</w:t>
                        </w:r>
                        <w:proofErr w:type="spellEnd"/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871442" w:rsidRPr="00871442" w:rsidRDefault="00871442" w:rsidP="00871442">
                        <w:pPr>
                          <w:jc w:val="right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الاسم </w:t>
                        </w:r>
                        <w:proofErr w:type="gramStart"/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واللقب</w:t>
                        </w:r>
                        <w:proofErr w:type="gramEnd"/>
                      </w:p>
                    </w:tc>
                    <w:tc>
                      <w:tcPr>
                        <w:tcW w:w="709" w:type="dxa"/>
                      </w:tcPr>
                      <w:p w:rsidR="00871442" w:rsidRPr="00871442" w:rsidRDefault="00871442" w:rsidP="00871442">
                        <w:pPr>
                          <w:jc w:val="right"/>
                          <w:rPr>
                            <w:rFonts w:cs="Arabic Transparen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71442">
                          <w:rPr>
                            <w:rFonts w:cs="Arabic Transparent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الرقم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color w:val="0F243E" w:themeColor="text2" w:themeShade="80"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color w:val="0F243E" w:themeColor="text2" w:themeShade="80"/>
                            <w:sz w:val="28"/>
                            <w:szCs w:val="28"/>
                            <w:rtl/>
                          </w:rPr>
                          <w:t>01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02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03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04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05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12998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06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07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bidi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08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09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26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28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29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BA7367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Default="00871442" w:rsidP="00BA7367">
                        <w:pPr>
                          <w:jc w:val="center"/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Default="00871442" w:rsidP="00BA7367">
                        <w:pPr>
                          <w:jc w:val="center"/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181BEF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31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Default="00871442" w:rsidP="00BA7367">
                        <w:pPr>
                          <w:jc w:val="center"/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Default="00871442" w:rsidP="00BA7367">
                        <w:pPr>
                          <w:jc w:val="center"/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181BEF" w:rsidRDefault="00871442" w:rsidP="00BA736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32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181BEF" w:rsidRDefault="00871442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33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181BEF" w:rsidRDefault="00871442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34</w:t>
                        </w:r>
                      </w:p>
                    </w:tc>
                  </w:tr>
                  <w:tr w:rsidR="0032679C" w:rsidTr="00181BEF">
                    <w:tc>
                      <w:tcPr>
                        <w:tcW w:w="1135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1701" w:type="dxa"/>
                      </w:tcPr>
                      <w:p w:rsidR="00871442" w:rsidRDefault="00871442" w:rsidP="00871442">
                        <w:pPr>
                          <w:jc w:val="right"/>
                        </w:pPr>
                      </w:p>
                    </w:tc>
                    <w:tc>
                      <w:tcPr>
                        <w:tcW w:w="2551" w:type="dxa"/>
                      </w:tcPr>
                      <w:p w:rsidR="00871442" w:rsidRPr="00181BEF" w:rsidRDefault="00871442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:rsidR="00871442" w:rsidRPr="00181BEF" w:rsidRDefault="00181BEF" w:rsidP="0087144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81BEF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35</w:t>
                        </w:r>
                      </w:p>
                    </w:tc>
                  </w:tr>
                </w:tbl>
                <w:p w:rsidR="00871442" w:rsidRDefault="00871442" w:rsidP="00181BE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032" style="position:absolute;left:0;text-align:left;margin-left:368.05pt;margin-top:68.45pt;width:206.4pt;height:53pt;z-index:251661312;mso-wrap-style:none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E54B8E" w:rsidRDefault="008C79F0" w:rsidP="005367E9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69.65pt;height:37.25pt" fillcolor="#06c" strokecolor="#9cf" strokeweight="1.5pt">
                        <v:shadow on="t" color="#900"/>
                        <v:textpath style="font-family:&quot;Impact&quot;;font-size:48pt;v-text-kern:t" trim="t" fitpath="t" string="قائمة التلاميذ"/>
                      </v:shape>
                    </w:pict>
                  </w:r>
                </w:p>
              </w:txbxContent>
            </v:textbox>
          </v:roundrect>
        </w:pict>
      </w:r>
      <w:r w:rsidR="002E00A8">
        <w:rPr>
          <w:noProof/>
          <w:lang w:eastAsia="fr-FR"/>
        </w:rPr>
        <w:drawing>
          <wp:inline distT="0" distB="0" distL="0" distR="0">
            <wp:extent cx="7338192" cy="10415752"/>
            <wp:effectExtent l="19050" t="0" r="0" b="0"/>
            <wp:docPr id="1" name="Image 1" descr="تعالى يلا يا زهرات اشتركوا فى مجلة اميرات ديزنى بسرعة انتى لسة هتفكر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عالى يلا يا زهرات اشتركوا فى مجلة اميرات ديزنى بسرعة انتى لسة هتفكري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04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2FE" w:rsidSect="002E00A8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E00A8"/>
    <w:rsid w:val="00181BEF"/>
    <w:rsid w:val="001D3275"/>
    <w:rsid w:val="001E14F1"/>
    <w:rsid w:val="002C02FE"/>
    <w:rsid w:val="002E00A8"/>
    <w:rsid w:val="00311A8E"/>
    <w:rsid w:val="0032679C"/>
    <w:rsid w:val="00375D73"/>
    <w:rsid w:val="005367E9"/>
    <w:rsid w:val="0071191A"/>
    <w:rsid w:val="00724C86"/>
    <w:rsid w:val="00812998"/>
    <w:rsid w:val="00871442"/>
    <w:rsid w:val="00874A75"/>
    <w:rsid w:val="008C79F0"/>
    <w:rsid w:val="00AA068B"/>
    <w:rsid w:val="00AB5DB0"/>
    <w:rsid w:val="00B137DB"/>
    <w:rsid w:val="00B563D6"/>
    <w:rsid w:val="00B978D8"/>
    <w:rsid w:val="00BA7367"/>
    <w:rsid w:val="00C16C26"/>
    <w:rsid w:val="00D91E35"/>
    <w:rsid w:val="00E54B8E"/>
    <w:rsid w:val="00EA15A5"/>
    <w:rsid w:val="00EB1550"/>
    <w:rsid w:val="00E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0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0A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71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CDAD-80DA-48DB-BDA8-7DF11969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PC2014</dc:creator>
  <cp:keywords/>
  <dc:description/>
  <cp:lastModifiedBy>sabrine</cp:lastModifiedBy>
  <cp:revision>15</cp:revision>
  <cp:lastPrinted>2016-08-24T15:55:00Z</cp:lastPrinted>
  <dcterms:created xsi:type="dcterms:W3CDTF">2014-09-01T21:26:00Z</dcterms:created>
  <dcterms:modified xsi:type="dcterms:W3CDTF">2016-08-24T15:55:00Z</dcterms:modified>
</cp:coreProperties>
</file>