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C7" w:rsidRDefault="008334C7" w:rsidP="008334C7">
      <w:pPr>
        <w:bidi/>
        <w:jc w:val="center"/>
        <w:rPr>
          <w:b/>
          <w:bCs/>
          <w:i/>
          <w:iCs/>
          <w:sz w:val="36"/>
          <w:szCs w:val="36"/>
          <w:rtl/>
        </w:rPr>
      </w:pPr>
      <w:r w:rsidRPr="00F02558">
        <w:rPr>
          <w:rFonts w:hint="eastAsia"/>
          <w:b/>
          <w:bCs/>
          <w:i/>
          <w:iCs/>
          <w:sz w:val="36"/>
          <w:szCs w:val="36"/>
          <w:rtl/>
        </w:rPr>
        <w:t>الجمهوري</w:t>
      </w:r>
      <w:r w:rsidR="004E17F9">
        <w:rPr>
          <w:rFonts w:hint="cs"/>
          <w:b/>
          <w:bCs/>
          <w:i/>
          <w:iCs/>
          <w:sz w:val="36"/>
          <w:szCs w:val="36"/>
          <w:rtl/>
        </w:rPr>
        <w:t>ـــــ</w:t>
      </w:r>
      <w:r w:rsidRPr="00F02558">
        <w:rPr>
          <w:rFonts w:hint="eastAsia"/>
          <w:b/>
          <w:bCs/>
          <w:i/>
          <w:iCs/>
          <w:sz w:val="36"/>
          <w:szCs w:val="36"/>
          <w:rtl/>
        </w:rPr>
        <w:t>ة</w:t>
      </w:r>
      <w:r w:rsidRPr="00F02558">
        <w:rPr>
          <w:b/>
          <w:bCs/>
          <w:i/>
          <w:iCs/>
          <w:sz w:val="36"/>
          <w:szCs w:val="36"/>
          <w:rtl/>
        </w:rPr>
        <w:t xml:space="preserve"> </w:t>
      </w:r>
      <w:r w:rsidRPr="00F02558">
        <w:rPr>
          <w:rFonts w:hint="eastAsia"/>
          <w:b/>
          <w:bCs/>
          <w:i/>
          <w:iCs/>
          <w:sz w:val="36"/>
          <w:szCs w:val="36"/>
          <w:rtl/>
        </w:rPr>
        <w:t>الجزائري</w:t>
      </w:r>
      <w:r w:rsidR="004E17F9">
        <w:rPr>
          <w:rFonts w:hint="cs"/>
          <w:b/>
          <w:bCs/>
          <w:i/>
          <w:iCs/>
          <w:sz w:val="36"/>
          <w:szCs w:val="36"/>
          <w:rtl/>
        </w:rPr>
        <w:t>ـــــ</w:t>
      </w:r>
      <w:r w:rsidRPr="00F02558">
        <w:rPr>
          <w:rFonts w:hint="eastAsia"/>
          <w:b/>
          <w:bCs/>
          <w:i/>
          <w:iCs/>
          <w:sz w:val="36"/>
          <w:szCs w:val="36"/>
          <w:rtl/>
        </w:rPr>
        <w:t>ة</w:t>
      </w:r>
      <w:r w:rsidRPr="00F02558">
        <w:rPr>
          <w:b/>
          <w:bCs/>
          <w:i/>
          <w:iCs/>
          <w:sz w:val="36"/>
          <w:szCs w:val="36"/>
          <w:rtl/>
        </w:rPr>
        <w:t xml:space="preserve"> </w:t>
      </w:r>
      <w:r w:rsidRPr="00F02558">
        <w:rPr>
          <w:rFonts w:hint="eastAsia"/>
          <w:b/>
          <w:bCs/>
          <w:i/>
          <w:iCs/>
          <w:sz w:val="36"/>
          <w:szCs w:val="36"/>
          <w:rtl/>
        </w:rPr>
        <w:t>الديمقراطي</w:t>
      </w:r>
      <w:r w:rsidR="004E17F9">
        <w:rPr>
          <w:rFonts w:hint="cs"/>
          <w:b/>
          <w:bCs/>
          <w:i/>
          <w:iCs/>
          <w:sz w:val="36"/>
          <w:szCs w:val="36"/>
          <w:rtl/>
        </w:rPr>
        <w:t>ـــــ</w:t>
      </w:r>
      <w:r w:rsidRPr="00F02558">
        <w:rPr>
          <w:rFonts w:hint="eastAsia"/>
          <w:b/>
          <w:bCs/>
          <w:i/>
          <w:iCs/>
          <w:sz w:val="36"/>
          <w:szCs w:val="36"/>
          <w:rtl/>
        </w:rPr>
        <w:t>ة</w:t>
      </w:r>
      <w:r w:rsidRPr="00F02558">
        <w:rPr>
          <w:b/>
          <w:bCs/>
          <w:i/>
          <w:iCs/>
          <w:sz w:val="36"/>
          <w:szCs w:val="36"/>
          <w:rtl/>
        </w:rPr>
        <w:t xml:space="preserve"> </w:t>
      </w:r>
      <w:r w:rsidRPr="00F02558">
        <w:rPr>
          <w:rFonts w:hint="eastAsia"/>
          <w:b/>
          <w:bCs/>
          <w:i/>
          <w:iCs/>
          <w:sz w:val="36"/>
          <w:szCs w:val="36"/>
          <w:rtl/>
        </w:rPr>
        <w:t>الشعبي</w:t>
      </w:r>
      <w:r w:rsidR="004E17F9">
        <w:rPr>
          <w:rFonts w:hint="cs"/>
          <w:b/>
          <w:bCs/>
          <w:i/>
          <w:iCs/>
          <w:sz w:val="36"/>
          <w:szCs w:val="36"/>
          <w:rtl/>
        </w:rPr>
        <w:t>ـــــ</w:t>
      </w:r>
      <w:r w:rsidRPr="00F02558">
        <w:rPr>
          <w:rFonts w:hint="eastAsia"/>
          <w:b/>
          <w:bCs/>
          <w:i/>
          <w:iCs/>
          <w:sz w:val="36"/>
          <w:szCs w:val="36"/>
          <w:rtl/>
        </w:rPr>
        <w:t>ة</w:t>
      </w:r>
    </w:p>
    <w:p w:rsidR="008334C7" w:rsidRDefault="008334C7" w:rsidP="008334C7">
      <w:pPr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hint="eastAsia"/>
          <w:b/>
          <w:bCs/>
          <w:i/>
          <w:iCs/>
          <w:sz w:val="36"/>
          <w:szCs w:val="36"/>
          <w:rtl/>
        </w:rPr>
        <w:t>وزارة</w:t>
      </w:r>
      <w:r>
        <w:rPr>
          <w:b/>
          <w:bCs/>
          <w:i/>
          <w:iCs/>
          <w:sz w:val="36"/>
          <w:szCs w:val="36"/>
          <w:rtl/>
        </w:rPr>
        <w:t xml:space="preserve"> </w:t>
      </w:r>
      <w:r>
        <w:rPr>
          <w:rFonts w:hint="eastAsia"/>
          <w:b/>
          <w:bCs/>
          <w:i/>
          <w:iCs/>
          <w:sz w:val="36"/>
          <w:szCs w:val="36"/>
          <w:rtl/>
        </w:rPr>
        <w:t>التربيــــة</w:t>
      </w:r>
      <w:r>
        <w:rPr>
          <w:b/>
          <w:bCs/>
          <w:i/>
          <w:iCs/>
          <w:sz w:val="36"/>
          <w:szCs w:val="36"/>
          <w:rtl/>
        </w:rPr>
        <w:t xml:space="preserve"> </w:t>
      </w:r>
      <w:r>
        <w:rPr>
          <w:rFonts w:hint="eastAsia"/>
          <w:b/>
          <w:bCs/>
          <w:i/>
          <w:iCs/>
          <w:sz w:val="36"/>
          <w:szCs w:val="36"/>
          <w:rtl/>
        </w:rPr>
        <w:t>الوطنيــــة</w:t>
      </w:r>
    </w:p>
    <w:p w:rsidR="008334C7" w:rsidRDefault="008334C7" w:rsidP="00625314">
      <w:pPr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hint="eastAsia"/>
          <w:b/>
          <w:bCs/>
          <w:i/>
          <w:iCs/>
          <w:sz w:val="48"/>
          <w:szCs w:val="48"/>
          <w:rtl/>
        </w:rPr>
        <w:t>الوثــــائق</w:t>
      </w:r>
      <w:r>
        <w:rPr>
          <w:b/>
          <w:bCs/>
          <w:i/>
          <w:iCs/>
          <w:sz w:val="48"/>
          <w:szCs w:val="48"/>
          <w:rtl/>
        </w:rPr>
        <w:t xml:space="preserve"> </w:t>
      </w:r>
      <w:r>
        <w:rPr>
          <w:rFonts w:hint="eastAsia"/>
          <w:b/>
          <w:bCs/>
          <w:i/>
          <w:iCs/>
          <w:sz w:val="48"/>
          <w:szCs w:val="48"/>
          <w:rtl/>
        </w:rPr>
        <w:t>الثــــانويــــة</w:t>
      </w:r>
      <w:r>
        <w:rPr>
          <w:b/>
          <w:bCs/>
          <w:i/>
          <w:iCs/>
          <w:sz w:val="48"/>
          <w:szCs w:val="48"/>
          <w:rtl/>
        </w:rPr>
        <w:t xml:space="preserve"> </w:t>
      </w:r>
      <w:r w:rsidR="00625314">
        <w:rPr>
          <w:rFonts w:hint="cs"/>
          <w:b/>
          <w:bCs/>
          <w:i/>
          <w:iCs/>
          <w:sz w:val="48"/>
          <w:szCs w:val="48"/>
          <w:rtl/>
        </w:rPr>
        <w:t>الملحقة</w:t>
      </w:r>
      <w:r>
        <w:rPr>
          <w:b/>
          <w:bCs/>
          <w:i/>
          <w:iCs/>
          <w:sz w:val="36"/>
          <w:szCs w:val="36"/>
          <w:rtl/>
        </w:rPr>
        <w:t xml:space="preserve"> </w:t>
      </w:r>
    </w:p>
    <w:p w:rsidR="008334C7" w:rsidRDefault="008334C7" w:rsidP="008334C7">
      <w:pPr>
        <w:bidi/>
        <w:jc w:val="center"/>
        <w:rPr>
          <w:b/>
          <w:bCs/>
          <w:i/>
          <w:iCs/>
          <w:sz w:val="20"/>
          <w:szCs w:val="20"/>
          <w:rtl/>
        </w:rPr>
      </w:pPr>
      <w:r>
        <w:rPr>
          <w:rFonts w:hint="eastAsia"/>
          <w:b/>
          <w:bCs/>
          <w:i/>
          <w:iCs/>
          <w:sz w:val="36"/>
          <w:szCs w:val="36"/>
          <w:rtl/>
        </w:rPr>
        <w:t>لـــــملف</w:t>
      </w:r>
      <w:r>
        <w:rPr>
          <w:b/>
          <w:bCs/>
          <w:i/>
          <w:iCs/>
          <w:sz w:val="36"/>
          <w:szCs w:val="36"/>
          <w:rtl/>
        </w:rPr>
        <w:t xml:space="preserve"> </w:t>
      </w:r>
      <w:r>
        <w:rPr>
          <w:rFonts w:hint="eastAsia"/>
          <w:b/>
          <w:bCs/>
          <w:i/>
          <w:iCs/>
          <w:sz w:val="36"/>
          <w:szCs w:val="36"/>
          <w:rtl/>
        </w:rPr>
        <w:t>الســــيد</w:t>
      </w:r>
      <w:r>
        <w:rPr>
          <w:b/>
          <w:bCs/>
          <w:i/>
          <w:iCs/>
          <w:sz w:val="36"/>
          <w:szCs w:val="36"/>
          <w:rtl/>
        </w:rPr>
        <w:t xml:space="preserve">: </w:t>
      </w:r>
      <w:r w:rsidRPr="00625314">
        <w:rPr>
          <w:b/>
          <w:bCs/>
          <w:i/>
          <w:iCs/>
          <w:sz w:val="18"/>
          <w:szCs w:val="18"/>
          <w:rtl/>
        </w:rPr>
        <w:t>..........</w:t>
      </w:r>
      <w:r w:rsidR="00625314" w:rsidRPr="00625314">
        <w:rPr>
          <w:rFonts w:hint="cs"/>
          <w:b/>
          <w:bCs/>
          <w:i/>
          <w:iCs/>
          <w:sz w:val="18"/>
          <w:szCs w:val="18"/>
          <w:rtl/>
        </w:rPr>
        <w:t>.........</w:t>
      </w:r>
      <w:r w:rsidR="00625314">
        <w:rPr>
          <w:rFonts w:hint="cs"/>
          <w:b/>
          <w:bCs/>
          <w:i/>
          <w:iCs/>
          <w:sz w:val="18"/>
          <w:szCs w:val="18"/>
          <w:rtl/>
        </w:rPr>
        <w:t>...............................</w:t>
      </w:r>
      <w:r w:rsidR="00625314" w:rsidRPr="00625314">
        <w:rPr>
          <w:rFonts w:hint="cs"/>
          <w:b/>
          <w:bCs/>
          <w:i/>
          <w:iCs/>
          <w:sz w:val="18"/>
          <w:szCs w:val="18"/>
          <w:rtl/>
        </w:rPr>
        <w:t>.</w:t>
      </w:r>
      <w:r w:rsidRPr="00625314">
        <w:rPr>
          <w:b/>
          <w:bCs/>
          <w:i/>
          <w:iCs/>
          <w:sz w:val="18"/>
          <w:szCs w:val="18"/>
          <w:rtl/>
        </w:rPr>
        <w:t>.........</w:t>
      </w:r>
      <w:r>
        <w:rPr>
          <w:rFonts w:hint="eastAsia"/>
          <w:b/>
          <w:bCs/>
          <w:i/>
          <w:iCs/>
          <w:sz w:val="36"/>
          <w:szCs w:val="36"/>
          <w:rtl/>
        </w:rPr>
        <w:t>الوظيــــفة</w:t>
      </w:r>
      <w:r>
        <w:rPr>
          <w:b/>
          <w:bCs/>
          <w:i/>
          <w:iCs/>
          <w:sz w:val="36"/>
          <w:szCs w:val="36"/>
          <w:rtl/>
        </w:rPr>
        <w:t xml:space="preserve"> </w:t>
      </w:r>
      <w:r w:rsidRPr="00625314">
        <w:rPr>
          <w:b/>
          <w:bCs/>
          <w:i/>
          <w:iCs/>
          <w:sz w:val="20"/>
          <w:szCs w:val="20"/>
          <w:rtl/>
        </w:rPr>
        <w:t>:........</w:t>
      </w:r>
      <w:r w:rsidR="00625314">
        <w:rPr>
          <w:rFonts w:hint="cs"/>
          <w:b/>
          <w:bCs/>
          <w:i/>
          <w:iCs/>
          <w:sz w:val="20"/>
          <w:szCs w:val="20"/>
          <w:rtl/>
        </w:rPr>
        <w:t>............................................</w:t>
      </w:r>
      <w:r w:rsidRPr="00625314">
        <w:rPr>
          <w:b/>
          <w:bCs/>
          <w:i/>
          <w:iCs/>
          <w:sz w:val="20"/>
          <w:szCs w:val="20"/>
          <w:rtl/>
        </w:rPr>
        <w:t>.......</w:t>
      </w:r>
    </w:p>
    <w:tbl>
      <w:tblPr>
        <w:tblStyle w:val="Grilledutableau"/>
        <w:tblpPr w:leftFromText="141" w:rightFromText="141" w:vertAnchor="text" w:horzAnchor="margin" w:tblpXSpec="center" w:tblpY="66"/>
        <w:bidiVisual/>
        <w:tblW w:w="11199" w:type="dxa"/>
        <w:tblInd w:w="-14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853"/>
        <w:gridCol w:w="5379"/>
        <w:gridCol w:w="1088"/>
        <w:gridCol w:w="1089"/>
        <w:gridCol w:w="1089"/>
        <w:gridCol w:w="1701"/>
      </w:tblGrid>
      <w:tr w:rsidR="000E55A8" w:rsidTr="000E55A8">
        <w:tc>
          <w:tcPr>
            <w:tcW w:w="853" w:type="dxa"/>
            <w:tcBorders>
              <w:top w:val="thinThickSmallGap" w:sz="24" w:space="0" w:color="auto"/>
              <w:bottom w:val="single" w:sz="12" w:space="0" w:color="000000" w:themeColor="text1"/>
            </w:tcBorders>
            <w:shd w:val="clear" w:color="auto" w:fill="FFFF00"/>
            <w:vAlign w:val="center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الرقم</w:t>
            </w:r>
          </w:p>
        </w:tc>
        <w:tc>
          <w:tcPr>
            <w:tcW w:w="5379" w:type="dxa"/>
            <w:tcBorders>
              <w:top w:val="thinThickSmallGap" w:sz="24" w:space="0" w:color="auto"/>
              <w:bottom w:val="single" w:sz="12" w:space="0" w:color="000000" w:themeColor="text1"/>
            </w:tcBorders>
            <w:shd w:val="clear" w:color="auto" w:fill="FFFF00"/>
            <w:vAlign w:val="center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موضــوع الوثيــــقـــــــــة</w:t>
            </w:r>
          </w:p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</w:tc>
        <w:tc>
          <w:tcPr>
            <w:tcW w:w="1088" w:type="dxa"/>
            <w:tcBorders>
              <w:top w:val="thinThickSmallGap" w:sz="24" w:space="0" w:color="auto"/>
              <w:bottom w:val="single" w:sz="12" w:space="0" w:color="000000" w:themeColor="text1"/>
            </w:tcBorders>
            <w:shd w:val="clear" w:color="auto" w:fill="FFFF00"/>
            <w:vAlign w:val="center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العدد1</w:t>
            </w:r>
          </w:p>
        </w:tc>
        <w:tc>
          <w:tcPr>
            <w:tcW w:w="1089" w:type="dxa"/>
            <w:tcBorders>
              <w:top w:val="thinThickSmallGap" w:sz="24" w:space="0" w:color="auto"/>
              <w:bottom w:val="single" w:sz="12" w:space="0" w:color="000000" w:themeColor="text1"/>
            </w:tcBorders>
            <w:shd w:val="clear" w:color="auto" w:fill="FFFF00"/>
            <w:vAlign w:val="center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العدد2</w:t>
            </w:r>
          </w:p>
        </w:tc>
        <w:tc>
          <w:tcPr>
            <w:tcW w:w="1089" w:type="dxa"/>
            <w:tcBorders>
              <w:top w:val="thinThickSmallGap" w:sz="24" w:space="0" w:color="auto"/>
              <w:bottom w:val="single" w:sz="12" w:space="0" w:color="000000" w:themeColor="text1"/>
            </w:tcBorders>
            <w:shd w:val="clear" w:color="auto" w:fill="FFFF00"/>
            <w:vAlign w:val="center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العدد3</w:t>
            </w:r>
          </w:p>
        </w:tc>
        <w:tc>
          <w:tcPr>
            <w:tcW w:w="1701" w:type="dxa"/>
            <w:tcBorders>
              <w:top w:val="thinThickSmallGap" w:sz="24" w:space="0" w:color="auto"/>
              <w:bottom w:val="single" w:sz="12" w:space="0" w:color="000000" w:themeColor="text1"/>
            </w:tcBorders>
            <w:shd w:val="clear" w:color="auto" w:fill="FFFF00"/>
            <w:vAlign w:val="center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ملاحظــــــــات</w:t>
            </w:r>
          </w:p>
        </w:tc>
      </w:tr>
      <w:tr w:rsidR="000E55A8" w:rsidTr="000E55A8">
        <w:tc>
          <w:tcPr>
            <w:tcW w:w="853" w:type="dxa"/>
            <w:tcBorders>
              <w:top w:val="single" w:sz="12" w:space="0" w:color="000000" w:themeColor="text1"/>
            </w:tcBorders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1</w:t>
            </w:r>
          </w:p>
        </w:tc>
        <w:tc>
          <w:tcPr>
            <w:tcW w:w="5379" w:type="dxa"/>
            <w:tcBorders>
              <w:top w:val="single" w:sz="12" w:space="0" w:color="000000" w:themeColor="text1"/>
            </w:tcBorders>
          </w:tcPr>
          <w:p w:rsidR="00205678" w:rsidRPr="004E17F9" w:rsidRDefault="00205678" w:rsidP="000E55A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منحـة تحسين الأداء التربوي</w:t>
            </w:r>
            <w:r w:rsidR="000E55A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-</w:t>
            </w:r>
            <w:r w:rsidR="000E55A8" w:rsidRPr="000E55A8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تعوض بملخص يبقى في الملف-</w:t>
            </w:r>
          </w:p>
        </w:tc>
        <w:tc>
          <w:tcPr>
            <w:tcW w:w="1088" w:type="dxa"/>
            <w:tcBorders>
              <w:top w:val="single" w:sz="12" w:space="0" w:color="000000" w:themeColor="text1"/>
            </w:tcBorders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  <w:tcBorders>
              <w:top w:val="single" w:sz="12" w:space="0" w:color="000000" w:themeColor="text1"/>
            </w:tcBorders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  <w:tcBorders>
              <w:top w:val="single" w:sz="12" w:space="0" w:color="000000" w:themeColor="text1"/>
            </w:tcBorders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</w:tcBorders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2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بطاقات التنقيط الإداري</w:t>
            </w: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3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التسجيل على قوائم التأهيل</w:t>
            </w: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4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الحركة النقليـــــة</w:t>
            </w: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5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بطاق</w:t>
            </w:r>
            <w:r w:rsidRPr="004E17F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ات</w:t>
            </w:r>
            <w:r w:rsidRPr="004E17F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مراقبة </w:t>
            </w:r>
            <w:r w:rsidRPr="004E17F9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نشاطات الأستا</w:t>
            </w:r>
            <w:r w:rsidRPr="004E17F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ذ</w:t>
            </w: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6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بطاقـــــــــــــة معلومات</w:t>
            </w: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7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الغيابات الغير شرعية و العطل المرضية</w:t>
            </w:r>
            <w:r w:rsidR="000E55A8" w:rsidRPr="000E55A8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تعوض بملخص يبقى في الملف</w:t>
            </w:r>
            <w:r w:rsidR="000E55A8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08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شهادات الحالة المدنية و العائلية المتغيرة</w:t>
            </w: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09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Pr="004E17F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الاستدعاءات المختلفة</w:t>
            </w: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10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i/>
                <w:iCs/>
                <w:sz w:val="32"/>
                <w:szCs w:val="32"/>
                <w:rtl/>
              </w:rPr>
            </w:pP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  <w:tr w:rsidR="000E55A8" w:rsidTr="000E55A8">
        <w:tc>
          <w:tcPr>
            <w:tcW w:w="853" w:type="dxa"/>
          </w:tcPr>
          <w:p w:rsidR="00205678" w:rsidRPr="004E17F9" w:rsidRDefault="00205678" w:rsidP="0020567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w:r w:rsidRPr="004E17F9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  <w:t>11</w:t>
            </w:r>
          </w:p>
        </w:tc>
        <w:tc>
          <w:tcPr>
            <w:tcW w:w="5379" w:type="dxa"/>
          </w:tcPr>
          <w:p w:rsidR="00205678" w:rsidRPr="004E17F9" w:rsidRDefault="00205678" w:rsidP="00205678">
            <w:pPr>
              <w:bidi/>
              <w:rPr>
                <w:i/>
                <w:iCs/>
                <w:sz w:val="32"/>
                <w:szCs w:val="32"/>
                <w:rtl/>
              </w:rPr>
            </w:pPr>
          </w:p>
        </w:tc>
        <w:tc>
          <w:tcPr>
            <w:tcW w:w="1088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089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205678" w:rsidRDefault="00205678" w:rsidP="00205678">
            <w:pPr>
              <w:bidi/>
              <w:jc w:val="center"/>
              <w:rPr>
                <w:b/>
                <w:bCs/>
                <w:i/>
                <w:iCs/>
                <w:sz w:val="36"/>
                <w:szCs w:val="36"/>
                <w:rtl/>
              </w:rPr>
            </w:pPr>
          </w:p>
        </w:tc>
      </w:tr>
    </w:tbl>
    <w:p w:rsidR="008334C7" w:rsidRDefault="00205678" w:rsidP="008334C7">
      <w:pPr>
        <w:bidi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تخفيفا لملف الموظف وإخراجه في شكل لائق ، نقترح مايلي :</w:t>
      </w:r>
    </w:p>
    <w:p w:rsidR="00205678" w:rsidRDefault="00205678" w:rsidP="00205678">
      <w:pPr>
        <w:pStyle w:val="Paragraphedeliste"/>
        <w:numPr>
          <w:ilvl w:val="0"/>
          <w:numId w:val="1"/>
        </w:numPr>
        <w:bidi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استخراج الوثائق الثانوية المسجلة أعلاه كوثائق انتهت صلاحيتها لتوضع في حافظة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ظرف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F16</w:t>
      </w:r>
      <w:r>
        <w:rPr>
          <w:rFonts w:hint="cs"/>
          <w:b/>
          <w:bCs/>
          <w:sz w:val="36"/>
          <w:szCs w:val="36"/>
          <w:rtl/>
        </w:rPr>
        <w:t xml:space="preserve"> .يحفظ إلى جانب ملف المعني أو في خزانة خاصة بها .</w:t>
      </w:r>
    </w:p>
    <w:p w:rsidR="00205678" w:rsidRDefault="00205678" w:rsidP="00205678">
      <w:pPr>
        <w:pStyle w:val="Paragraphedeliste"/>
        <w:numPr>
          <w:ilvl w:val="0"/>
          <w:numId w:val="1"/>
        </w:numPr>
        <w:bidi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يستحسن تلخيص مجموع الوثائق ذات العنوان الواحد في جداول تبقى في الملف الأصلي  .</w:t>
      </w:r>
    </w:p>
    <w:p w:rsidR="00205678" w:rsidRDefault="00205678" w:rsidP="00205678">
      <w:pPr>
        <w:pStyle w:val="Paragraphedeliste"/>
        <w:numPr>
          <w:ilvl w:val="0"/>
          <w:numId w:val="1"/>
        </w:numPr>
        <w:bidi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تطبع هذه الوثيقة على  الظرف لاستغلالها لكل موظف.</w:t>
      </w:r>
    </w:p>
    <w:p w:rsidR="00205678" w:rsidRPr="00205678" w:rsidRDefault="000E55A8" w:rsidP="00205678">
      <w:pPr>
        <w:pStyle w:val="Paragraphedeliste"/>
        <w:numPr>
          <w:ilvl w:val="0"/>
          <w:numId w:val="1"/>
        </w:numPr>
        <w:bidi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كلما أضفنا وثائق لهذا الظرف يسجل العدد الجديد في المربع المقابل .</w:t>
      </w:r>
    </w:p>
    <w:p w:rsidR="004E17F9" w:rsidRPr="00DC2650" w:rsidRDefault="004E17F9" w:rsidP="00AA58B0">
      <w:pPr>
        <w:bidi/>
        <w:spacing w:after="0" w:line="240" w:lineRule="auto"/>
        <w:jc w:val="center"/>
        <w:rPr>
          <w:b/>
          <w:bCs/>
          <w:i/>
          <w:iCs/>
          <w:sz w:val="32"/>
          <w:szCs w:val="32"/>
          <w:rtl/>
        </w:rPr>
      </w:pPr>
      <w:r w:rsidRPr="00DC2650">
        <w:rPr>
          <w:rFonts w:hint="eastAsia"/>
          <w:b/>
          <w:bCs/>
          <w:i/>
          <w:iCs/>
          <w:sz w:val="32"/>
          <w:szCs w:val="32"/>
          <w:rtl/>
        </w:rPr>
        <w:lastRenderedPageBreak/>
        <w:t>الجمهوري</w:t>
      </w:r>
      <w:r w:rsidRPr="00DC2650">
        <w:rPr>
          <w:rFonts w:hint="cs"/>
          <w:b/>
          <w:bCs/>
          <w:i/>
          <w:iCs/>
          <w:sz w:val="32"/>
          <w:szCs w:val="32"/>
          <w:rtl/>
        </w:rPr>
        <w:t>ـــــ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ة</w:t>
      </w:r>
      <w:r w:rsidRPr="00DC2650">
        <w:rPr>
          <w:b/>
          <w:bCs/>
          <w:i/>
          <w:iCs/>
          <w:sz w:val="32"/>
          <w:szCs w:val="32"/>
          <w:rtl/>
        </w:rPr>
        <w:t xml:space="preserve"> 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الجزائري</w:t>
      </w:r>
      <w:r w:rsidRPr="00DC2650">
        <w:rPr>
          <w:rFonts w:hint="cs"/>
          <w:b/>
          <w:bCs/>
          <w:i/>
          <w:iCs/>
          <w:sz w:val="32"/>
          <w:szCs w:val="32"/>
          <w:rtl/>
        </w:rPr>
        <w:t>ـــــ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ة</w:t>
      </w:r>
      <w:r w:rsidRPr="00DC2650">
        <w:rPr>
          <w:b/>
          <w:bCs/>
          <w:i/>
          <w:iCs/>
          <w:sz w:val="32"/>
          <w:szCs w:val="32"/>
          <w:rtl/>
        </w:rPr>
        <w:t xml:space="preserve"> 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الديمقراطي</w:t>
      </w:r>
      <w:r w:rsidRPr="00DC2650">
        <w:rPr>
          <w:rFonts w:hint="cs"/>
          <w:b/>
          <w:bCs/>
          <w:i/>
          <w:iCs/>
          <w:sz w:val="32"/>
          <w:szCs w:val="32"/>
          <w:rtl/>
        </w:rPr>
        <w:t>ـــــ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ة</w:t>
      </w:r>
      <w:r w:rsidRPr="00DC2650">
        <w:rPr>
          <w:b/>
          <w:bCs/>
          <w:i/>
          <w:iCs/>
          <w:sz w:val="32"/>
          <w:szCs w:val="32"/>
          <w:rtl/>
        </w:rPr>
        <w:t xml:space="preserve"> 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الشعبي</w:t>
      </w:r>
      <w:r w:rsidRPr="00DC2650">
        <w:rPr>
          <w:rFonts w:hint="cs"/>
          <w:b/>
          <w:bCs/>
          <w:i/>
          <w:iCs/>
          <w:sz w:val="32"/>
          <w:szCs w:val="32"/>
          <w:rtl/>
        </w:rPr>
        <w:t>ـــــ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ة</w:t>
      </w:r>
    </w:p>
    <w:p w:rsidR="004E17F9" w:rsidRPr="00DC2650" w:rsidRDefault="004E17F9" w:rsidP="00AA58B0">
      <w:pPr>
        <w:bidi/>
        <w:spacing w:after="0" w:line="240" w:lineRule="auto"/>
        <w:jc w:val="center"/>
        <w:rPr>
          <w:b/>
          <w:bCs/>
          <w:i/>
          <w:iCs/>
          <w:sz w:val="32"/>
          <w:szCs w:val="32"/>
          <w:rtl/>
        </w:rPr>
      </w:pPr>
      <w:r w:rsidRPr="00DC2650">
        <w:rPr>
          <w:rFonts w:hint="eastAsia"/>
          <w:b/>
          <w:bCs/>
          <w:i/>
          <w:iCs/>
          <w:sz w:val="32"/>
          <w:szCs w:val="32"/>
          <w:rtl/>
        </w:rPr>
        <w:t>وزارة</w:t>
      </w:r>
      <w:r w:rsidRPr="00DC2650">
        <w:rPr>
          <w:b/>
          <w:bCs/>
          <w:i/>
          <w:iCs/>
          <w:sz w:val="32"/>
          <w:szCs w:val="32"/>
          <w:rtl/>
        </w:rPr>
        <w:t xml:space="preserve"> 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التربيــــة</w:t>
      </w:r>
      <w:r w:rsidRPr="00DC2650">
        <w:rPr>
          <w:b/>
          <w:bCs/>
          <w:i/>
          <w:iCs/>
          <w:sz w:val="32"/>
          <w:szCs w:val="32"/>
          <w:rtl/>
        </w:rPr>
        <w:t xml:space="preserve"> 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الوطنيــــة</w:t>
      </w:r>
    </w:p>
    <w:p w:rsidR="004E17F9" w:rsidRDefault="004E17F9" w:rsidP="00AA58B0">
      <w:pPr>
        <w:bidi/>
        <w:spacing w:after="0" w:line="240" w:lineRule="auto"/>
        <w:jc w:val="center"/>
        <w:rPr>
          <w:b/>
          <w:bCs/>
          <w:i/>
          <w:iCs/>
          <w:sz w:val="36"/>
          <w:szCs w:val="36"/>
          <w:rtl/>
        </w:rPr>
      </w:pPr>
      <w:r w:rsidRPr="00DC2650">
        <w:rPr>
          <w:rFonts w:hint="eastAsia"/>
          <w:b/>
          <w:bCs/>
          <w:i/>
          <w:iCs/>
          <w:sz w:val="40"/>
          <w:szCs w:val="40"/>
          <w:rtl/>
        </w:rPr>
        <w:t>الوثــــائق</w:t>
      </w:r>
      <w:r w:rsidRPr="00DC2650">
        <w:rPr>
          <w:b/>
          <w:bCs/>
          <w:i/>
          <w:iCs/>
          <w:sz w:val="40"/>
          <w:szCs w:val="40"/>
          <w:rtl/>
        </w:rPr>
        <w:t xml:space="preserve"> </w:t>
      </w:r>
      <w:r w:rsidR="007D7158" w:rsidRPr="00DC2650">
        <w:rPr>
          <w:rFonts w:hint="cs"/>
          <w:b/>
          <w:bCs/>
          <w:i/>
          <w:iCs/>
          <w:sz w:val="40"/>
          <w:szCs w:val="40"/>
          <w:rtl/>
        </w:rPr>
        <w:t>الأساسية لتكوين ملف الموظف</w:t>
      </w:r>
      <w:r w:rsidR="007D7158">
        <w:rPr>
          <w:rFonts w:hint="cs"/>
          <w:b/>
          <w:bCs/>
          <w:i/>
          <w:iCs/>
          <w:sz w:val="48"/>
          <w:szCs w:val="48"/>
          <w:rtl/>
        </w:rPr>
        <w:t xml:space="preserve"> </w:t>
      </w:r>
      <w:r>
        <w:rPr>
          <w:b/>
          <w:bCs/>
          <w:i/>
          <w:iCs/>
          <w:sz w:val="36"/>
          <w:szCs w:val="36"/>
          <w:rtl/>
        </w:rPr>
        <w:t xml:space="preserve"> </w:t>
      </w:r>
    </w:p>
    <w:p w:rsidR="004E17F9" w:rsidRDefault="004E17F9" w:rsidP="004E17F9">
      <w:pPr>
        <w:bidi/>
        <w:jc w:val="center"/>
        <w:rPr>
          <w:b/>
          <w:bCs/>
          <w:i/>
          <w:iCs/>
          <w:sz w:val="20"/>
          <w:szCs w:val="20"/>
          <w:rtl/>
        </w:rPr>
      </w:pPr>
      <w:r w:rsidRPr="00DC2650">
        <w:rPr>
          <w:rFonts w:hint="eastAsia"/>
          <w:b/>
          <w:bCs/>
          <w:i/>
          <w:iCs/>
          <w:sz w:val="32"/>
          <w:szCs w:val="32"/>
          <w:rtl/>
        </w:rPr>
        <w:t>لـــــملف</w:t>
      </w:r>
      <w:r w:rsidRPr="00DC2650">
        <w:rPr>
          <w:b/>
          <w:bCs/>
          <w:i/>
          <w:iCs/>
          <w:sz w:val="32"/>
          <w:szCs w:val="32"/>
          <w:rtl/>
        </w:rPr>
        <w:t xml:space="preserve"> 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الســــيد</w:t>
      </w:r>
      <w:r>
        <w:rPr>
          <w:b/>
          <w:bCs/>
          <w:i/>
          <w:iCs/>
          <w:sz w:val="36"/>
          <w:szCs w:val="36"/>
          <w:rtl/>
        </w:rPr>
        <w:t xml:space="preserve">: </w:t>
      </w:r>
      <w:r w:rsidRPr="00625314">
        <w:rPr>
          <w:b/>
          <w:bCs/>
          <w:i/>
          <w:iCs/>
          <w:sz w:val="18"/>
          <w:szCs w:val="18"/>
          <w:rtl/>
        </w:rPr>
        <w:t>..........</w:t>
      </w:r>
      <w:r w:rsidRPr="00625314">
        <w:rPr>
          <w:rFonts w:hint="cs"/>
          <w:b/>
          <w:bCs/>
          <w:i/>
          <w:iCs/>
          <w:sz w:val="18"/>
          <w:szCs w:val="18"/>
          <w:rtl/>
        </w:rPr>
        <w:t>.........</w:t>
      </w:r>
      <w:r>
        <w:rPr>
          <w:rFonts w:hint="cs"/>
          <w:b/>
          <w:bCs/>
          <w:i/>
          <w:iCs/>
          <w:sz w:val="18"/>
          <w:szCs w:val="18"/>
          <w:rtl/>
        </w:rPr>
        <w:t>...............................</w:t>
      </w:r>
      <w:r w:rsidRPr="00625314">
        <w:rPr>
          <w:rFonts w:hint="cs"/>
          <w:b/>
          <w:bCs/>
          <w:i/>
          <w:iCs/>
          <w:sz w:val="18"/>
          <w:szCs w:val="18"/>
          <w:rtl/>
        </w:rPr>
        <w:t>.</w:t>
      </w:r>
      <w:r w:rsidRPr="00625314">
        <w:rPr>
          <w:b/>
          <w:bCs/>
          <w:i/>
          <w:iCs/>
          <w:sz w:val="18"/>
          <w:szCs w:val="18"/>
          <w:rtl/>
        </w:rPr>
        <w:t>.........</w:t>
      </w:r>
      <w:r w:rsidRPr="00DC2650">
        <w:rPr>
          <w:rFonts w:hint="eastAsia"/>
          <w:b/>
          <w:bCs/>
          <w:i/>
          <w:iCs/>
          <w:sz w:val="32"/>
          <w:szCs w:val="32"/>
          <w:rtl/>
        </w:rPr>
        <w:t>الوظيــــفة</w:t>
      </w:r>
      <w:r>
        <w:rPr>
          <w:b/>
          <w:bCs/>
          <w:i/>
          <w:iCs/>
          <w:sz w:val="36"/>
          <w:szCs w:val="36"/>
          <w:rtl/>
        </w:rPr>
        <w:t xml:space="preserve"> </w:t>
      </w:r>
      <w:r w:rsidRPr="00625314">
        <w:rPr>
          <w:b/>
          <w:bCs/>
          <w:i/>
          <w:iCs/>
          <w:sz w:val="20"/>
          <w:szCs w:val="20"/>
          <w:rtl/>
        </w:rPr>
        <w:t>:........</w:t>
      </w:r>
      <w:r>
        <w:rPr>
          <w:rFonts w:hint="cs"/>
          <w:b/>
          <w:bCs/>
          <w:i/>
          <w:iCs/>
          <w:sz w:val="20"/>
          <w:szCs w:val="20"/>
          <w:rtl/>
        </w:rPr>
        <w:t>............................................</w:t>
      </w:r>
      <w:r w:rsidRPr="00625314">
        <w:rPr>
          <w:b/>
          <w:bCs/>
          <w:i/>
          <w:iCs/>
          <w:sz w:val="20"/>
          <w:szCs w:val="20"/>
          <w:rtl/>
        </w:rPr>
        <w:t>.......</w:t>
      </w:r>
    </w:p>
    <w:tbl>
      <w:tblPr>
        <w:tblStyle w:val="Grilledutableau"/>
        <w:bidiVisual/>
        <w:tblW w:w="0" w:type="auto"/>
        <w:jc w:val="center"/>
        <w:tblInd w:w="-20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639"/>
        <w:gridCol w:w="3764"/>
        <w:gridCol w:w="5766"/>
      </w:tblGrid>
      <w:tr w:rsidR="007D7158" w:rsidTr="00DC2650">
        <w:trPr>
          <w:trHeight w:val="725"/>
          <w:jc w:val="center"/>
        </w:trPr>
        <w:tc>
          <w:tcPr>
            <w:tcW w:w="1639" w:type="dxa"/>
            <w:shd w:val="clear" w:color="auto" w:fill="FFFF00"/>
            <w:vAlign w:val="center"/>
          </w:tcPr>
          <w:p w:rsidR="007D7158" w:rsidRPr="00DC2650" w:rsidRDefault="007D7158" w:rsidP="004E17F9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rtl/>
              </w:rPr>
              <w:t>الرقم</w:t>
            </w:r>
          </w:p>
        </w:tc>
        <w:tc>
          <w:tcPr>
            <w:tcW w:w="3764" w:type="dxa"/>
            <w:shd w:val="clear" w:color="auto" w:fill="FFFF00"/>
            <w:vAlign w:val="center"/>
          </w:tcPr>
          <w:p w:rsidR="007D7158" w:rsidRPr="00DC2650" w:rsidRDefault="007D7158" w:rsidP="007D7158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i/>
                <w:iCs/>
                <w:sz w:val="36"/>
                <w:szCs w:val="36"/>
                <w:rtl/>
              </w:rPr>
              <w:t>نوع الوثائق</w:t>
            </w:r>
          </w:p>
        </w:tc>
        <w:tc>
          <w:tcPr>
            <w:tcW w:w="5766" w:type="dxa"/>
            <w:shd w:val="clear" w:color="auto" w:fill="FFFF00"/>
            <w:vAlign w:val="center"/>
          </w:tcPr>
          <w:p w:rsidR="007D7158" w:rsidRPr="00DC2650" w:rsidRDefault="007D7158" w:rsidP="004E17F9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rtl/>
              </w:rPr>
            </w:pPr>
          </w:p>
          <w:p w:rsidR="007D7158" w:rsidRPr="00DC2650" w:rsidRDefault="007D7158" w:rsidP="00DC2650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i/>
                <w:iCs/>
                <w:sz w:val="36"/>
                <w:szCs w:val="36"/>
                <w:rtl/>
              </w:rPr>
              <w:t>اسم الوثيقة</w:t>
            </w:r>
          </w:p>
        </w:tc>
      </w:tr>
      <w:tr w:rsidR="007D7158" w:rsidTr="00DC2650">
        <w:trPr>
          <w:trHeight w:val="317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3764" w:type="dxa"/>
          </w:tcPr>
          <w:p w:rsidR="007D7158" w:rsidRPr="00DC2650" w:rsidRDefault="007D7158" w:rsidP="007D715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الوثائق الأساسية</w:t>
            </w:r>
            <w:r w:rsidR="00AA58B0"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لأول توظيف</w:t>
            </w:r>
          </w:p>
        </w:tc>
        <w:tc>
          <w:tcPr>
            <w:tcW w:w="5766" w:type="dxa"/>
          </w:tcPr>
          <w:p w:rsidR="007D7158" w:rsidRPr="00DC2650" w:rsidRDefault="007D7158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طلب خطي للوظيفة المرغوبة</w:t>
            </w:r>
          </w:p>
        </w:tc>
      </w:tr>
      <w:tr w:rsidR="007D7158" w:rsidTr="00DC2650">
        <w:trPr>
          <w:trHeight w:val="317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3764" w:type="dxa"/>
          </w:tcPr>
          <w:p w:rsidR="007D7158" w:rsidRPr="00DC2650" w:rsidRDefault="007D7158" w:rsidP="007D715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7D7158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المؤهل العلمي 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الشهادات -</w:t>
            </w:r>
          </w:p>
        </w:tc>
      </w:tr>
      <w:tr w:rsidR="007D7158" w:rsidTr="00DC2650">
        <w:trPr>
          <w:trHeight w:val="317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7D7158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شهادات الميلاد 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خ 12 - </w:t>
            </w:r>
          </w:p>
        </w:tc>
      </w:tr>
      <w:tr w:rsidR="007D7158" w:rsidTr="00DC2650">
        <w:trPr>
          <w:trHeight w:val="334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7D7158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شهادة الحالة العائلية- أو الشخصية-</w:t>
            </w:r>
          </w:p>
        </w:tc>
      </w:tr>
      <w:tr w:rsidR="007D7158" w:rsidTr="00DC2650">
        <w:trPr>
          <w:trHeight w:val="317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05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AA58B0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الوضعية تجاه الخدمة الوطنية</w:t>
            </w:r>
          </w:p>
        </w:tc>
      </w:tr>
      <w:tr w:rsidR="007D7158" w:rsidTr="00DC2650">
        <w:trPr>
          <w:trHeight w:val="317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06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AA58B0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شهادة السوابق العدلية</w:t>
            </w:r>
          </w:p>
        </w:tc>
      </w:tr>
      <w:tr w:rsidR="007D7158" w:rsidTr="00DC2650">
        <w:trPr>
          <w:trHeight w:val="334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07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AA58B0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شهادة الجنسية</w:t>
            </w:r>
          </w:p>
        </w:tc>
      </w:tr>
      <w:tr w:rsidR="007D7158" w:rsidTr="00DC2650">
        <w:trPr>
          <w:trHeight w:val="317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08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AA58B0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شهادة طبية 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عام و صدرية-</w:t>
            </w:r>
          </w:p>
        </w:tc>
      </w:tr>
      <w:tr w:rsidR="007D7158" w:rsidTr="00DC2650">
        <w:trPr>
          <w:trHeight w:val="317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09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AA58B0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الخبرة المهنية السابقة 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شهادات عمل -</w:t>
            </w:r>
          </w:p>
        </w:tc>
      </w:tr>
      <w:tr w:rsidR="007D7158" w:rsidTr="00DC2650">
        <w:trPr>
          <w:trHeight w:val="317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AA58B0" w:rsidP="00554EA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04 صور شمسية</w:t>
            </w:r>
          </w:p>
        </w:tc>
      </w:tr>
      <w:tr w:rsidR="007D7158" w:rsidTr="00DC2650">
        <w:trPr>
          <w:trHeight w:val="334"/>
          <w:jc w:val="center"/>
        </w:trPr>
        <w:tc>
          <w:tcPr>
            <w:tcW w:w="1639" w:type="dxa"/>
          </w:tcPr>
          <w:p w:rsidR="007D7158" w:rsidRPr="00DC2650" w:rsidRDefault="007D7158" w:rsidP="00554EA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3764" w:type="dxa"/>
          </w:tcPr>
          <w:p w:rsidR="007D7158" w:rsidRPr="00DC2650" w:rsidRDefault="007D7158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7D7158" w:rsidRPr="00DC2650" w:rsidRDefault="00AA58B0" w:rsidP="00663EC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نسخة من أول تعيين 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12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محضر أول تنصيب .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13</w:t>
            </w:r>
          </w:p>
        </w:tc>
        <w:tc>
          <w:tcPr>
            <w:tcW w:w="3764" w:type="dxa"/>
          </w:tcPr>
          <w:p w:rsidR="00DC2650" w:rsidRPr="00DC2650" w:rsidRDefault="00DC2650" w:rsidP="00DC2650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وثائق مكملة لمسار الموظف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قرار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ات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التعين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14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مح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ضر التنصيب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15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قرار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ات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التربص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حسب الارتقاء في الرتب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16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قرار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ات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التثبيت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حسب الارتقاء في الرتب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17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مقرر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ات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الترقية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في الدرجة .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18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قرار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ات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الإدماج</w:t>
            </w:r>
          </w:p>
        </w:tc>
      </w:tr>
      <w:tr w:rsidR="00DC2650" w:rsidTr="00DC2650">
        <w:trPr>
          <w:trHeight w:val="401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19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تقارير التفتيش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20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مقرر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ات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التكليف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بمهام</w:t>
            </w:r>
          </w:p>
        </w:tc>
      </w:tr>
      <w:tr w:rsidR="00DC2650" w:rsidTr="00DC2650">
        <w:trPr>
          <w:trHeight w:val="384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21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بطاقة</w:t>
            </w: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المعلومات</w:t>
            </w:r>
          </w:p>
        </w:tc>
      </w:tr>
      <w:tr w:rsidR="00DC2650" w:rsidTr="00DC2650">
        <w:trPr>
          <w:trHeight w:val="401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22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بطاقة التنقيط للسنوات الثلاثة الأخيرة</w:t>
            </w:r>
          </w:p>
        </w:tc>
      </w:tr>
      <w:tr w:rsidR="00DC2650" w:rsidTr="00DC2650">
        <w:trPr>
          <w:trHeight w:val="351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23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Pr="00DC2650" w:rsidRDefault="00DC2650" w:rsidP="007A0AD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منحة  تحسين الأداء التربوي لأخر سنة</w:t>
            </w:r>
          </w:p>
        </w:tc>
      </w:tr>
      <w:tr w:rsidR="00DC2650" w:rsidTr="00DC2650">
        <w:trPr>
          <w:trHeight w:val="351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</w:pPr>
            <w:r w:rsidRPr="00DC2650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24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Default="00DC2650" w:rsidP="007A0AD2">
            <w:pPr>
              <w:bidi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</w:pPr>
          </w:p>
        </w:tc>
      </w:tr>
      <w:tr w:rsidR="00DC2650" w:rsidTr="00DC2650">
        <w:trPr>
          <w:trHeight w:val="351"/>
          <w:jc w:val="center"/>
        </w:trPr>
        <w:tc>
          <w:tcPr>
            <w:tcW w:w="1639" w:type="dxa"/>
          </w:tcPr>
          <w:p w:rsidR="00DC2650" w:rsidRPr="00DC2650" w:rsidRDefault="00DC2650" w:rsidP="00554EA3">
            <w:pPr>
              <w:bidi/>
              <w:jc w:val="center"/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25</w:t>
            </w:r>
          </w:p>
        </w:tc>
        <w:tc>
          <w:tcPr>
            <w:tcW w:w="3764" w:type="dxa"/>
          </w:tcPr>
          <w:p w:rsidR="00DC2650" w:rsidRPr="00DC2650" w:rsidRDefault="00DC2650" w:rsidP="007A0AD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C26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=</w:t>
            </w:r>
          </w:p>
        </w:tc>
        <w:tc>
          <w:tcPr>
            <w:tcW w:w="5766" w:type="dxa"/>
          </w:tcPr>
          <w:p w:rsidR="00DC2650" w:rsidRDefault="00DC2650" w:rsidP="007A0AD2">
            <w:pPr>
              <w:bidi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</w:pPr>
          </w:p>
        </w:tc>
      </w:tr>
    </w:tbl>
    <w:p w:rsidR="008A36EB" w:rsidRDefault="008A36EB" w:rsidP="00DC2650"/>
    <w:sectPr w:rsidR="008A36EB" w:rsidSect="004E17F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505" w:rsidRDefault="00B75505" w:rsidP="000E7FEF">
      <w:pPr>
        <w:spacing w:after="0" w:line="240" w:lineRule="auto"/>
      </w:pPr>
      <w:r>
        <w:separator/>
      </w:r>
    </w:p>
  </w:endnote>
  <w:endnote w:type="continuationSeparator" w:id="1">
    <w:p w:rsidR="00B75505" w:rsidRDefault="00B75505" w:rsidP="000E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4A" w:rsidRDefault="00B75505">
    <w:pPr>
      <w:pStyle w:val="Pieddepage"/>
      <w:rPr>
        <w:rtl/>
      </w:rPr>
    </w:pPr>
  </w:p>
  <w:p w:rsidR="00A10F4A" w:rsidRDefault="00B75505">
    <w:pPr>
      <w:pStyle w:val="Pieddepage"/>
      <w:rPr>
        <w:rtl/>
      </w:rPr>
    </w:pPr>
  </w:p>
  <w:p w:rsidR="00A10F4A" w:rsidRDefault="00B75505">
    <w:pPr>
      <w:pStyle w:val="Pieddepage"/>
      <w:rPr>
        <w:rtl/>
      </w:rPr>
    </w:pPr>
  </w:p>
  <w:p w:rsidR="00A10F4A" w:rsidRDefault="00B75505">
    <w:pPr>
      <w:pStyle w:val="Pieddepage"/>
      <w:rPr>
        <w:rtl/>
      </w:rPr>
    </w:pPr>
  </w:p>
  <w:p w:rsidR="00A10F4A" w:rsidRDefault="00B75505">
    <w:pPr>
      <w:pStyle w:val="Pieddepage"/>
      <w:rPr>
        <w:rtl/>
      </w:rPr>
    </w:pPr>
  </w:p>
  <w:p w:rsidR="00A10F4A" w:rsidRDefault="00B75505">
    <w:pPr>
      <w:pStyle w:val="Pieddepage"/>
      <w:rPr>
        <w:rtl/>
      </w:rPr>
    </w:pPr>
  </w:p>
  <w:p w:rsidR="00A10F4A" w:rsidRDefault="00B75505">
    <w:pPr>
      <w:pStyle w:val="Pieddepage"/>
      <w:rPr>
        <w:rtl/>
      </w:rPr>
    </w:pPr>
  </w:p>
  <w:p w:rsidR="00A10F4A" w:rsidRDefault="00B75505">
    <w:pPr>
      <w:pStyle w:val="Pieddepage"/>
      <w:rPr>
        <w:rtl/>
      </w:rPr>
    </w:pPr>
  </w:p>
  <w:p w:rsidR="00A10F4A" w:rsidRDefault="00B755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505" w:rsidRDefault="00B75505" w:rsidP="000E7FEF">
      <w:pPr>
        <w:spacing w:after="0" w:line="240" w:lineRule="auto"/>
      </w:pPr>
      <w:r>
        <w:separator/>
      </w:r>
    </w:p>
  </w:footnote>
  <w:footnote w:type="continuationSeparator" w:id="1">
    <w:p w:rsidR="00B75505" w:rsidRDefault="00B75505" w:rsidP="000E7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64285"/>
    <w:multiLevelType w:val="hybridMultilevel"/>
    <w:tmpl w:val="97DA2B8C"/>
    <w:lvl w:ilvl="0" w:tplc="8A649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4C7"/>
    <w:rsid w:val="00025257"/>
    <w:rsid w:val="000C24A3"/>
    <w:rsid w:val="000E55A8"/>
    <w:rsid w:val="000E7FEF"/>
    <w:rsid w:val="00205678"/>
    <w:rsid w:val="003F214E"/>
    <w:rsid w:val="00436E85"/>
    <w:rsid w:val="00476076"/>
    <w:rsid w:val="004E17F9"/>
    <w:rsid w:val="00625314"/>
    <w:rsid w:val="0064534A"/>
    <w:rsid w:val="00673795"/>
    <w:rsid w:val="007842E5"/>
    <w:rsid w:val="007D7158"/>
    <w:rsid w:val="008334C7"/>
    <w:rsid w:val="008A36EB"/>
    <w:rsid w:val="009A72E3"/>
    <w:rsid w:val="00AA58B0"/>
    <w:rsid w:val="00B75505"/>
    <w:rsid w:val="00D25455"/>
    <w:rsid w:val="00DC2650"/>
    <w:rsid w:val="00EF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C7"/>
    <w:rPr>
      <w:rFonts w:eastAsia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334C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334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34C7"/>
    <w:rPr>
      <w:rFonts w:eastAsia="Times New Roman"/>
    </w:rPr>
  </w:style>
  <w:style w:type="paragraph" w:styleId="Pieddepage">
    <w:name w:val="footer"/>
    <w:basedOn w:val="Normal"/>
    <w:link w:val="PieddepageCar"/>
    <w:uiPriority w:val="99"/>
    <w:semiHidden/>
    <w:unhideWhenUsed/>
    <w:rsid w:val="008334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334C7"/>
    <w:rPr>
      <w:rFonts w:eastAsia="Times New Roman"/>
    </w:rPr>
  </w:style>
  <w:style w:type="paragraph" w:styleId="Paragraphedeliste">
    <w:name w:val="List Paragraph"/>
    <w:basedOn w:val="Normal"/>
    <w:uiPriority w:val="34"/>
    <w:qFormat/>
    <w:rsid w:val="00205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21214-E832-4126-B14E-80710881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istikama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administration1</dc:creator>
  <cp:keywords/>
  <dc:description/>
  <cp:lastModifiedBy>PORTABLE 02</cp:lastModifiedBy>
  <cp:revision>12</cp:revision>
  <dcterms:created xsi:type="dcterms:W3CDTF">2012-04-18T13:20:00Z</dcterms:created>
  <dcterms:modified xsi:type="dcterms:W3CDTF">2012-04-23T11:09:00Z</dcterms:modified>
</cp:coreProperties>
</file>