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18F" w:rsidRPr="00137583" w:rsidRDefault="00774A25" w:rsidP="00777028">
      <w:pPr>
        <w:jc w:val="center"/>
        <w:rPr>
          <w:rFonts w:asciiTheme="majorBidi" w:hAnsiTheme="majorBidi" w:cstheme="majorBidi"/>
          <w:b/>
          <w:bCs/>
          <w:sz w:val="32"/>
          <w:rtl/>
        </w:rPr>
      </w:pPr>
      <w:r w:rsidRPr="00137583">
        <w:rPr>
          <w:rFonts w:asciiTheme="majorBidi" w:hAnsiTheme="majorBidi" w:cstheme="majorBidi"/>
          <w:b/>
          <w:bCs/>
          <w:sz w:val="32"/>
          <w:rtl/>
        </w:rPr>
        <w:t>الفضاءات في التربية التحضيرية</w:t>
      </w:r>
    </w:p>
    <w:p w:rsidR="00CE0803" w:rsidRPr="00137583" w:rsidRDefault="00CE0803" w:rsidP="00CE0803">
      <w:pPr>
        <w:bidi/>
        <w:spacing w:line="360" w:lineRule="auto"/>
        <w:jc w:val="lowKashida"/>
        <w:rPr>
          <w:rFonts w:asciiTheme="majorBidi" w:hAnsiTheme="majorBidi" w:cstheme="majorBidi"/>
          <w:b/>
          <w:bCs/>
          <w:sz w:val="32"/>
          <w:u w:val="single"/>
          <w:rtl/>
          <w:lang w:bidi="ar-DZ"/>
        </w:rPr>
      </w:pPr>
    </w:p>
    <w:p w:rsidR="00E56F83" w:rsidRPr="00137583" w:rsidRDefault="00CE0803" w:rsidP="00E56F83">
      <w:pPr>
        <w:bidi/>
        <w:spacing w:line="360" w:lineRule="auto"/>
        <w:ind w:left="173"/>
        <w:jc w:val="lowKashida"/>
        <w:rPr>
          <w:rFonts w:asciiTheme="majorBidi" w:hAnsiTheme="majorBidi" w:cstheme="majorBidi"/>
          <w:b/>
          <w:bCs/>
          <w:sz w:val="32"/>
          <w:u w:val="single"/>
          <w:rtl/>
          <w:lang w:bidi="ar-DZ"/>
        </w:rPr>
      </w:pPr>
      <w:r w:rsidRPr="00137583">
        <w:rPr>
          <w:rFonts w:asciiTheme="majorBidi" w:hAnsiTheme="majorBidi" w:cstheme="majorBidi"/>
          <w:b/>
          <w:bCs/>
          <w:sz w:val="32"/>
          <w:u w:val="single"/>
          <w:rtl/>
          <w:lang w:bidi="ar-DZ"/>
        </w:rPr>
        <w:t>مقدمة</w:t>
      </w:r>
    </w:p>
    <w:p w:rsidR="00777028" w:rsidRPr="00137583" w:rsidRDefault="00777028" w:rsidP="00E2137F">
      <w:pPr>
        <w:bidi/>
        <w:spacing w:line="360" w:lineRule="auto"/>
        <w:ind w:firstLine="708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 xml:space="preserve">  </w:t>
      </w:r>
      <w:r w:rsidR="00E56F83" w:rsidRPr="00137583">
        <w:rPr>
          <w:rFonts w:asciiTheme="majorBidi" w:hAnsiTheme="majorBidi" w:cstheme="majorBidi"/>
          <w:sz w:val="32"/>
          <w:rtl/>
        </w:rPr>
        <w:t>تشكل فضاءات</w:t>
      </w:r>
      <w:r w:rsidRPr="00137583">
        <w:rPr>
          <w:rFonts w:asciiTheme="majorBidi" w:hAnsiTheme="majorBidi" w:cstheme="majorBidi"/>
          <w:sz w:val="32"/>
          <w:rtl/>
        </w:rPr>
        <w:t xml:space="preserve"> التربية التحضيرية عاملا مهما في تحقيق  التربية التحضيرية ويمكن القول بأنه</w:t>
      </w:r>
      <w:r w:rsidR="00CE0803" w:rsidRPr="00137583">
        <w:rPr>
          <w:rFonts w:asciiTheme="majorBidi" w:hAnsiTheme="majorBidi" w:cstheme="majorBidi"/>
          <w:sz w:val="32"/>
          <w:rtl/>
        </w:rPr>
        <w:t>ا</w:t>
      </w:r>
      <w:r w:rsidRPr="00137583">
        <w:rPr>
          <w:rFonts w:asciiTheme="majorBidi" w:hAnsiTheme="majorBidi" w:cstheme="majorBidi"/>
          <w:sz w:val="32"/>
          <w:rtl/>
        </w:rPr>
        <w:t xml:space="preserve"> فضاء</w:t>
      </w:r>
      <w:r w:rsidR="00E56F83" w:rsidRPr="00137583">
        <w:rPr>
          <w:rFonts w:asciiTheme="majorBidi" w:hAnsiTheme="majorBidi" w:cstheme="majorBidi"/>
          <w:sz w:val="32"/>
          <w:rtl/>
        </w:rPr>
        <w:t>ات</w:t>
      </w:r>
      <w:r w:rsidRPr="00137583">
        <w:rPr>
          <w:rFonts w:asciiTheme="majorBidi" w:hAnsiTheme="majorBidi" w:cstheme="majorBidi"/>
          <w:sz w:val="32"/>
          <w:rtl/>
        </w:rPr>
        <w:t xml:space="preserve"> له</w:t>
      </w:r>
      <w:r w:rsidR="00E56F83" w:rsidRPr="00137583">
        <w:rPr>
          <w:rFonts w:asciiTheme="majorBidi" w:hAnsiTheme="majorBidi" w:cstheme="majorBidi"/>
          <w:sz w:val="32"/>
          <w:rtl/>
        </w:rPr>
        <w:t>ا</w:t>
      </w:r>
      <w:r w:rsidRPr="00137583">
        <w:rPr>
          <w:rFonts w:asciiTheme="majorBidi" w:hAnsiTheme="majorBidi" w:cstheme="majorBidi"/>
          <w:sz w:val="32"/>
          <w:rtl/>
        </w:rPr>
        <w:t xml:space="preserve"> خصوصياته</w:t>
      </w:r>
      <w:r w:rsidR="00E56F83" w:rsidRPr="00137583">
        <w:rPr>
          <w:rFonts w:asciiTheme="majorBidi" w:hAnsiTheme="majorBidi" w:cstheme="majorBidi"/>
          <w:sz w:val="32"/>
          <w:rtl/>
        </w:rPr>
        <w:t>ا</w:t>
      </w:r>
      <w:r w:rsidRPr="00137583">
        <w:rPr>
          <w:rFonts w:asciiTheme="majorBidi" w:hAnsiTheme="majorBidi" w:cstheme="majorBidi"/>
          <w:sz w:val="32"/>
          <w:rtl/>
        </w:rPr>
        <w:t xml:space="preserve"> ،حيث </w:t>
      </w:r>
      <w:r w:rsidR="00E56F83" w:rsidRPr="00137583">
        <w:rPr>
          <w:rFonts w:asciiTheme="majorBidi" w:hAnsiTheme="majorBidi" w:cstheme="majorBidi"/>
          <w:sz w:val="32"/>
          <w:rtl/>
        </w:rPr>
        <w:t>ت</w:t>
      </w:r>
      <w:r w:rsidRPr="00137583">
        <w:rPr>
          <w:rFonts w:asciiTheme="majorBidi" w:hAnsiTheme="majorBidi" w:cstheme="majorBidi"/>
          <w:sz w:val="32"/>
          <w:rtl/>
        </w:rPr>
        <w:t>تميز بالانفتاح على المحيط و العصرنة في طريقة البناء والتجهيز والتنظيم.</w:t>
      </w:r>
    </w:p>
    <w:p w:rsidR="00777028" w:rsidRPr="00137583" w:rsidRDefault="00E56F83" w:rsidP="00E56F83">
      <w:pPr>
        <w:bidi/>
        <w:spacing w:line="360" w:lineRule="auto"/>
        <w:ind w:firstLine="708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 xml:space="preserve">و </w:t>
      </w:r>
      <w:r w:rsidR="00777028" w:rsidRPr="00137583">
        <w:rPr>
          <w:rFonts w:asciiTheme="majorBidi" w:hAnsiTheme="majorBidi" w:cstheme="majorBidi"/>
          <w:sz w:val="32"/>
          <w:rtl/>
        </w:rPr>
        <w:t xml:space="preserve">تخضع الفضاءات الخاصة بالتربية التحضيرية لمعايير عالمية وعلمية من حيث: موقعها وتصميمها ومساحتها . إلا أنه  ومهما كان الإطار المؤسس و المسير </w:t>
      </w:r>
      <w:r w:rsidRPr="00137583">
        <w:rPr>
          <w:rFonts w:asciiTheme="majorBidi" w:hAnsiTheme="majorBidi" w:cstheme="majorBidi"/>
          <w:sz w:val="32"/>
          <w:rtl/>
        </w:rPr>
        <w:t>لها</w:t>
      </w:r>
      <w:r w:rsidR="00777028" w:rsidRPr="00137583">
        <w:rPr>
          <w:rFonts w:asciiTheme="majorBidi" w:hAnsiTheme="majorBidi" w:cstheme="majorBidi"/>
          <w:sz w:val="32"/>
          <w:rtl/>
        </w:rPr>
        <w:t xml:space="preserve"> ،فلا بد أن </w:t>
      </w:r>
      <w:r w:rsidRPr="00137583">
        <w:rPr>
          <w:rFonts w:asciiTheme="majorBidi" w:hAnsiTheme="majorBidi" w:cstheme="majorBidi"/>
          <w:sz w:val="32"/>
          <w:rtl/>
        </w:rPr>
        <w:t>ت</w:t>
      </w:r>
      <w:r w:rsidR="00777028" w:rsidRPr="00137583">
        <w:rPr>
          <w:rFonts w:asciiTheme="majorBidi" w:hAnsiTheme="majorBidi" w:cstheme="majorBidi"/>
          <w:sz w:val="32"/>
          <w:rtl/>
        </w:rPr>
        <w:t xml:space="preserve">ستجيب لجملة من الشروط التي تعنى براحة الطفل وتحقق أمنه وتضمن الظروف الصحية التي لا محالة ستساهم في إنماء شخصيته بكيفية سليمة. من جهة </w:t>
      </w:r>
      <w:r w:rsidRPr="00137583">
        <w:rPr>
          <w:rFonts w:asciiTheme="majorBidi" w:hAnsiTheme="majorBidi" w:cstheme="majorBidi"/>
          <w:sz w:val="32"/>
          <w:rtl/>
        </w:rPr>
        <w:t>أخرى،</w:t>
      </w:r>
      <w:r w:rsidR="00777028" w:rsidRPr="00137583">
        <w:rPr>
          <w:rFonts w:asciiTheme="majorBidi" w:hAnsiTheme="majorBidi" w:cstheme="majorBidi"/>
          <w:sz w:val="32"/>
          <w:rtl/>
        </w:rPr>
        <w:t xml:space="preserve"> لا بد أن </w:t>
      </w:r>
      <w:r w:rsidRPr="00137583">
        <w:rPr>
          <w:rFonts w:asciiTheme="majorBidi" w:hAnsiTheme="majorBidi" w:cstheme="majorBidi"/>
          <w:sz w:val="32"/>
          <w:rtl/>
        </w:rPr>
        <w:t>ت</w:t>
      </w:r>
      <w:r w:rsidR="00777028" w:rsidRPr="00137583">
        <w:rPr>
          <w:rFonts w:asciiTheme="majorBidi" w:hAnsiTheme="majorBidi" w:cstheme="majorBidi"/>
          <w:sz w:val="32"/>
          <w:rtl/>
        </w:rPr>
        <w:t>تصف الفضاء</w:t>
      </w:r>
      <w:r w:rsidR="00CE0803" w:rsidRPr="00137583">
        <w:rPr>
          <w:rFonts w:asciiTheme="majorBidi" w:hAnsiTheme="majorBidi" w:cstheme="majorBidi"/>
          <w:sz w:val="32"/>
          <w:rtl/>
        </w:rPr>
        <w:t>ات</w:t>
      </w:r>
      <w:r w:rsidR="00777028" w:rsidRPr="00137583">
        <w:rPr>
          <w:rFonts w:asciiTheme="majorBidi" w:hAnsiTheme="majorBidi" w:cstheme="majorBidi"/>
          <w:sz w:val="32"/>
          <w:rtl/>
        </w:rPr>
        <w:t xml:space="preserve"> التحضيري  بالوظيفية والجمال و أن </w:t>
      </w:r>
      <w:r w:rsidRPr="00137583">
        <w:rPr>
          <w:rFonts w:asciiTheme="majorBidi" w:hAnsiTheme="majorBidi" w:cstheme="majorBidi"/>
          <w:sz w:val="32"/>
          <w:rtl/>
        </w:rPr>
        <w:t>ت</w:t>
      </w:r>
      <w:r w:rsidR="00777028" w:rsidRPr="00137583">
        <w:rPr>
          <w:rFonts w:asciiTheme="majorBidi" w:hAnsiTheme="majorBidi" w:cstheme="majorBidi"/>
          <w:sz w:val="32"/>
          <w:rtl/>
        </w:rPr>
        <w:t>ضمن حرية تنقل الأطفال بين أجنحته</w:t>
      </w:r>
      <w:r w:rsidRPr="00137583">
        <w:rPr>
          <w:rFonts w:asciiTheme="majorBidi" w:hAnsiTheme="majorBidi" w:cstheme="majorBidi"/>
          <w:sz w:val="32"/>
          <w:rtl/>
        </w:rPr>
        <w:t>ا</w:t>
      </w:r>
      <w:r w:rsidR="00777028" w:rsidRPr="00137583">
        <w:rPr>
          <w:rFonts w:asciiTheme="majorBidi" w:hAnsiTheme="majorBidi" w:cstheme="majorBidi"/>
          <w:sz w:val="32"/>
          <w:rtl/>
        </w:rPr>
        <w:t xml:space="preserve"> دون أي خطر يذكر.</w:t>
      </w:r>
    </w:p>
    <w:p w:rsidR="00777028" w:rsidRPr="00137583" w:rsidRDefault="00777028" w:rsidP="00A844DF">
      <w:pPr>
        <w:bidi/>
        <w:spacing w:line="360" w:lineRule="auto"/>
        <w:ind w:firstLine="708"/>
        <w:jc w:val="lowKashida"/>
        <w:rPr>
          <w:rFonts w:asciiTheme="majorBidi" w:hAnsiTheme="majorBidi" w:cstheme="majorBidi"/>
          <w:sz w:val="32"/>
          <w:rtl/>
          <w:lang w:bidi="ar-DZ"/>
        </w:rPr>
      </w:pPr>
      <w:r w:rsidRPr="00137583">
        <w:rPr>
          <w:rFonts w:asciiTheme="majorBidi" w:hAnsiTheme="majorBidi" w:cstheme="majorBidi"/>
          <w:sz w:val="32"/>
          <w:rtl/>
        </w:rPr>
        <w:t xml:space="preserve"> ومن بين الفضاءات الأساسية التي يجب توفرها في كل مؤسسة للتربية التحضيرية:</w:t>
      </w:r>
      <w:r w:rsidR="00A844DF">
        <w:rPr>
          <w:rFonts w:asciiTheme="majorBidi" w:hAnsiTheme="majorBidi" w:cstheme="majorBidi" w:hint="cs"/>
          <w:sz w:val="32"/>
          <w:rtl/>
          <w:lang w:bidi="ar-DZ"/>
        </w:rPr>
        <w:t>القسم و الساحة.</w:t>
      </w:r>
    </w:p>
    <w:p w:rsidR="00777028" w:rsidRPr="00137583" w:rsidRDefault="00A844DF" w:rsidP="00777028">
      <w:pPr>
        <w:bidi/>
        <w:spacing w:line="360" w:lineRule="auto"/>
        <w:jc w:val="lowKashida"/>
        <w:rPr>
          <w:rFonts w:asciiTheme="majorBidi" w:hAnsiTheme="majorBidi" w:cstheme="majorBidi"/>
          <w:sz w:val="32"/>
          <w:rtl/>
        </w:rPr>
      </w:pPr>
      <w:r>
        <w:rPr>
          <w:rFonts w:asciiTheme="majorBidi" w:hAnsiTheme="majorBidi" w:cstheme="majorBidi"/>
          <w:b/>
          <w:bCs/>
          <w:sz w:val="32"/>
          <w:u w:val="single"/>
        </w:rPr>
        <w:t>I</w:t>
      </w:r>
      <w:r w:rsidR="00777028" w:rsidRPr="00137583">
        <w:rPr>
          <w:rFonts w:asciiTheme="majorBidi" w:hAnsiTheme="majorBidi" w:cstheme="majorBidi"/>
          <w:b/>
          <w:bCs/>
          <w:sz w:val="32"/>
          <w:u w:val="single"/>
          <w:rtl/>
        </w:rPr>
        <w:t>- فضاء القسم</w:t>
      </w:r>
      <w:r w:rsidR="00777028" w:rsidRPr="00137583">
        <w:rPr>
          <w:rFonts w:asciiTheme="majorBidi" w:hAnsiTheme="majorBidi" w:cstheme="majorBidi"/>
          <w:sz w:val="32"/>
          <w:rtl/>
        </w:rPr>
        <w:t>:</w:t>
      </w:r>
    </w:p>
    <w:p w:rsidR="007C35A8" w:rsidRPr="00137583" w:rsidRDefault="007C35A8" w:rsidP="007C35A8">
      <w:pPr>
        <w:bidi/>
        <w:spacing w:line="360" w:lineRule="auto"/>
        <w:ind w:firstLine="612"/>
        <w:jc w:val="lowKashida"/>
        <w:rPr>
          <w:rFonts w:asciiTheme="majorBidi" w:hAnsiTheme="majorBidi" w:cstheme="majorBidi"/>
          <w:b/>
          <w:bCs/>
          <w:sz w:val="32"/>
          <w:u w:val="single"/>
          <w:rtl/>
        </w:rPr>
      </w:pPr>
      <w:r w:rsidRPr="00137583">
        <w:rPr>
          <w:rFonts w:asciiTheme="majorBidi" w:hAnsiTheme="majorBidi" w:cstheme="majorBidi"/>
          <w:b/>
          <w:bCs/>
          <w:sz w:val="32"/>
          <w:u w:val="single"/>
          <w:rtl/>
        </w:rPr>
        <w:t>أ-تعريف القسم التحضيري:</w:t>
      </w:r>
    </w:p>
    <w:p w:rsidR="00772B26" w:rsidRPr="00137583" w:rsidRDefault="007C35A8" w:rsidP="00A844DF">
      <w:pPr>
        <w:bidi/>
        <w:spacing w:line="360" w:lineRule="auto"/>
        <w:ind w:firstLine="612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 xml:space="preserve">القسم </w:t>
      </w:r>
      <w:r w:rsidR="005955DC" w:rsidRPr="00137583">
        <w:rPr>
          <w:rFonts w:asciiTheme="majorBidi" w:hAnsiTheme="majorBidi" w:cstheme="majorBidi"/>
          <w:sz w:val="32"/>
          <w:rtl/>
        </w:rPr>
        <w:t xml:space="preserve">التحضيري </w:t>
      </w:r>
      <w:r w:rsidRPr="00137583">
        <w:rPr>
          <w:rFonts w:asciiTheme="majorBidi" w:hAnsiTheme="majorBidi" w:cstheme="majorBidi"/>
          <w:sz w:val="32"/>
          <w:rtl/>
        </w:rPr>
        <w:t xml:space="preserve">فضاء أساسي في أية مؤسسة من مؤسسات التربية </w:t>
      </w:r>
      <w:r w:rsidR="005955DC" w:rsidRPr="00137583">
        <w:rPr>
          <w:rFonts w:asciiTheme="majorBidi" w:hAnsiTheme="majorBidi" w:cstheme="majorBidi"/>
          <w:sz w:val="32"/>
          <w:rtl/>
        </w:rPr>
        <w:t>التحضيرية</w:t>
      </w:r>
      <w:r w:rsidRPr="00137583">
        <w:rPr>
          <w:rFonts w:asciiTheme="majorBidi" w:hAnsiTheme="majorBidi" w:cstheme="majorBidi"/>
          <w:sz w:val="32"/>
          <w:rtl/>
          <w:lang w:bidi="ar-DZ"/>
        </w:rPr>
        <w:t xml:space="preserve"> </w:t>
      </w:r>
      <w:r w:rsidR="00CE0803" w:rsidRPr="00137583">
        <w:rPr>
          <w:rFonts w:asciiTheme="majorBidi" w:hAnsiTheme="majorBidi" w:cstheme="majorBidi"/>
          <w:sz w:val="32"/>
          <w:rtl/>
          <w:lang w:bidi="ar-DZ"/>
        </w:rPr>
        <w:t xml:space="preserve">حيث يجب أن </w:t>
      </w:r>
      <w:r w:rsidRPr="00137583">
        <w:rPr>
          <w:rFonts w:asciiTheme="majorBidi" w:hAnsiTheme="majorBidi" w:cstheme="majorBidi"/>
          <w:sz w:val="32"/>
          <w:rtl/>
        </w:rPr>
        <w:t>يتميز عن قسم التعليم الابتدائي من حيث التنظيم والتحضير</w:t>
      </w:r>
      <w:r w:rsidR="00CE0803" w:rsidRPr="00137583">
        <w:rPr>
          <w:rFonts w:asciiTheme="majorBidi" w:hAnsiTheme="majorBidi" w:cstheme="majorBidi"/>
          <w:sz w:val="32"/>
          <w:rtl/>
        </w:rPr>
        <w:t xml:space="preserve"> و التسيير و ذلك نظرا لخصوصية المرحلة </w:t>
      </w:r>
      <w:r w:rsidRPr="00137583">
        <w:rPr>
          <w:rFonts w:asciiTheme="majorBidi" w:hAnsiTheme="majorBidi" w:cstheme="majorBidi"/>
          <w:sz w:val="32"/>
          <w:rtl/>
        </w:rPr>
        <w:t>.</w:t>
      </w:r>
      <w:r w:rsidR="005955DC" w:rsidRPr="00137583">
        <w:rPr>
          <w:rFonts w:asciiTheme="majorBidi" w:hAnsiTheme="majorBidi" w:cstheme="majorBidi"/>
          <w:sz w:val="32"/>
          <w:rtl/>
        </w:rPr>
        <w:t xml:space="preserve"> </w:t>
      </w:r>
      <w:r w:rsidR="00CE0803" w:rsidRPr="00137583">
        <w:rPr>
          <w:rFonts w:asciiTheme="majorBidi" w:hAnsiTheme="majorBidi" w:cstheme="majorBidi"/>
          <w:sz w:val="32"/>
          <w:rtl/>
        </w:rPr>
        <w:t>ف</w:t>
      </w:r>
      <w:r w:rsidR="005955DC" w:rsidRPr="00137583">
        <w:rPr>
          <w:rFonts w:asciiTheme="majorBidi" w:hAnsiTheme="majorBidi" w:cstheme="majorBidi"/>
          <w:sz w:val="32"/>
          <w:rtl/>
        </w:rPr>
        <w:t>هو فضاء يستجيب إلى</w:t>
      </w:r>
      <w:r w:rsidRPr="00137583">
        <w:rPr>
          <w:rFonts w:asciiTheme="majorBidi" w:hAnsiTheme="majorBidi" w:cstheme="majorBidi"/>
          <w:sz w:val="32"/>
          <w:rtl/>
        </w:rPr>
        <w:t xml:space="preserve"> الحاجات النمائية للطفل حيث يتم تنظيمه وتجديد وسائله وفق متطلبات الأنشطة التعلمية المقررة في المنهاج .</w:t>
      </w:r>
    </w:p>
    <w:p w:rsidR="007C35A8" w:rsidRPr="00137583" w:rsidRDefault="007C35A8" w:rsidP="007C35A8">
      <w:pPr>
        <w:bidi/>
        <w:spacing w:line="360" w:lineRule="auto"/>
        <w:ind w:firstLine="612"/>
        <w:jc w:val="lowKashida"/>
        <w:rPr>
          <w:rFonts w:asciiTheme="majorBidi" w:hAnsiTheme="majorBidi" w:cstheme="majorBidi"/>
          <w:b/>
          <w:bCs/>
          <w:sz w:val="32"/>
          <w:u w:val="single"/>
          <w:rtl/>
        </w:rPr>
      </w:pPr>
      <w:r w:rsidRPr="00137583">
        <w:rPr>
          <w:rFonts w:asciiTheme="majorBidi" w:hAnsiTheme="majorBidi" w:cstheme="majorBidi"/>
          <w:b/>
          <w:bCs/>
          <w:sz w:val="32"/>
          <w:u w:val="single"/>
          <w:rtl/>
        </w:rPr>
        <w:t>ب- مواصفات القسم التحضيري</w:t>
      </w:r>
      <w:r w:rsidR="005955DC" w:rsidRPr="00137583">
        <w:rPr>
          <w:rFonts w:asciiTheme="majorBidi" w:hAnsiTheme="majorBidi" w:cstheme="majorBidi"/>
          <w:b/>
          <w:bCs/>
          <w:sz w:val="32"/>
          <w:u w:val="single"/>
          <w:rtl/>
        </w:rPr>
        <w:t>:</w:t>
      </w:r>
    </w:p>
    <w:p w:rsidR="00CE0803" w:rsidRPr="00137583" w:rsidRDefault="00CE0803" w:rsidP="00CE0803">
      <w:pPr>
        <w:bidi/>
        <w:spacing w:line="360" w:lineRule="auto"/>
        <w:ind w:firstLine="612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>يمثل القسم التحضيري وسط حياة للطفل، يقضي فيه أطول مدة من اليوم.لذا، يجب أن يجد فيه ما يستجيب لحاجاته المتنوعة.</w:t>
      </w:r>
    </w:p>
    <w:p w:rsidR="00777028" w:rsidRPr="00137583" w:rsidRDefault="00777028" w:rsidP="00777028">
      <w:pPr>
        <w:bidi/>
        <w:spacing w:line="360" w:lineRule="auto"/>
        <w:ind w:firstLine="708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>يشكل هذا الفضاء مكانا خاصا مفتوحا ومتصلا بباقي فضاءات المؤسسة، حيث تراعى في  تصميمه :</w:t>
      </w:r>
    </w:p>
    <w:p w:rsidR="00777028" w:rsidRPr="00137583" w:rsidRDefault="00777028" w:rsidP="00934258">
      <w:pPr>
        <w:pStyle w:val="Paragraphedeliste"/>
        <w:numPr>
          <w:ilvl w:val="0"/>
          <w:numId w:val="8"/>
        </w:numPr>
        <w:bidi/>
        <w:spacing w:line="360" w:lineRule="auto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lastRenderedPageBreak/>
        <w:t xml:space="preserve">المساحة </w:t>
      </w:r>
      <w:r w:rsidR="00934258" w:rsidRPr="00137583">
        <w:rPr>
          <w:rFonts w:asciiTheme="majorBidi" w:hAnsiTheme="majorBidi" w:cstheme="majorBidi"/>
          <w:sz w:val="32"/>
          <w:rtl/>
        </w:rPr>
        <w:t>الملائمة لعدد</w:t>
      </w:r>
      <w:r w:rsidRPr="00137583">
        <w:rPr>
          <w:rFonts w:asciiTheme="majorBidi" w:hAnsiTheme="majorBidi" w:cstheme="majorBidi"/>
          <w:sz w:val="32"/>
          <w:rtl/>
        </w:rPr>
        <w:t xml:space="preserve"> الأطفال و متطلبات حركاتهم ونشاطهم ( من </w:t>
      </w:r>
      <w:smartTag w:uri="urn:schemas-microsoft-com:office:smarttags" w:element="metricconverter">
        <w:smartTagPr>
          <w:attr w:name="ProductID" w:val="1,5 م2"/>
        </w:smartTagPr>
        <w:r w:rsidRPr="00137583">
          <w:rPr>
            <w:rFonts w:asciiTheme="majorBidi" w:hAnsiTheme="majorBidi" w:cstheme="majorBidi"/>
            <w:sz w:val="32"/>
            <w:rtl/>
          </w:rPr>
          <w:t>1,5 م</w:t>
        </w:r>
        <w:r w:rsidRPr="00137583">
          <w:rPr>
            <w:rFonts w:asciiTheme="majorBidi" w:hAnsiTheme="majorBidi" w:cstheme="majorBidi"/>
            <w:sz w:val="32"/>
            <w:vertAlign w:val="superscript"/>
            <w:rtl/>
          </w:rPr>
          <w:t>2</w:t>
        </w:r>
      </w:smartTag>
      <w:r w:rsidRPr="00137583">
        <w:rPr>
          <w:rFonts w:asciiTheme="majorBidi" w:hAnsiTheme="majorBidi" w:cstheme="majorBidi"/>
          <w:sz w:val="32"/>
          <w:rtl/>
        </w:rPr>
        <w:t xml:space="preserve"> إلى </w:t>
      </w:r>
      <w:smartTag w:uri="urn:schemas-microsoft-com:office:smarttags" w:element="metricconverter">
        <w:smartTagPr>
          <w:attr w:name="ProductID" w:val="2 م2"/>
        </w:smartTagPr>
        <w:r w:rsidRPr="00137583">
          <w:rPr>
            <w:rFonts w:asciiTheme="majorBidi" w:hAnsiTheme="majorBidi" w:cstheme="majorBidi"/>
            <w:sz w:val="32"/>
            <w:rtl/>
          </w:rPr>
          <w:t>2 م</w:t>
        </w:r>
        <w:r w:rsidRPr="00137583">
          <w:rPr>
            <w:rFonts w:asciiTheme="majorBidi" w:hAnsiTheme="majorBidi" w:cstheme="majorBidi"/>
            <w:sz w:val="32"/>
            <w:vertAlign w:val="superscript"/>
            <w:rtl/>
          </w:rPr>
          <w:t>2</w:t>
        </w:r>
      </w:smartTag>
      <w:r w:rsidRPr="00137583">
        <w:rPr>
          <w:rFonts w:asciiTheme="majorBidi" w:hAnsiTheme="majorBidi" w:cstheme="majorBidi"/>
          <w:sz w:val="32"/>
          <w:rtl/>
        </w:rPr>
        <w:t xml:space="preserve"> للطفل الواحد).</w:t>
      </w:r>
    </w:p>
    <w:p w:rsidR="00777028" w:rsidRPr="00137583" w:rsidRDefault="00777028" w:rsidP="00934258">
      <w:pPr>
        <w:pStyle w:val="Paragraphedeliste"/>
        <w:numPr>
          <w:ilvl w:val="0"/>
          <w:numId w:val="9"/>
        </w:numPr>
        <w:bidi/>
        <w:spacing w:line="360" w:lineRule="auto"/>
        <w:jc w:val="lowKashida"/>
        <w:rPr>
          <w:rFonts w:asciiTheme="majorBidi" w:hAnsiTheme="majorBidi" w:cstheme="majorBidi"/>
          <w:sz w:val="32"/>
        </w:rPr>
      </w:pPr>
      <w:r w:rsidRPr="00137583">
        <w:rPr>
          <w:rFonts w:asciiTheme="majorBidi" w:hAnsiTheme="majorBidi" w:cstheme="majorBidi"/>
          <w:sz w:val="32"/>
          <w:rtl/>
        </w:rPr>
        <w:t>التهوئة حيث يحتاج كل طفل ما بين 4 م</w:t>
      </w:r>
      <w:r w:rsidRPr="00137583">
        <w:rPr>
          <w:rFonts w:asciiTheme="majorBidi" w:hAnsiTheme="majorBidi" w:cstheme="majorBidi"/>
          <w:sz w:val="32"/>
          <w:vertAlign w:val="superscript"/>
          <w:rtl/>
        </w:rPr>
        <w:t>3</w:t>
      </w:r>
      <w:r w:rsidRPr="00137583">
        <w:rPr>
          <w:rFonts w:asciiTheme="majorBidi" w:hAnsiTheme="majorBidi" w:cstheme="majorBidi"/>
          <w:sz w:val="32"/>
          <w:rtl/>
        </w:rPr>
        <w:t xml:space="preserve"> إلى 5 م</w:t>
      </w:r>
      <w:r w:rsidRPr="00137583">
        <w:rPr>
          <w:rFonts w:asciiTheme="majorBidi" w:hAnsiTheme="majorBidi" w:cstheme="majorBidi"/>
          <w:sz w:val="32"/>
          <w:vertAlign w:val="superscript"/>
          <w:rtl/>
        </w:rPr>
        <w:t>3</w:t>
      </w:r>
      <w:r w:rsidRPr="00137583">
        <w:rPr>
          <w:rFonts w:asciiTheme="majorBidi" w:hAnsiTheme="majorBidi" w:cstheme="majorBidi"/>
          <w:sz w:val="32"/>
          <w:rtl/>
        </w:rPr>
        <w:t xml:space="preserve"> من الهواء.</w:t>
      </w:r>
    </w:p>
    <w:p w:rsidR="00777028" w:rsidRPr="00137583" w:rsidRDefault="00777028" w:rsidP="00934258">
      <w:pPr>
        <w:pStyle w:val="Paragraphedeliste"/>
        <w:numPr>
          <w:ilvl w:val="0"/>
          <w:numId w:val="9"/>
        </w:numPr>
        <w:bidi/>
        <w:spacing w:line="360" w:lineRule="auto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>النور بحيث يسمح تصميم الفضاء بدخول كمية كافية من الضوء الطبيعي .</w:t>
      </w:r>
    </w:p>
    <w:p w:rsidR="00777028" w:rsidRPr="00137583" w:rsidRDefault="00777028" w:rsidP="00934258">
      <w:pPr>
        <w:pStyle w:val="Paragraphedeliste"/>
        <w:numPr>
          <w:ilvl w:val="0"/>
          <w:numId w:val="9"/>
        </w:numPr>
        <w:bidi/>
        <w:spacing w:line="360" w:lineRule="auto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 xml:space="preserve">الإنارة الاصطناعية بانتقاء مصادر للنور و توزيعها </w:t>
      </w:r>
      <w:r w:rsidR="00E56F83" w:rsidRPr="00137583">
        <w:rPr>
          <w:rFonts w:asciiTheme="majorBidi" w:hAnsiTheme="majorBidi" w:cstheme="majorBidi"/>
          <w:sz w:val="32"/>
          <w:rtl/>
        </w:rPr>
        <w:t xml:space="preserve">بكيفية </w:t>
      </w:r>
      <w:r w:rsidRPr="00137583">
        <w:rPr>
          <w:rFonts w:asciiTheme="majorBidi" w:hAnsiTheme="majorBidi" w:cstheme="majorBidi"/>
          <w:sz w:val="32"/>
          <w:rtl/>
        </w:rPr>
        <w:t>مدروس</w:t>
      </w:r>
      <w:r w:rsidR="00E56F83" w:rsidRPr="00137583">
        <w:rPr>
          <w:rFonts w:asciiTheme="majorBidi" w:hAnsiTheme="majorBidi" w:cstheme="majorBidi"/>
          <w:sz w:val="32"/>
          <w:rtl/>
        </w:rPr>
        <w:t>ة</w:t>
      </w:r>
      <w:r w:rsidRPr="00137583">
        <w:rPr>
          <w:rFonts w:asciiTheme="majorBidi" w:hAnsiTheme="majorBidi" w:cstheme="majorBidi"/>
          <w:sz w:val="32"/>
          <w:rtl/>
        </w:rPr>
        <w:t xml:space="preserve"> بحيث تشغيلها لا يزعج النظر عند الأطفال.</w:t>
      </w:r>
    </w:p>
    <w:p w:rsidR="00777028" w:rsidRPr="00137583" w:rsidRDefault="00777028" w:rsidP="00934258">
      <w:pPr>
        <w:pStyle w:val="Paragraphedeliste"/>
        <w:numPr>
          <w:ilvl w:val="0"/>
          <w:numId w:val="9"/>
        </w:numPr>
        <w:bidi/>
        <w:spacing w:line="360" w:lineRule="auto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 xml:space="preserve">التدفئة التي يجب توفيرها واستغلالها بكيفية صحية و بدرجة حرارة معتدلة.  </w:t>
      </w:r>
    </w:p>
    <w:p w:rsidR="00777028" w:rsidRPr="00137583" w:rsidRDefault="00777028" w:rsidP="00934258">
      <w:pPr>
        <w:pStyle w:val="Paragraphedeliste"/>
        <w:numPr>
          <w:ilvl w:val="0"/>
          <w:numId w:val="9"/>
        </w:numPr>
        <w:bidi/>
        <w:spacing w:line="360" w:lineRule="auto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>مصادر الماء التي تصمم وفق قامة الأطفال و تخصيص حنفية واحدة لكل عشرة (10) أطفال.</w:t>
      </w:r>
    </w:p>
    <w:p w:rsidR="00772B26" w:rsidRPr="003A097C" w:rsidRDefault="00934258" w:rsidP="003A097C">
      <w:pPr>
        <w:pStyle w:val="Paragraphedeliste"/>
        <w:numPr>
          <w:ilvl w:val="0"/>
          <w:numId w:val="9"/>
        </w:numPr>
        <w:bidi/>
        <w:spacing w:line="360" w:lineRule="auto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>ال</w:t>
      </w:r>
      <w:r w:rsidR="00777028" w:rsidRPr="00137583">
        <w:rPr>
          <w:rFonts w:asciiTheme="majorBidi" w:hAnsiTheme="majorBidi" w:cstheme="majorBidi"/>
          <w:sz w:val="32"/>
          <w:rtl/>
        </w:rPr>
        <w:t xml:space="preserve">أثاث </w:t>
      </w:r>
      <w:r w:rsidRPr="00137583">
        <w:rPr>
          <w:rFonts w:asciiTheme="majorBidi" w:hAnsiTheme="majorBidi" w:cstheme="majorBidi"/>
          <w:sz w:val="32"/>
          <w:rtl/>
        </w:rPr>
        <w:t xml:space="preserve">الذي يجب أن يكون </w:t>
      </w:r>
      <w:r w:rsidR="00777028" w:rsidRPr="00137583">
        <w:rPr>
          <w:rFonts w:asciiTheme="majorBidi" w:hAnsiTheme="majorBidi" w:cstheme="majorBidi"/>
          <w:sz w:val="32"/>
          <w:rtl/>
        </w:rPr>
        <w:t>وظيفي</w:t>
      </w:r>
      <w:r w:rsidRPr="00137583">
        <w:rPr>
          <w:rFonts w:asciiTheme="majorBidi" w:hAnsiTheme="majorBidi" w:cstheme="majorBidi"/>
          <w:sz w:val="32"/>
          <w:rtl/>
        </w:rPr>
        <w:t>ا</w:t>
      </w:r>
      <w:r w:rsidR="00777028" w:rsidRPr="00137583">
        <w:rPr>
          <w:rFonts w:asciiTheme="majorBidi" w:hAnsiTheme="majorBidi" w:cstheme="majorBidi"/>
          <w:sz w:val="32"/>
          <w:rtl/>
        </w:rPr>
        <w:t xml:space="preserve"> ومكيف</w:t>
      </w:r>
      <w:r w:rsidRPr="00137583">
        <w:rPr>
          <w:rFonts w:asciiTheme="majorBidi" w:hAnsiTheme="majorBidi" w:cstheme="majorBidi"/>
          <w:sz w:val="32"/>
          <w:rtl/>
        </w:rPr>
        <w:t>ا</w:t>
      </w:r>
      <w:r w:rsidR="00777028" w:rsidRPr="00137583">
        <w:rPr>
          <w:rFonts w:asciiTheme="majorBidi" w:hAnsiTheme="majorBidi" w:cstheme="majorBidi"/>
          <w:sz w:val="32"/>
          <w:rtl/>
        </w:rPr>
        <w:t xml:space="preserve"> حسب أعمار الأطفال، سهل التحريك عند الضرورة  وميسر لعملية التنقل داخل القسم.تُختار ألوانه وأشكاله وتصميماته بما يتناسب وطبيعة الطفولة الصغرى وحاجاتها الجمالية و التعلمية. </w:t>
      </w:r>
    </w:p>
    <w:p w:rsidR="00772B26" w:rsidRPr="00137583" w:rsidRDefault="00772B26" w:rsidP="00772B26">
      <w:pPr>
        <w:bidi/>
        <w:spacing w:line="360" w:lineRule="auto"/>
        <w:ind w:firstLine="612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b/>
          <w:bCs/>
          <w:sz w:val="32"/>
          <w:u w:val="single"/>
          <w:rtl/>
        </w:rPr>
        <w:t>ب-تنظيم القسم:</w:t>
      </w:r>
      <w:r w:rsidRPr="00137583">
        <w:rPr>
          <w:rFonts w:asciiTheme="majorBidi" w:hAnsiTheme="majorBidi" w:cstheme="majorBidi"/>
          <w:sz w:val="32"/>
          <w:rtl/>
        </w:rPr>
        <w:t xml:space="preserve"> </w:t>
      </w:r>
    </w:p>
    <w:p w:rsidR="00772B26" w:rsidRPr="00137583" w:rsidRDefault="00772B26" w:rsidP="00772B26">
      <w:pPr>
        <w:bidi/>
        <w:spacing w:line="360" w:lineRule="auto"/>
        <w:ind w:firstLine="612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>من الكفاءات المشترطة لدى المربي (ة) : القدرة على الاعتناء بهذا الفضاء من حيث التنظيم والتجهيز وحسن الاستغلال.</w:t>
      </w:r>
    </w:p>
    <w:p w:rsidR="00772B26" w:rsidRPr="00137583" w:rsidRDefault="00772B26" w:rsidP="00772B26">
      <w:pPr>
        <w:bidi/>
        <w:spacing w:line="360" w:lineRule="auto"/>
        <w:ind w:firstLine="612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 xml:space="preserve"> فتواجد الطفل لمدة طويلة لا بد أن يتم في جو يستجيب لحاجاته المتنوعة:</w:t>
      </w:r>
    </w:p>
    <w:p w:rsidR="00772B26" w:rsidRPr="00137583" w:rsidRDefault="00772B26" w:rsidP="00772B26">
      <w:pPr>
        <w:numPr>
          <w:ilvl w:val="0"/>
          <w:numId w:val="1"/>
        </w:numPr>
        <w:bidi/>
        <w:spacing w:line="360" w:lineRule="auto"/>
        <w:ind w:left="252" w:hanging="180"/>
        <w:jc w:val="lowKashida"/>
        <w:rPr>
          <w:rFonts w:asciiTheme="majorBidi" w:hAnsiTheme="majorBidi" w:cstheme="majorBidi"/>
          <w:sz w:val="32"/>
        </w:rPr>
      </w:pPr>
      <w:r w:rsidRPr="00137583">
        <w:rPr>
          <w:rFonts w:asciiTheme="majorBidi" w:hAnsiTheme="majorBidi" w:cstheme="majorBidi"/>
          <w:sz w:val="32"/>
          <w:rtl/>
        </w:rPr>
        <w:t>الفيزيولوجية (حرية الحركة ،توفير أماكن للراحة،...).</w:t>
      </w:r>
    </w:p>
    <w:p w:rsidR="00772B26" w:rsidRPr="00137583" w:rsidRDefault="00772B26" w:rsidP="00772B26">
      <w:pPr>
        <w:numPr>
          <w:ilvl w:val="0"/>
          <w:numId w:val="1"/>
        </w:numPr>
        <w:bidi/>
        <w:spacing w:line="360" w:lineRule="auto"/>
        <w:ind w:left="252" w:hanging="180"/>
        <w:jc w:val="lowKashida"/>
        <w:rPr>
          <w:rFonts w:asciiTheme="majorBidi" w:hAnsiTheme="majorBidi" w:cstheme="majorBidi"/>
          <w:sz w:val="32"/>
        </w:rPr>
      </w:pPr>
      <w:r w:rsidRPr="00137583">
        <w:rPr>
          <w:rFonts w:asciiTheme="majorBidi" w:hAnsiTheme="majorBidi" w:cstheme="majorBidi"/>
          <w:sz w:val="32"/>
          <w:rtl/>
        </w:rPr>
        <w:t>الوجدانية (المحيط الجميل والمريح،الأمن و الاطمئنان و الحب و وجود بعض الأشياء التي لها علاقة بمحيط الطفل العائلي)</w:t>
      </w:r>
    </w:p>
    <w:p w:rsidR="00772B26" w:rsidRPr="00137583" w:rsidRDefault="00772B26" w:rsidP="00772B26">
      <w:pPr>
        <w:numPr>
          <w:ilvl w:val="0"/>
          <w:numId w:val="1"/>
        </w:numPr>
        <w:bidi/>
        <w:spacing w:line="360" w:lineRule="auto"/>
        <w:ind w:left="252" w:hanging="180"/>
        <w:jc w:val="lowKashida"/>
        <w:rPr>
          <w:rFonts w:asciiTheme="majorBidi" w:hAnsiTheme="majorBidi" w:cstheme="majorBidi"/>
          <w:sz w:val="32"/>
        </w:rPr>
      </w:pPr>
      <w:r w:rsidRPr="00137583">
        <w:rPr>
          <w:rFonts w:asciiTheme="majorBidi" w:hAnsiTheme="majorBidi" w:cstheme="majorBidi"/>
          <w:sz w:val="32"/>
          <w:rtl/>
        </w:rPr>
        <w:t>الاجتماعية والثقافية (تعدد وتنوع العلاقات والتعامل مع الأقران و الراشدين).</w:t>
      </w:r>
    </w:p>
    <w:p w:rsidR="00772B26" w:rsidRDefault="00772B26" w:rsidP="00CE0803">
      <w:pPr>
        <w:bidi/>
        <w:spacing w:line="360" w:lineRule="auto"/>
        <w:ind w:firstLine="612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>من ناحية أخرى، لا بد من تنظيم القسم على نحو يسمح بالتفاعل الجيد بين الأطفال والمربي وبين الأطفال أنفسهم وذلك باختيار تنظيم لكيفيات الجلوس والعمل ييسر الاتصالات و التفاعلات ال</w:t>
      </w:r>
      <w:r w:rsidR="00CE0803" w:rsidRPr="00137583">
        <w:rPr>
          <w:rFonts w:asciiTheme="majorBidi" w:hAnsiTheme="majorBidi" w:cstheme="majorBidi"/>
          <w:sz w:val="32"/>
          <w:rtl/>
        </w:rPr>
        <w:t>م</w:t>
      </w:r>
      <w:r w:rsidRPr="00137583">
        <w:rPr>
          <w:rFonts w:asciiTheme="majorBidi" w:hAnsiTheme="majorBidi" w:cstheme="majorBidi"/>
          <w:sz w:val="32"/>
          <w:rtl/>
        </w:rPr>
        <w:t>تنوعة.و يمكن الأطفال من التنقل  بحرية و تغيير مواضع أجسامهم.كما يسمح بالعمل الفردي و الفوجي و الجماعي كما يسمح بتنويع الأنشطة.</w:t>
      </w:r>
    </w:p>
    <w:p w:rsidR="003A097C" w:rsidRPr="00137583" w:rsidRDefault="003A097C" w:rsidP="003A097C">
      <w:pPr>
        <w:bidi/>
        <w:spacing w:line="360" w:lineRule="auto"/>
        <w:ind w:firstLine="612"/>
        <w:jc w:val="lowKashida"/>
        <w:rPr>
          <w:rFonts w:asciiTheme="majorBidi" w:hAnsiTheme="majorBidi" w:cstheme="majorBidi"/>
          <w:sz w:val="32"/>
        </w:rPr>
      </w:pPr>
    </w:p>
    <w:p w:rsidR="00934258" w:rsidRPr="003A097C" w:rsidRDefault="003A097C" w:rsidP="003A097C">
      <w:pPr>
        <w:bidi/>
        <w:spacing w:line="360" w:lineRule="auto"/>
        <w:ind w:left="1068"/>
        <w:jc w:val="lowKashida"/>
        <w:rPr>
          <w:rFonts w:asciiTheme="majorBidi" w:hAnsiTheme="majorBidi" w:cstheme="majorBidi"/>
          <w:b/>
          <w:bCs/>
          <w:sz w:val="32"/>
          <w:u w:val="single"/>
        </w:rPr>
      </w:pPr>
      <w:r>
        <w:rPr>
          <w:rFonts w:asciiTheme="majorBidi" w:hAnsiTheme="majorBidi" w:cstheme="majorBidi" w:hint="cs"/>
          <w:b/>
          <w:bCs/>
          <w:sz w:val="32"/>
          <w:u w:val="single"/>
          <w:rtl/>
        </w:rPr>
        <w:lastRenderedPageBreak/>
        <w:t xml:space="preserve">ج - </w:t>
      </w:r>
      <w:r w:rsidR="00934258" w:rsidRPr="003A097C">
        <w:rPr>
          <w:rFonts w:asciiTheme="majorBidi" w:hAnsiTheme="majorBidi" w:cstheme="majorBidi"/>
          <w:b/>
          <w:bCs/>
          <w:sz w:val="32"/>
          <w:u w:val="single"/>
          <w:rtl/>
        </w:rPr>
        <w:t>مكونات فضاء القسم:</w:t>
      </w:r>
    </w:p>
    <w:p w:rsidR="00267165" w:rsidRPr="00137583" w:rsidRDefault="00934258" w:rsidP="00CE0803">
      <w:pPr>
        <w:bidi/>
        <w:spacing w:line="360" w:lineRule="auto"/>
        <w:ind w:left="708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>يتشكل فضاء القسم من مكونات أساسية عدة تهدف كلها إلى خدمة متطلبات المنهاج و تساهم في تحقيق كفاءاته المتنوعة نذكر منها:</w:t>
      </w:r>
    </w:p>
    <w:p w:rsidR="00267165" w:rsidRPr="00137583" w:rsidRDefault="007C2B98" w:rsidP="003A097C">
      <w:pPr>
        <w:bidi/>
        <w:spacing w:line="360" w:lineRule="auto"/>
        <w:ind w:left="708"/>
        <w:jc w:val="lowKashida"/>
        <w:rPr>
          <w:rFonts w:asciiTheme="majorBidi" w:hAnsiTheme="majorBidi" w:cstheme="majorBidi"/>
          <w:b/>
          <w:bCs/>
          <w:sz w:val="32"/>
          <w:u w:val="single"/>
          <w:rtl/>
        </w:rPr>
      </w:pPr>
      <w:r w:rsidRPr="00137583">
        <w:rPr>
          <w:rFonts w:asciiTheme="majorBidi" w:hAnsiTheme="majorBidi" w:cstheme="majorBidi"/>
          <w:b/>
          <w:bCs/>
          <w:sz w:val="32"/>
          <w:rtl/>
        </w:rPr>
        <w:t xml:space="preserve">       </w:t>
      </w:r>
      <w:r w:rsidR="003A097C">
        <w:rPr>
          <w:rFonts w:asciiTheme="majorBidi" w:hAnsiTheme="majorBidi" w:cstheme="majorBidi" w:hint="cs"/>
          <w:b/>
          <w:bCs/>
          <w:sz w:val="32"/>
          <w:rtl/>
        </w:rPr>
        <w:t>1-</w:t>
      </w:r>
      <w:r w:rsidR="00267165" w:rsidRPr="00137583">
        <w:rPr>
          <w:rFonts w:asciiTheme="majorBidi" w:hAnsiTheme="majorBidi" w:cstheme="majorBidi"/>
          <w:b/>
          <w:bCs/>
          <w:sz w:val="32"/>
          <w:u w:val="single"/>
          <w:rtl/>
        </w:rPr>
        <w:t xml:space="preserve">مكان </w:t>
      </w:r>
      <w:r w:rsidR="0076287A">
        <w:rPr>
          <w:rFonts w:asciiTheme="majorBidi" w:hAnsiTheme="majorBidi" w:cstheme="majorBidi" w:hint="cs"/>
          <w:b/>
          <w:bCs/>
          <w:sz w:val="32"/>
          <w:u w:val="single"/>
          <w:rtl/>
        </w:rPr>
        <w:t>ل</w:t>
      </w:r>
      <w:r w:rsidR="00267165" w:rsidRPr="00137583">
        <w:rPr>
          <w:rFonts w:asciiTheme="majorBidi" w:hAnsiTheme="majorBidi" w:cstheme="majorBidi"/>
          <w:b/>
          <w:bCs/>
          <w:sz w:val="32"/>
          <w:u w:val="single"/>
          <w:rtl/>
        </w:rPr>
        <w:t>لتجمع</w:t>
      </w:r>
      <w:r w:rsidRPr="00137583">
        <w:rPr>
          <w:rFonts w:asciiTheme="majorBidi" w:hAnsiTheme="majorBidi" w:cstheme="majorBidi"/>
          <w:b/>
          <w:bCs/>
          <w:sz w:val="32"/>
          <w:u w:val="single"/>
          <w:rtl/>
        </w:rPr>
        <w:t>:</w:t>
      </w:r>
    </w:p>
    <w:p w:rsidR="007C2B98" w:rsidRDefault="00C16BF8" w:rsidP="00C16BF8">
      <w:pPr>
        <w:bidi/>
        <w:spacing w:line="360" w:lineRule="auto"/>
        <w:ind w:left="708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 xml:space="preserve">            </w:t>
      </w:r>
      <w:r w:rsidR="007C2B98" w:rsidRPr="00137583">
        <w:rPr>
          <w:rFonts w:asciiTheme="majorBidi" w:hAnsiTheme="majorBidi" w:cstheme="majorBidi"/>
          <w:sz w:val="32"/>
          <w:rtl/>
        </w:rPr>
        <w:t xml:space="preserve">هو فضاء مريح يسمح بتجمع كل الأطفال عند الضرورة </w:t>
      </w:r>
      <w:r w:rsidRPr="00137583">
        <w:rPr>
          <w:rFonts w:asciiTheme="majorBidi" w:hAnsiTheme="majorBidi" w:cstheme="majorBidi"/>
          <w:sz w:val="32"/>
          <w:rtl/>
        </w:rPr>
        <w:t>،مخصص للتبادل و التحاور ،لمناقشة كيفية إنجاز مشروع أو الشروع في نشاط أو الإصغاء إلى قصة ،أو القيام بحصيلة أعمال أو التقويم</w:t>
      </w:r>
    </w:p>
    <w:p w:rsidR="0076287A" w:rsidRPr="00137583" w:rsidRDefault="0076287A" w:rsidP="0076287A">
      <w:pPr>
        <w:bidi/>
        <w:spacing w:line="360" w:lineRule="auto"/>
        <w:ind w:left="708"/>
        <w:jc w:val="lowKashida"/>
        <w:rPr>
          <w:rFonts w:asciiTheme="majorBidi" w:hAnsiTheme="majorBidi" w:cstheme="majorBidi"/>
          <w:sz w:val="32"/>
          <w:rtl/>
        </w:rPr>
      </w:pPr>
    </w:p>
    <w:p w:rsidR="005955DC" w:rsidRPr="00137583" w:rsidRDefault="003A097C" w:rsidP="00CB304D">
      <w:pPr>
        <w:bidi/>
        <w:spacing w:line="360" w:lineRule="auto"/>
        <w:ind w:left="1428"/>
        <w:jc w:val="lowKashida"/>
        <w:rPr>
          <w:rFonts w:asciiTheme="majorBidi" w:hAnsiTheme="majorBidi" w:cstheme="majorBidi"/>
          <w:b/>
          <w:bCs/>
          <w:sz w:val="32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32"/>
          <w:u w:val="single"/>
          <w:rtl/>
        </w:rPr>
        <w:t xml:space="preserve">2- </w:t>
      </w:r>
      <w:r w:rsidR="005955DC" w:rsidRPr="00137583">
        <w:rPr>
          <w:rFonts w:asciiTheme="majorBidi" w:hAnsiTheme="majorBidi" w:cstheme="majorBidi"/>
          <w:b/>
          <w:bCs/>
          <w:sz w:val="32"/>
          <w:u w:val="single"/>
          <w:rtl/>
        </w:rPr>
        <w:t>الأركان و الورشات:</w:t>
      </w:r>
    </w:p>
    <w:p w:rsidR="00772B26" w:rsidRPr="00137583" w:rsidRDefault="00772B26" w:rsidP="00C3211A">
      <w:pPr>
        <w:bidi/>
        <w:spacing w:line="360" w:lineRule="auto"/>
        <w:ind w:firstLine="612"/>
        <w:jc w:val="lowKashida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 xml:space="preserve">تتعدد الأركان و الورشات في الفضاء التحضيري بتعدد مجالات الأنشطة و تتنوع بتنوع الفضاءات وإمكانياتها المادية. غير أن هناك حد أدنى لا بد </w:t>
      </w:r>
      <w:r w:rsidR="00C3211A" w:rsidRPr="00137583">
        <w:rPr>
          <w:rFonts w:asciiTheme="majorBidi" w:hAnsiTheme="majorBidi" w:cstheme="majorBidi"/>
          <w:sz w:val="32"/>
          <w:rtl/>
        </w:rPr>
        <w:t xml:space="preserve">من </w:t>
      </w:r>
      <w:r w:rsidRPr="00137583">
        <w:rPr>
          <w:rFonts w:asciiTheme="majorBidi" w:hAnsiTheme="majorBidi" w:cstheme="majorBidi"/>
          <w:sz w:val="32"/>
          <w:rtl/>
        </w:rPr>
        <w:t xml:space="preserve">توفيره إذا رغبنا في تحقيق </w:t>
      </w:r>
      <w:r w:rsidR="00C16BF8" w:rsidRPr="00137583">
        <w:rPr>
          <w:rFonts w:asciiTheme="majorBidi" w:hAnsiTheme="majorBidi" w:cstheme="majorBidi"/>
          <w:sz w:val="32"/>
          <w:rtl/>
        </w:rPr>
        <w:t>الأهداف</w:t>
      </w:r>
      <w:r w:rsidR="00C3211A" w:rsidRPr="00137583">
        <w:rPr>
          <w:rFonts w:asciiTheme="majorBidi" w:hAnsiTheme="majorBidi" w:cstheme="majorBidi"/>
          <w:sz w:val="32"/>
          <w:rtl/>
        </w:rPr>
        <w:t xml:space="preserve"> المنصوص عليها  في منهاج التربية التحضيرية </w:t>
      </w:r>
      <w:r w:rsidRPr="00137583">
        <w:rPr>
          <w:rFonts w:asciiTheme="majorBidi" w:hAnsiTheme="majorBidi" w:cstheme="majorBidi"/>
          <w:sz w:val="32"/>
          <w:rtl/>
        </w:rPr>
        <w:t xml:space="preserve"> . </w:t>
      </w:r>
    </w:p>
    <w:p w:rsidR="00772B26" w:rsidRPr="00137583" w:rsidRDefault="00772B26" w:rsidP="00C3211A">
      <w:pPr>
        <w:bidi/>
        <w:spacing w:line="360" w:lineRule="auto"/>
        <w:ind w:firstLine="612"/>
        <w:jc w:val="lowKashida"/>
        <w:rPr>
          <w:rFonts w:asciiTheme="majorBidi" w:hAnsiTheme="majorBidi" w:cstheme="majorBidi"/>
          <w:b/>
          <w:bCs/>
          <w:sz w:val="32"/>
          <w:u w:val="single"/>
          <w:rtl/>
        </w:rPr>
      </w:pPr>
      <w:r w:rsidRPr="00137583">
        <w:rPr>
          <w:rFonts w:asciiTheme="majorBidi" w:hAnsiTheme="majorBidi" w:cstheme="majorBidi"/>
          <w:sz w:val="32"/>
          <w:rtl/>
        </w:rPr>
        <w:t xml:space="preserve"> يمكن أن </w:t>
      </w:r>
      <w:r w:rsidR="00C3211A" w:rsidRPr="00137583">
        <w:rPr>
          <w:rFonts w:asciiTheme="majorBidi" w:hAnsiTheme="majorBidi" w:cstheme="majorBidi"/>
          <w:sz w:val="32"/>
          <w:rtl/>
        </w:rPr>
        <w:t xml:space="preserve">تتنوع الأركان و الورشات </w:t>
      </w:r>
      <w:r w:rsidRPr="00137583">
        <w:rPr>
          <w:rFonts w:asciiTheme="majorBidi" w:hAnsiTheme="majorBidi" w:cstheme="majorBidi"/>
          <w:sz w:val="32"/>
          <w:rtl/>
        </w:rPr>
        <w:t xml:space="preserve"> حسب </w:t>
      </w:r>
      <w:r w:rsidR="00C3211A" w:rsidRPr="00137583">
        <w:rPr>
          <w:rFonts w:asciiTheme="majorBidi" w:hAnsiTheme="majorBidi" w:cstheme="majorBidi"/>
          <w:sz w:val="32"/>
          <w:rtl/>
        </w:rPr>
        <w:t xml:space="preserve">تنوع </w:t>
      </w:r>
      <w:r w:rsidRPr="00137583">
        <w:rPr>
          <w:rFonts w:asciiTheme="majorBidi" w:hAnsiTheme="majorBidi" w:cstheme="majorBidi"/>
          <w:sz w:val="32"/>
          <w:rtl/>
        </w:rPr>
        <w:t xml:space="preserve">الأنشطة و </w:t>
      </w:r>
      <w:r w:rsidR="00C3211A" w:rsidRPr="00137583">
        <w:rPr>
          <w:rFonts w:asciiTheme="majorBidi" w:hAnsiTheme="majorBidi" w:cstheme="majorBidi"/>
          <w:sz w:val="32"/>
          <w:rtl/>
        </w:rPr>
        <w:t>متطلبات إنجازها</w:t>
      </w:r>
    </w:p>
    <w:p w:rsidR="00772B26" w:rsidRPr="00137583" w:rsidRDefault="00772B26" w:rsidP="00772B26">
      <w:pPr>
        <w:bidi/>
        <w:spacing w:line="360" w:lineRule="auto"/>
        <w:ind w:firstLine="612"/>
        <w:jc w:val="both"/>
        <w:rPr>
          <w:rFonts w:asciiTheme="majorBidi" w:hAnsiTheme="majorBidi" w:cstheme="majorBidi"/>
          <w:b/>
          <w:bCs/>
          <w:sz w:val="32"/>
          <w:rtl/>
        </w:rPr>
      </w:pPr>
      <w:r w:rsidRPr="00137583">
        <w:rPr>
          <w:rFonts w:asciiTheme="majorBidi" w:hAnsiTheme="majorBidi" w:cstheme="majorBidi"/>
          <w:b/>
          <w:bCs/>
          <w:sz w:val="32"/>
          <w:u w:val="single"/>
          <w:rtl/>
        </w:rPr>
        <w:t xml:space="preserve">تعريف الركن </w:t>
      </w:r>
      <w:r w:rsidRPr="00137583">
        <w:rPr>
          <w:rFonts w:asciiTheme="majorBidi" w:hAnsiTheme="majorBidi" w:cstheme="majorBidi"/>
          <w:b/>
          <w:bCs/>
          <w:sz w:val="32"/>
          <w:rtl/>
        </w:rPr>
        <w:t>:</w:t>
      </w:r>
    </w:p>
    <w:p w:rsidR="00772B26" w:rsidRPr="00137583" w:rsidRDefault="00772B26" w:rsidP="00267165">
      <w:pPr>
        <w:bidi/>
        <w:spacing w:line="360" w:lineRule="auto"/>
        <w:ind w:firstLine="612"/>
        <w:jc w:val="both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</w:rPr>
        <w:t xml:space="preserve"> </w:t>
      </w:r>
      <w:r w:rsidRPr="00137583">
        <w:rPr>
          <w:rFonts w:asciiTheme="majorBidi" w:hAnsiTheme="majorBidi" w:cstheme="majorBidi"/>
          <w:sz w:val="32"/>
          <w:rtl/>
        </w:rPr>
        <w:t xml:space="preserve">الركن </w:t>
      </w:r>
      <w:r w:rsidR="00267165" w:rsidRPr="00137583">
        <w:rPr>
          <w:rFonts w:asciiTheme="majorBidi" w:hAnsiTheme="majorBidi" w:cstheme="majorBidi"/>
          <w:sz w:val="32"/>
          <w:rtl/>
        </w:rPr>
        <w:t>مكان</w:t>
      </w:r>
      <w:r w:rsidRPr="00137583">
        <w:rPr>
          <w:rFonts w:asciiTheme="majorBidi" w:hAnsiTheme="majorBidi" w:cstheme="majorBidi"/>
          <w:sz w:val="32"/>
          <w:rtl/>
        </w:rPr>
        <w:t xml:space="preserve"> منظم داخل </w:t>
      </w:r>
      <w:r w:rsidR="00C3211A" w:rsidRPr="00137583">
        <w:rPr>
          <w:rFonts w:asciiTheme="majorBidi" w:hAnsiTheme="majorBidi" w:cstheme="majorBidi"/>
          <w:sz w:val="32"/>
          <w:rtl/>
        </w:rPr>
        <w:t xml:space="preserve">فضاء </w:t>
      </w:r>
      <w:r w:rsidRPr="00137583">
        <w:rPr>
          <w:rFonts w:asciiTheme="majorBidi" w:hAnsiTheme="majorBidi" w:cstheme="majorBidi"/>
          <w:sz w:val="32"/>
          <w:rtl/>
        </w:rPr>
        <w:t>القسم</w:t>
      </w:r>
      <w:r w:rsidR="00C3211A" w:rsidRPr="00137583">
        <w:rPr>
          <w:rFonts w:asciiTheme="majorBidi" w:hAnsiTheme="majorBidi" w:cstheme="majorBidi"/>
          <w:sz w:val="32"/>
          <w:rtl/>
        </w:rPr>
        <w:t xml:space="preserve"> قد يكون دائما أو مؤقتا تجري فيه أنشطة تعلمية معينة</w:t>
      </w:r>
      <w:r w:rsidR="00C56A68" w:rsidRPr="00137583">
        <w:rPr>
          <w:rFonts w:asciiTheme="majorBidi" w:hAnsiTheme="majorBidi" w:cstheme="majorBidi"/>
          <w:sz w:val="32"/>
          <w:rtl/>
        </w:rPr>
        <w:t>،حرة أو موجهة،فردية ،في جماعات صغيرة أو جماعية</w:t>
      </w:r>
      <w:r w:rsidRPr="00137583">
        <w:rPr>
          <w:rFonts w:asciiTheme="majorBidi" w:hAnsiTheme="majorBidi" w:cstheme="majorBidi"/>
          <w:sz w:val="32"/>
          <w:rtl/>
        </w:rPr>
        <w:t xml:space="preserve">، له علاقة </w:t>
      </w:r>
      <w:r w:rsidR="00C3211A" w:rsidRPr="00137583">
        <w:rPr>
          <w:rFonts w:asciiTheme="majorBidi" w:hAnsiTheme="majorBidi" w:cstheme="majorBidi"/>
          <w:sz w:val="32"/>
          <w:rtl/>
        </w:rPr>
        <w:t xml:space="preserve">مباشرة </w:t>
      </w:r>
      <w:r w:rsidRPr="00137583">
        <w:rPr>
          <w:rFonts w:asciiTheme="majorBidi" w:hAnsiTheme="majorBidi" w:cstheme="majorBidi"/>
          <w:sz w:val="32"/>
          <w:rtl/>
        </w:rPr>
        <w:t xml:space="preserve">بأنشطة </w:t>
      </w:r>
      <w:r w:rsidR="00C56A68" w:rsidRPr="00137583">
        <w:rPr>
          <w:rFonts w:asciiTheme="majorBidi" w:hAnsiTheme="majorBidi" w:cstheme="majorBidi"/>
          <w:sz w:val="32"/>
          <w:rtl/>
        </w:rPr>
        <w:t xml:space="preserve">تعلمية </w:t>
      </w:r>
      <w:r w:rsidRPr="00137583">
        <w:rPr>
          <w:rFonts w:asciiTheme="majorBidi" w:hAnsiTheme="majorBidi" w:cstheme="majorBidi"/>
          <w:sz w:val="32"/>
          <w:rtl/>
        </w:rPr>
        <w:t xml:space="preserve"> </w:t>
      </w:r>
      <w:r w:rsidR="00267165" w:rsidRPr="00137583">
        <w:rPr>
          <w:rFonts w:asciiTheme="majorBidi" w:hAnsiTheme="majorBidi" w:cstheme="majorBidi"/>
          <w:sz w:val="32"/>
          <w:rtl/>
        </w:rPr>
        <w:t>يستغل</w:t>
      </w:r>
      <w:r w:rsidR="00C56A68" w:rsidRPr="00137583">
        <w:rPr>
          <w:rFonts w:asciiTheme="majorBidi" w:hAnsiTheme="majorBidi" w:cstheme="majorBidi"/>
          <w:sz w:val="32"/>
          <w:rtl/>
        </w:rPr>
        <w:t xml:space="preserve"> </w:t>
      </w:r>
      <w:r w:rsidRPr="00137583">
        <w:rPr>
          <w:rFonts w:asciiTheme="majorBidi" w:hAnsiTheme="majorBidi" w:cstheme="majorBidi"/>
          <w:sz w:val="32"/>
          <w:rtl/>
        </w:rPr>
        <w:t xml:space="preserve"> </w:t>
      </w:r>
      <w:r w:rsidR="00267165" w:rsidRPr="00137583">
        <w:rPr>
          <w:rFonts w:asciiTheme="majorBidi" w:hAnsiTheme="majorBidi" w:cstheme="majorBidi"/>
          <w:sz w:val="32"/>
          <w:rtl/>
        </w:rPr>
        <w:t>ل</w:t>
      </w:r>
      <w:r w:rsidRPr="00137583">
        <w:rPr>
          <w:rFonts w:asciiTheme="majorBidi" w:hAnsiTheme="majorBidi" w:cstheme="majorBidi"/>
          <w:sz w:val="32"/>
          <w:rtl/>
        </w:rPr>
        <w:t>تجسيد الوضعيات التعلمية المتنوعة</w:t>
      </w:r>
      <w:r w:rsidR="00C56A68" w:rsidRPr="00137583">
        <w:rPr>
          <w:rFonts w:asciiTheme="majorBidi" w:hAnsiTheme="majorBidi" w:cstheme="majorBidi"/>
          <w:sz w:val="32"/>
          <w:rtl/>
        </w:rPr>
        <w:t xml:space="preserve"> حسب </w:t>
      </w:r>
      <w:r w:rsidRPr="00137583">
        <w:rPr>
          <w:rFonts w:asciiTheme="majorBidi" w:hAnsiTheme="majorBidi" w:cstheme="majorBidi"/>
          <w:sz w:val="32"/>
          <w:rtl/>
        </w:rPr>
        <w:t xml:space="preserve"> </w:t>
      </w:r>
      <w:r w:rsidR="00C56A68" w:rsidRPr="00137583">
        <w:rPr>
          <w:rFonts w:asciiTheme="majorBidi" w:hAnsiTheme="majorBidi" w:cstheme="majorBidi"/>
          <w:sz w:val="32"/>
          <w:rtl/>
        </w:rPr>
        <w:t xml:space="preserve">الأهداف التعلمية المراد تحقيقها و </w:t>
      </w:r>
      <w:r w:rsidRPr="00137583">
        <w:rPr>
          <w:rFonts w:asciiTheme="majorBidi" w:hAnsiTheme="majorBidi" w:cstheme="majorBidi"/>
          <w:sz w:val="32"/>
          <w:rtl/>
        </w:rPr>
        <w:t>المو</w:t>
      </w:r>
      <w:r w:rsidR="00C56A68" w:rsidRPr="00137583">
        <w:rPr>
          <w:rFonts w:asciiTheme="majorBidi" w:hAnsiTheme="majorBidi" w:cstheme="majorBidi"/>
          <w:sz w:val="32"/>
          <w:rtl/>
        </w:rPr>
        <w:t>ا</w:t>
      </w:r>
      <w:r w:rsidRPr="00137583">
        <w:rPr>
          <w:rFonts w:asciiTheme="majorBidi" w:hAnsiTheme="majorBidi" w:cstheme="majorBidi"/>
          <w:sz w:val="32"/>
          <w:rtl/>
        </w:rPr>
        <w:t>ض</w:t>
      </w:r>
      <w:r w:rsidR="00C56A68" w:rsidRPr="00137583">
        <w:rPr>
          <w:rFonts w:asciiTheme="majorBidi" w:hAnsiTheme="majorBidi" w:cstheme="majorBidi"/>
          <w:sz w:val="32"/>
          <w:rtl/>
        </w:rPr>
        <w:t>ي</w:t>
      </w:r>
      <w:r w:rsidRPr="00137583">
        <w:rPr>
          <w:rFonts w:asciiTheme="majorBidi" w:hAnsiTheme="majorBidi" w:cstheme="majorBidi"/>
          <w:sz w:val="32"/>
          <w:rtl/>
        </w:rPr>
        <w:t>ع</w:t>
      </w:r>
      <w:r w:rsidR="00C56A68" w:rsidRPr="00137583">
        <w:rPr>
          <w:rFonts w:asciiTheme="majorBidi" w:hAnsiTheme="majorBidi" w:cstheme="majorBidi"/>
          <w:sz w:val="32"/>
          <w:rtl/>
        </w:rPr>
        <w:t xml:space="preserve"> المبرمجة لهذا الغرض</w:t>
      </w:r>
      <w:r w:rsidRPr="00137583">
        <w:rPr>
          <w:rFonts w:asciiTheme="majorBidi" w:hAnsiTheme="majorBidi" w:cstheme="majorBidi"/>
          <w:sz w:val="32"/>
          <w:rtl/>
        </w:rPr>
        <w:t>.</w:t>
      </w:r>
    </w:p>
    <w:p w:rsidR="00267165" w:rsidRPr="00137583" w:rsidRDefault="00267165" w:rsidP="00267165">
      <w:pPr>
        <w:bidi/>
        <w:spacing w:line="360" w:lineRule="auto"/>
        <w:ind w:firstLine="612"/>
        <w:jc w:val="both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b/>
          <w:bCs/>
          <w:sz w:val="32"/>
          <w:u w:val="single"/>
          <w:rtl/>
        </w:rPr>
        <w:t xml:space="preserve">تعريف الورشة: </w:t>
      </w:r>
      <w:r w:rsidRPr="00137583">
        <w:rPr>
          <w:rFonts w:asciiTheme="majorBidi" w:hAnsiTheme="majorBidi" w:cstheme="majorBidi"/>
          <w:sz w:val="32"/>
          <w:rtl/>
        </w:rPr>
        <w:t xml:space="preserve"> </w:t>
      </w:r>
    </w:p>
    <w:p w:rsidR="001C5B48" w:rsidRPr="00137583" w:rsidRDefault="00267165" w:rsidP="007C609D">
      <w:pPr>
        <w:bidi/>
        <w:spacing w:line="360" w:lineRule="auto"/>
        <w:ind w:firstLine="612"/>
        <w:jc w:val="both"/>
        <w:rPr>
          <w:rFonts w:asciiTheme="majorBidi" w:hAnsiTheme="majorBidi" w:cstheme="majorBidi"/>
          <w:sz w:val="32"/>
          <w:rtl/>
        </w:rPr>
      </w:pPr>
      <w:r w:rsidRPr="00137583">
        <w:rPr>
          <w:rFonts w:asciiTheme="majorBidi" w:hAnsiTheme="majorBidi" w:cstheme="majorBidi"/>
          <w:sz w:val="32"/>
          <w:rtl/>
        </w:rPr>
        <w:t>هي المكان الذي يتم فيه تنظيم العمل الذي يسمح</w:t>
      </w:r>
      <w:r w:rsidRPr="00137583">
        <w:rPr>
          <w:rFonts w:asciiTheme="majorBidi" w:hAnsiTheme="majorBidi" w:cstheme="majorBidi"/>
          <w:sz w:val="32"/>
        </w:rPr>
        <w:t xml:space="preserve"> </w:t>
      </w:r>
      <w:r w:rsidRPr="00137583">
        <w:rPr>
          <w:rFonts w:asciiTheme="majorBidi" w:hAnsiTheme="majorBidi" w:cstheme="majorBidi"/>
          <w:sz w:val="32"/>
          <w:rtl/>
        </w:rPr>
        <w:t xml:space="preserve">للطفل بالتوصل إلى </w:t>
      </w:r>
      <w:r w:rsidRPr="007C609D">
        <w:rPr>
          <w:rFonts w:asciiTheme="majorBidi" w:hAnsiTheme="majorBidi" w:cstheme="majorBidi"/>
          <w:sz w:val="32"/>
          <w:rtl/>
        </w:rPr>
        <w:t xml:space="preserve">إنجازات فردية أو جماعية من نفس </w:t>
      </w:r>
      <w:r w:rsidR="007C609D" w:rsidRPr="007C609D">
        <w:rPr>
          <w:rFonts w:asciiTheme="majorBidi" w:hAnsiTheme="majorBidi" w:cstheme="majorBidi" w:hint="cs"/>
          <w:sz w:val="32"/>
          <w:rtl/>
        </w:rPr>
        <w:t>النوع.</w:t>
      </w:r>
      <w:r w:rsidRPr="007C609D">
        <w:rPr>
          <w:rFonts w:asciiTheme="majorBidi" w:hAnsiTheme="majorBidi" w:cstheme="majorBidi"/>
          <w:sz w:val="32"/>
          <w:rtl/>
        </w:rPr>
        <w:t xml:space="preserve"> يمكن أن </w:t>
      </w:r>
      <w:r w:rsidR="007C609D" w:rsidRPr="007C609D">
        <w:rPr>
          <w:rFonts w:asciiTheme="majorBidi" w:hAnsiTheme="majorBidi" w:cstheme="majorBidi" w:hint="cs"/>
          <w:sz w:val="32"/>
          <w:rtl/>
        </w:rPr>
        <w:t>تجمع الورشة</w:t>
      </w:r>
      <w:r w:rsidRPr="007C609D">
        <w:rPr>
          <w:rFonts w:asciiTheme="majorBidi" w:hAnsiTheme="majorBidi" w:cstheme="majorBidi"/>
          <w:sz w:val="32"/>
          <w:rtl/>
        </w:rPr>
        <w:t xml:space="preserve"> بين عدة نشاطات في آن واحد (</w:t>
      </w:r>
      <w:r w:rsidR="007C609D">
        <w:rPr>
          <w:rFonts w:asciiTheme="majorBidi" w:hAnsiTheme="majorBidi" w:cstheme="majorBidi" w:hint="cs"/>
          <w:sz w:val="32"/>
          <w:rtl/>
        </w:rPr>
        <w:t>أنشطة اجتماعية،</w:t>
      </w:r>
      <w:r w:rsidR="00E2137F" w:rsidRPr="007C609D">
        <w:rPr>
          <w:rFonts w:asciiTheme="majorBidi" w:hAnsiTheme="majorBidi" w:cstheme="majorBidi" w:hint="cs"/>
          <w:sz w:val="32"/>
          <w:rtl/>
        </w:rPr>
        <w:t>أنشطة</w:t>
      </w:r>
      <w:r w:rsidRPr="007C609D">
        <w:rPr>
          <w:rFonts w:asciiTheme="majorBidi" w:hAnsiTheme="majorBidi" w:cstheme="majorBidi"/>
          <w:sz w:val="32"/>
          <w:rtl/>
        </w:rPr>
        <w:t xml:space="preserve"> علمية</w:t>
      </w:r>
      <w:r w:rsidRPr="00137583">
        <w:rPr>
          <w:rFonts w:asciiTheme="majorBidi" w:hAnsiTheme="majorBidi" w:cstheme="majorBidi"/>
          <w:sz w:val="32"/>
          <w:rtl/>
        </w:rPr>
        <w:t xml:space="preserve">، فنية...) و تتم فيها ممارسة النشاطات بأدوات تمنح للطفل فرصة التفكير الفردي و الجماعي وحل </w:t>
      </w:r>
      <w:r w:rsidR="007C609D" w:rsidRPr="00137583">
        <w:rPr>
          <w:rFonts w:asciiTheme="majorBidi" w:hAnsiTheme="majorBidi" w:cstheme="majorBidi" w:hint="cs"/>
          <w:sz w:val="32"/>
          <w:rtl/>
        </w:rPr>
        <w:t>مشكلات.</w:t>
      </w:r>
      <w:r w:rsidRPr="00137583">
        <w:rPr>
          <w:rFonts w:asciiTheme="majorBidi" w:hAnsiTheme="majorBidi" w:cstheme="majorBidi"/>
          <w:sz w:val="32"/>
          <w:rtl/>
        </w:rPr>
        <w:t xml:space="preserve">و يمكن أن تكون الورشة </w:t>
      </w:r>
      <w:r w:rsidR="007C609D" w:rsidRPr="00137583">
        <w:rPr>
          <w:rFonts w:asciiTheme="majorBidi" w:hAnsiTheme="majorBidi" w:cstheme="majorBidi" w:hint="cs"/>
          <w:sz w:val="32"/>
          <w:rtl/>
        </w:rPr>
        <w:t>دائمة أو</w:t>
      </w:r>
      <w:r w:rsidRPr="00137583">
        <w:rPr>
          <w:rFonts w:asciiTheme="majorBidi" w:hAnsiTheme="majorBidi" w:cstheme="majorBidi"/>
          <w:sz w:val="32"/>
          <w:rtl/>
        </w:rPr>
        <w:t xml:space="preserve"> مؤقتة، تزول وتعوض بأخرى تحمل في كل مرة إشكالية جديدة ينتظر من الطفل حلها. </w:t>
      </w:r>
    </w:p>
    <w:p w:rsidR="00137583" w:rsidRPr="00137583" w:rsidRDefault="00137583" w:rsidP="008B1D2D">
      <w:pPr>
        <w:bidi/>
        <w:spacing w:line="360" w:lineRule="auto"/>
        <w:jc w:val="both"/>
        <w:rPr>
          <w:rFonts w:asciiTheme="majorBidi" w:hAnsiTheme="majorBidi" w:cstheme="majorBidi"/>
          <w:sz w:val="32"/>
          <w:rtl/>
        </w:rPr>
      </w:pPr>
    </w:p>
    <w:p w:rsidR="00267165" w:rsidRPr="00137583" w:rsidRDefault="00267165" w:rsidP="00E2137F">
      <w:pPr>
        <w:bidi/>
        <w:spacing w:line="360" w:lineRule="auto"/>
        <w:ind w:firstLine="612"/>
        <w:jc w:val="both"/>
        <w:rPr>
          <w:rFonts w:asciiTheme="majorBidi" w:hAnsiTheme="majorBidi" w:cstheme="majorBidi"/>
          <w:b/>
          <w:bCs/>
          <w:sz w:val="32"/>
          <w:u w:val="single"/>
          <w:rtl/>
        </w:rPr>
      </w:pPr>
      <w:r w:rsidRPr="00137583">
        <w:rPr>
          <w:rFonts w:asciiTheme="majorBidi" w:hAnsiTheme="majorBidi" w:cstheme="majorBidi"/>
          <w:b/>
          <w:bCs/>
          <w:sz w:val="32"/>
          <w:u w:val="single"/>
          <w:rtl/>
        </w:rPr>
        <w:lastRenderedPageBreak/>
        <w:t xml:space="preserve">أمثلة </w:t>
      </w:r>
      <w:r w:rsidR="00E2137F">
        <w:rPr>
          <w:rFonts w:asciiTheme="majorBidi" w:hAnsiTheme="majorBidi" w:cstheme="majorBidi" w:hint="cs"/>
          <w:b/>
          <w:bCs/>
          <w:sz w:val="32"/>
          <w:u w:val="single"/>
          <w:rtl/>
        </w:rPr>
        <w:t>ل</w:t>
      </w:r>
      <w:r w:rsidRPr="00137583">
        <w:rPr>
          <w:rFonts w:asciiTheme="majorBidi" w:hAnsiTheme="majorBidi" w:cstheme="majorBidi"/>
          <w:b/>
          <w:bCs/>
          <w:sz w:val="32"/>
          <w:u w:val="single"/>
          <w:rtl/>
        </w:rPr>
        <w:t xml:space="preserve">بعض </w:t>
      </w:r>
      <w:r w:rsidR="00137583">
        <w:rPr>
          <w:rFonts w:asciiTheme="majorBidi" w:hAnsiTheme="majorBidi" w:cstheme="majorBidi" w:hint="cs"/>
          <w:b/>
          <w:bCs/>
          <w:sz w:val="32"/>
          <w:u w:val="single"/>
          <w:rtl/>
        </w:rPr>
        <w:t xml:space="preserve">الأركان و الورشات في </w:t>
      </w:r>
      <w:r w:rsidR="00E2137F">
        <w:rPr>
          <w:rFonts w:asciiTheme="majorBidi" w:hAnsiTheme="majorBidi" w:cstheme="majorBidi" w:hint="cs"/>
          <w:b/>
          <w:bCs/>
          <w:sz w:val="32"/>
          <w:u w:val="single"/>
          <w:rtl/>
        </w:rPr>
        <w:t>ال</w:t>
      </w:r>
      <w:r w:rsidR="00137583">
        <w:rPr>
          <w:rFonts w:asciiTheme="majorBidi" w:hAnsiTheme="majorBidi" w:cstheme="majorBidi" w:hint="cs"/>
          <w:b/>
          <w:bCs/>
          <w:sz w:val="32"/>
          <w:u w:val="single"/>
          <w:rtl/>
        </w:rPr>
        <w:t xml:space="preserve">فضاء </w:t>
      </w:r>
      <w:r w:rsidR="00274055" w:rsidRPr="00137583">
        <w:rPr>
          <w:rFonts w:asciiTheme="majorBidi" w:hAnsiTheme="majorBidi" w:cstheme="majorBidi"/>
          <w:b/>
          <w:bCs/>
          <w:sz w:val="32"/>
          <w:u w:val="single"/>
          <w:rtl/>
        </w:rPr>
        <w:t xml:space="preserve"> التحضيرية </w:t>
      </w:r>
    </w:p>
    <w:tbl>
      <w:tblPr>
        <w:tblStyle w:val="Grilledutableau"/>
        <w:bidiVisual/>
        <w:tblW w:w="0" w:type="auto"/>
        <w:tblLook w:val="04A0"/>
      </w:tblPr>
      <w:tblGrid>
        <w:gridCol w:w="1807"/>
        <w:gridCol w:w="4111"/>
        <w:gridCol w:w="3544"/>
      </w:tblGrid>
      <w:tr w:rsidR="0046684E" w:rsidRPr="00137583" w:rsidTr="0046684E">
        <w:tc>
          <w:tcPr>
            <w:tcW w:w="1807" w:type="dxa"/>
            <w:shd w:val="clear" w:color="auto" w:fill="EEECE1" w:themeFill="background2"/>
            <w:vAlign w:val="center"/>
          </w:tcPr>
          <w:p w:rsidR="00274055" w:rsidRPr="00137583" w:rsidRDefault="00274055" w:rsidP="0013758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>الفضاء</w:t>
            </w:r>
          </w:p>
        </w:tc>
        <w:tc>
          <w:tcPr>
            <w:tcW w:w="4111" w:type="dxa"/>
            <w:shd w:val="clear" w:color="auto" w:fill="EEECE1" w:themeFill="background2"/>
            <w:vAlign w:val="center"/>
          </w:tcPr>
          <w:p w:rsidR="00274055" w:rsidRPr="00137583" w:rsidRDefault="00274055" w:rsidP="0013758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>تنظيمه</w:t>
            </w:r>
          </w:p>
        </w:tc>
        <w:tc>
          <w:tcPr>
            <w:tcW w:w="3544" w:type="dxa"/>
            <w:shd w:val="clear" w:color="auto" w:fill="EEECE1" w:themeFill="background2"/>
            <w:vAlign w:val="center"/>
          </w:tcPr>
          <w:p w:rsidR="00274055" w:rsidRPr="00137583" w:rsidRDefault="00274055" w:rsidP="00137583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>أهدافها البيداغوجية</w:t>
            </w:r>
          </w:p>
        </w:tc>
      </w:tr>
      <w:tr w:rsidR="007C1D42" w:rsidRPr="00137583" w:rsidTr="00897015">
        <w:tc>
          <w:tcPr>
            <w:tcW w:w="1807" w:type="dxa"/>
            <w:vAlign w:val="center"/>
          </w:tcPr>
          <w:p w:rsidR="00274055" w:rsidRPr="00137583" w:rsidRDefault="00924C46" w:rsidP="00500B3F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rtl/>
                <w:lang w:bidi="ar-DZ"/>
              </w:rPr>
              <w:t>مكان</w:t>
            </w:r>
            <w:r w:rsidR="00274055"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 xml:space="preserve"> التجمع</w:t>
            </w:r>
          </w:p>
        </w:tc>
        <w:tc>
          <w:tcPr>
            <w:tcW w:w="4111" w:type="dxa"/>
            <w:vAlign w:val="center"/>
          </w:tcPr>
          <w:p w:rsidR="00274055" w:rsidRPr="00137583" w:rsidRDefault="00274055" w:rsidP="007C1D42">
            <w:pPr>
              <w:pStyle w:val="Paragraphedeliste"/>
              <w:numPr>
                <w:ilvl w:val="0"/>
                <w:numId w:val="9"/>
              </w:numPr>
              <w:bidi/>
              <w:spacing w:line="360" w:lineRule="auto"/>
              <w:ind w:left="720"/>
              <w:rPr>
                <w:rFonts w:asciiTheme="majorBidi" w:hAnsiTheme="majorBidi" w:cstheme="majorBidi"/>
                <w:sz w:val="32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يكون متسعا</w:t>
            </w:r>
          </w:p>
          <w:p w:rsidR="00274055" w:rsidRPr="00137583" w:rsidRDefault="00274055" w:rsidP="007C1D42">
            <w:pPr>
              <w:pStyle w:val="Paragraphedeliste"/>
              <w:numPr>
                <w:ilvl w:val="0"/>
                <w:numId w:val="9"/>
              </w:numPr>
              <w:bidi/>
              <w:spacing w:line="360" w:lineRule="auto"/>
              <w:ind w:left="720"/>
              <w:rPr>
                <w:rFonts w:asciiTheme="majorBidi" w:hAnsiTheme="majorBidi" w:cstheme="majorBidi"/>
                <w:sz w:val="32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قريب من السبورة</w:t>
            </w:r>
          </w:p>
          <w:p w:rsidR="00274055" w:rsidRPr="00137583" w:rsidRDefault="00274055" w:rsidP="007C1D42">
            <w:pPr>
              <w:pStyle w:val="Paragraphedeliste"/>
              <w:numPr>
                <w:ilvl w:val="0"/>
                <w:numId w:val="9"/>
              </w:numPr>
              <w:bidi/>
              <w:spacing w:line="360" w:lineRule="auto"/>
              <w:ind w:left="720"/>
              <w:rPr>
                <w:rFonts w:asciiTheme="majorBidi" w:hAnsiTheme="majorBidi" w:cstheme="majorBidi"/>
                <w:sz w:val="32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يسمح بالرؤية الجيدة للسبورة</w:t>
            </w:r>
          </w:p>
          <w:p w:rsidR="00630B4E" w:rsidRPr="00137583" w:rsidRDefault="00630B4E" w:rsidP="00630B4E">
            <w:pPr>
              <w:bidi/>
              <w:spacing w:line="360" w:lineRule="auto"/>
              <w:ind w:left="360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التجهيز:</w:t>
            </w:r>
          </w:p>
          <w:p w:rsidR="00630B4E" w:rsidRPr="00137583" w:rsidRDefault="00630B4E" w:rsidP="00630B4E">
            <w:pPr>
              <w:pStyle w:val="Paragraphedeliste"/>
              <w:numPr>
                <w:ilvl w:val="0"/>
                <w:numId w:val="9"/>
              </w:numPr>
              <w:bidi/>
              <w:spacing w:line="360" w:lineRule="auto"/>
              <w:ind w:left="720"/>
              <w:rPr>
                <w:rFonts w:asciiTheme="majorBidi" w:hAnsiTheme="majorBidi" w:cstheme="majorBidi"/>
                <w:sz w:val="32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الأرضية مغطاة</w:t>
            </w:r>
          </w:p>
          <w:p w:rsidR="00630B4E" w:rsidRPr="00137583" w:rsidRDefault="00630B4E" w:rsidP="00630B4E">
            <w:pPr>
              <w:bidi/>
              <w:spacing w:line="360" w:lineRule="auto"/>
              <w:ind w:left="360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(سجادة،بساط،طنفسة)</w:t>
            </w:r>
          </w:p>
          <w:p w:rsidR="00ED0A26" w:rsidRPr="00137583" w:rsidRDefault="00ED0A26" w:rsidP="007C1D42">
            <w:pPr>
              <w:pStyle w:val="Paragraphedeliste"/>
              <w:numPr>
                <w:ilvl w:val="0"/>
                <w:numId w:val="13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محاطة بمقاعد</w:t>
            </w:r>
          </w:p>
          <w:p w:rsidR="00ED0A26" w:rsidRPr="00137583" w:rsidRDefault="00ED0A26" w:rsidP="007C1D42">
            <w:pPr>
              <w:bidi/>
              <w:spacing w:line="360" w:lineRule="auto"/>
              <w:ind w:left="360"/>
              <w:rPr>
                <w:rFonts w:asciiTheme="majorBidi" w:hAnsiTheme="majorBidi" w:cstheme="majorBidi"/>
                <w:b/>
                <w:bCs/>
                <w:sz w:val="32"/>
                <w:u w:val="single"/>
                <w:rtl/>
              </w:rPr>
            </w:pPr>
          </w:p>
        </w:tc>
        <w:tc>
          <w:tcPr>
            <w:tcW w:w="3544" w:type="dxa"/>
            <w:vAlign w:val="center"/>
          </w:tcPr>
          <w:p w:rsidR="00274055" w:rsidRPr="00137583" w:rsidRDefault="00ED0A26" w:rsidP="007C1D42">
            <w:pPr>
              <w:pStyle w:val="Paragraphedeliste"/>
              <w:numPr>
                <w:ilvl w:val="0"/>
                <w:numId w:val="12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التواصل:</w:t>
            </w:r>
          </w:p>
          <w:p w:rsidR="00ED0A26" w:rsidRPr="00137583" w:rsidRDefault="00ED0A26" w:rsidP="007C1D42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الجماعي(كل الأطفال)</w:t>
            </w:r>
          </w:p>
          <w:p w:rsidR="00ED0A26" w:rsidRPr="00137583" w:rsidRDefault="00ED0A26" w:rsidP="007C1D42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الفوجي(أفواج صغيرة)</w:t>
            </w:r>
          </w:p>
          <w:p w:rsidR="00ED0A26" w:rsidRPr="00137583" w:rsidRDefault="00ED0A26" w:rsidP="007C1D42">
            <w:pPr>
              <w:pStyle w:val="Paragraphedeliste"/>
              <w:numPr>
                <w:ilvl w:val="0"/>
                <w:numId w:val="12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الإصغاء:سرد قصة،قراءة أشعار ،عديات قصص</w:t>
            </w:r>
          </w:p>
          <w:p w:rsidR="007C1D42" w:rsidRPr="00137583" w:rsidRDefault="007C1D42" w:rsidP="007C1D42">
            <w:pPr>
              <w:pStyle w:val="Paragraphedeliste"/>
              <w:numPr>
                <w:ilvl w:val="0"/>
                <w:numId w:val="12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التبادل و التحاور(التجمع الشفوي)</w:t>
            </w:r>
          </w:p>
          <w:p w:rsidR="007C1D42" w:rsidRPr="00137583" w:rsidRDefault="007C1D42" w:rsidP="007C1D42">
            <w:pPr>
              <w:pStyle w:val="Paragraphedeliste"/>
              <w:numPr>
                <w:ilvl w:val="0"/>
                <w:numId w:val="12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الاتفاق على طريقة إنجاز مشروع أو مهمة.</w:t>
            </w:r>
          </w:p>
          <w:p w:rsidR="007C1D42" w:rsidRPr="00137583" w:rsidRDefault="007C1D42" w:rsidP="007C1D42">
            <w:pPr>
              <w:pStyle w:val="Paragraphedeliste"/>
              <w:numPr>
                <w:ilvl w:val="0"/>
                <w:numId w:val="12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توزيع المهام</w:t>
            </w:r>
          </w:p>
        </w:tc>
      </w:tr>
      <w:tr w:rsidR="00CE0803" w:rsidRPr="00137583" w:rsidTr="00897015">
        <w:tc>
          <w:tcPr>
            <w:tcW w:w="1807" w:type="dxa"/>
            <w:vAlign w:val="center"/>
          </w:tcPr>
          <w:p w:rsidR="00274055" w:rsidRPr="00137583" w:rsidRDefault="007C1D42" w:rsidP="00500B3F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u w:val="single"/>
                <w:rtl/>
              </w:rPr>
            </w:pPr>
            <w:r w:rsidRPr="00137583">
              <w:rPr>
                <w:rFonts w:asciiTheme="majorBidi" w:hAnsiTheme="majorBidi" w:cstheme="majorBidi"/>
                <w:b/>
                <w:bCs/>
                <w:sz w:val="32"/>
                <w:u w:val="single"/>
                <w:rtl/>
              </w:rPr>
              <w:t>ركن المكتبة</w:t>
            </w:r>
          </w:p>
        </w:tc>
        <w:tc>
          <w:tcPr>
            <w:tcW w:w="4111" w:type="dxa"/>
          </w:tcPr>
          <w:p w:rsidR="00274055" w:rsidRPr="00137583" w:rsidRDefault="007C1D42" w:rsidP="007C1D42">
            <w:pPr>
              <w:pStyle w:val="Paragraphedeliste"/>
              <w:numPr>
                <w:ilvl w:val="0"/>
                <w:numId w:val="15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إضاءة جيدة</w:t>
            </w:r>
          </w:p>
          <w:p w:rsidR="007C1D42" w:rsidRPr="00137583" w:rsidRDefault="007C1D42" w:rsidP="007C1D42">
            <w:pPr>
              <w:pStyle w:val="Paragraphedeliste"/>
              <w:numPr>
                <w:ilvl w:val="0"/>
                <w:numId w:val="9"/>
              </w:numPr>
              <w:bidi/>
              <w:spacing w:line="360" w:lineRule="auto"/>
              <w:ind w:left="720"/>
              <w:rPr>
                <w:rFonts w:asciiTheme="majorBidi" w:hAnsiTheme="majorBidi" w:cstheme="majorBidi"/>
                <w:sz w:val="32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الأرضية مغطاة</w:t>
            </w:r>
          </w:p>
          <w:p w:rsidR="007C1D42" w:rsidRPr="00137583" w:rsidRDefault="007C1D42" w:rsidP="007C1D42">
            <w:pPr>
              <w:bidi/>
              <w:spacing w:line="360" w:lineRule="auto"/>
              <w:ind w:left="360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(سجادة،بساط،طنفسة)</w:t>
            </w:r>
          </w:p>
          <w:p w:rsidR="007C1D42" w:rsidRPr="00137583" w:rsidRDefault="007C1D42" w:rsidP="007C1D42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u w:val="single"/>
                <w:rtl/>
              </w:rPr>
            </w:pPr>
            <w:r w:rsidRPr="00137583">
              <w:rPr>
                <w:rFonts w:asciiTheme="majorBidi" w:hAnsiTheme="majorBidi" w:cstheme="majorBidi"/>
                <w:b/>
                <w:bCs/>
                <w:sz w:val="32"/>
                <w:u w:val="single"/>
                <w:rtl/>
              </w:rPr>
              <w:t>التجهيز:</w:t>
            </w:r>
          </w:p>
          <w:p w:rsidR="007C1D42" w:rsidRPr="00137583" w:rsidRDefault="00B52075" w:rsidP="00630B4E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طاولات فردية(2 إلى 3 )</w:t>
            </w:r>
          </w:p>
          <w:p w:rsidR="00B52075" w:rsidRPr="00137583" w:rsidRDefault="00B52075" w:rsidP="00B52075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 xml:space="preserve">خزانة لترتيب </w:t>
            </w:r>
            <w:r w:rsidR="00103173" w:rsidRPr="00137583">
              <w:rPr>
                <w:rFonts w:asciiTheme="majorBidi" w:hAnsiTheme="majorBidi" w:cstheme="majorBidi"/>
                <w:sz w:val="32"/>
                <w:rtl/>
              </w:rPr>
              <w:t xml:space="preserve">الكتب و </w:t>
            </w:r>
            <w:r w:rsidRPr="00137583">
              <w:rPr>
                <w:rFonts w:asciiTheme="majorBidi" w:hAnsiTheme="majorBidi" w:cstheme="majorBidi"/>
                <w:sz w:val="32"/>
                <w:rtl/>
              </w:rPr>
              <w:t>الألبومات</w:t>
            </w:r>
          </w:p>
          <w:p w:rsidR="00B52075" w:rsidRPr="00137583" w:rsidRDefault="00B52075" w:rsidP="00B52075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واجهة لعرض المجلات و القصص</w:t>
            </w:r>
          </w:p>
          <w:p w:rsidR="00630B4E" w:rsidRPr="00137583" w:rsidRDefault="0076287A" w:rsidP="00630B4E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rtl/>
                <w:lang w:bidi="ar-DZ"/>
              </w:rPr>
              <w:t>و</w:t>
            </w:r>
            <w:r w:rsidR="00630B4E"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>الكتب بأنواعها المختلفة مثل: "كتب الأطفال ، صور، مجلات، ألبومات، قصص، صحف، بطاقات معلومات، قواميس مصورة، موسوعات... "</w:t>
            </w:r>
          </w:p>
          <w:p w:rsidR="00B52075" w:rsidRPr="00137583" w:rsidRDefault="00B52075" w:rsidP="00B52075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جهاز إعلام آلي بلواحقه</w:t>
            </w:r>
          </w:p>
          <w:p w:rsidR="00BC3B5B" w:rsidRPr="00137583" w:rsidRDefault="00B52075" w:rsidP="004337FB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 xml:space="preserve">آلة نسخ </w:t>
            </w:r>
          </w:p>
        </w:tc>
        <w:tc>
          <w:tcPr>
            <w:tcW w:w="3544" w:type="dxa"/>
          </w:tcPr>
          <w:p w:rsidR="00103173" w:rsidRPr="00137583" w:rsidRDefault="00630B4E" w:rsidP="00630B4E">
            <w:pPr>
              <w:bidi/>
              <w:spacing w:line="360" w:lineRule="auto"/>
              <w:jc w:val="lowKashida"/>
              <w:rPr>
                <w:rFonts w:asciiTheme="majorBidi" w:hAnsiTheme="majorBidi" w:cstheme="majorBidi"/>
                <w:sz w:val="32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>-</w:t>
            </w:r>
            <w:r w:rsidRPr="00137583">
              <w:rPr>
                <w:rFonts w:asciiTheme="majorBidi" w:hAnsiTheme="majorBidi" w:cstheme="majorBidi"/>
                <w:sz w:val="32"/>
                <w:rtl/>
              </w:rPr>
              <w:t xml:space="preserve"> </w:t>
            </w:r>
            <w:r w:rsidR="00103173" w:rsidRPr="00137583">
              <w:rPr>
                <w:rFonts w:asciiTheme="majorBidi" w:hAnsiTheme="majorBidi" w:cstheme="majorBidi"/>
                <w:sz w:val="32"/>
                <w:rtl/>
              </w:rPr>
              <w:t xml:space="preserve">التعرف على أنواع </w:t>
            </w:r>
            <w:r w:rsidR="00924C46">
              <w:rPr>
                <w:rFonts w:asciiTheme="majorBidi" w:hAnsiTheme="majorBidi" w:cstheme="majorBidi" w:hint="cs"/>
                <w:sz w:val="32"/>
                <w:rtl/>
              </w:rPr>
              <w:t>"</w:t>
            </w:r>
            <w:r w:rsidR="00103173" w:rsidRPr="00137583">
              <w:rPr>
                <w:rFonts w:asciiTheme="majorBidi" w:hAnsiTheme="majorBidi" w:cstheme="majorBidi"/>
                <w:sz w:val="32"/>
                <w:rtl/>
              </w:rPr>
              <w:t>المكتوب</w:t>
            </w:r>
            <w:r w:rsidR="00924C46">
              <w:rPr>
                <w:rFonts w:asciiTheme="majorBidi" w:hAnsiTheme="majorBidi" w:cstheme="majorBidi" w:hint="cs"/>
                <w:sz w:val="32"/>
                <w:rtl/>
              </w:rPr>
              <w:t>"</w:t>
            </w:r>
            <w:r w:rsidR="00103173" w:rsidRPr="00137583">
              <w:rPr>
                <w:rFonts w:asciiTheme="majorBidi" w:hAnsiTheme="majorBidi" w:cstheme="majorBidi"/>
                <w:sz w:val="32"/>
                <w:rtl/>
              </w:rPr>
              <w:t>و الاستئناس بها</w:t>
            </w:r>
          </w:p>
          <w:p w:rsidR="00103173" w:rsidRPr="00137583" w:rsidRDefault="007C1D42" w:rsidP="00103173">
            <w:pPr>
              <w:pStyle w:val="Paragraphedeliste"/>
              <w:numPr>
                <w:ilvl w:val="0"/>
                <w:numId w:val="14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ترت</w:t>
            </w:r>
            <w:r w:rsidR="00103173" w:rsidRPr="00137583">
              <w:rPr>
                <w:rFonts w:asciiTheme="majorBidi" w:hAnsiTheme="majorBidi" w:cstheme="majorBidi"/>
                <w:sz w:val="32"/>
                <w:rtl/>
              </w:rPr>
              <w:t>ي</w:t>
            </w:r>
            <w:r w:rsidRPr="00137583">
              <w:rPr>
                <w:rFonts w:asciiTheme="majorBidi" w:hAnsiTheme="majorBidi" w:cstheme="majorBidi"/>
                <w:sz w:val="32"/>
                <w:rtl/>
              </w:rPr>
              <w:t xml:space="preserve">ب </w:t>
            </w:r>
            <w:r w:rsidR="00103173" w:rsidRPr="00137583">
              <w:rPr>
                <w:rFonts w:asciiTheme="majorBidi" w:hAnsiTheme="majorBidi" w:cstheme="majorBidi"/>
                <w:sz w:val="32"/>
                <w:rtl/>
              </w:rPr>
              <w:t xml:space="preserve">و تصنيف </w:t>
            </w:r>
            <w:r w:rsidRPr="00137583">
              <w:rPr>
                <w:rFonts w:asciiTheme="majorBidi" w:hAnsiTheme="majorBidi" w:cstheme="majorBidi"/>
                <w:sz w:val="32"/>
                <w:rtl/>
              </w:rPr>
              <w:t>الكتب  و الألبومات والمجلات والقصص و</w:t>
            </w:r>
            <w:r w:rsidR="00103173" w:rsidRPr="00137583">
              <w:rPr>
                <w:rFonts w:asciiTheme="majorBidi" w:hAnsiTheme="majorBidi" w:cstheme="majorBidi"/>
                <w:sz w:val="32"/>
                <w:rtl/>
              </w:rPr>
              <w:t xml:space="preserve"> </w:t>
            </w:r>
            <w:r w:rsidRPr="00137583">
              <w:rPr>
                <w:rFonts w:asciiTheme="majorBidi" w:hAnsiTheme="majorBidi" w:cstheme="majorBidi"/>
                <w:sz w:val="32"/>
                <w:rtl/>
              </w:rPr>
              <w:t>القصص المصورة  والجرائد...</w:t>
            </w:r>
          </w:p>
          <w:p w:rsidR="00103173" w:rsidRPr="00137583" w:rsidRDefault="007C1D42" w:rsidP="00103173">
            <w:pPr>
              <w:pStyle w:val="Paragraphedeliste"/>
              <w:numPr>
                <w:ilvl w:val="0"/>
                <w:numId w:val="14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السرد و الإصغاء</w:t>
            </w:r>
          </w:p>
          <w:p w:rsidR="00103173" w:rsidRPr="00137583" w:rsidRDefault="00103173" w:rsidP="00103173">
            <w:pPr>
              <w:pStyle w:val="Paragraphedeliste"/>
              <w:numPr>
                <w:ilvl w:val="0"/>
                <w:numId w:val="14"/>
              </w:numPr>
              <w:bidi/>
              <w:spacing w:line="360" w:lineRule="auto"/>
              <w:rPr>
                <w:rFonts w:asciiTheme="majorBidi" w:hAnsiTheme="majorBidi" w:cstheme="majorBidi"/>
                <w:sz w:val="32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الاستئناس مع التكنولوجيات الجديدة للاتصال</w:t>
            </w:r>
          </w:p>
          <w:p w:rsidR="00630B4E" w:rsidRPr="00137583" w:rsidRDefault="00630B4E" w:rsidP="00630B4E">
            <w:pPr>
              <w:bidi/>
              <w:spacing w:line="360" w:lineRule="auto"/>
              <w:rPr>
                <w:rFonts w:asciiTheme="majorBidi" w:hAnsiTheme="majorBidi" w:cstheme="majorBidi"/>
                <w:sz w:val="32"/>
              </w:rPr>
            </w:pPr>
          </w:p>
          <w:p w:rsidR="007C1D42" w:rsidRPr="004337FB" w:rsidRDefault="007C1D42" w:rsidP="00630B4E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 w:rsidRPr="004337FB">
              <w:rPr>
                <w:rFonts w:asciiTheme="majorBidi" w:hAnsiTheme="majorBidi" w:cstheme="majorBidi"/>
                <w:b/>
                <w:bCs/>
                <w:sz w:val="32"/>
                <w:rtl/>
              </w:rPr>
              <w:t>يمكن إثراء هذا الركن بمساهمات الأطفال أنفسهم.</w:t>
            </w:r>
          </w:p>
          <w:p w:rsidR="00274055" w:rsidRPr="00137583" w:rsidRDefault="00274055" w:rsidP="00C16BF8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u w:val="single"/>
                <w:rtl/>
              </w:rPr>
            </w:pPr>
          </w:p>
        </w:tc>
      </w:tr>
      <w:tr w:rsidR="0064110B" w:rsidRPr="00137583" w:rsidTr="00D65703">
        <w:tc>
          <w:tcPr>
            <w:tcW w:w="1807" w:type="dxa"/>
            <w:vAlign w:val="center"/>
          </w:tcPr>
          <w:p w:rsidR="0064110B" w:rsidRPr="00D65703" w:rsidRDefault="0064110B" w:rsidP="00D65703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rtl/>
                <w:lang w:bidi="ar-DZ"/>
              </w:rPr>
            </w:pPr>
            <w:r w:rsidRPr="00D65703">
              <w:rPr>
                <w:rFonts w:asciiTheme="majorBidi" w:hAnsiTheme="majorBidi" w:cstheme="majorBidi" w:hint="cs"/>
                <w:b/>
                <w:bCs/>
                <w:sz w:val="32"/>
                <w:rtl/>
                <w:lang w:bidi="ar-DZ"/>
              </w:rPr>
              <w:lastRenderedPageBreak/>
              <w:t>ركن الأنشطة ذات الغالبة الاجتماعية</w:t>
            </w:r>
          </w:p>
        </w:tc>
        <w:tc>
          <w:tcPr>
            <w:tcW w:w="4111" w:type="dxa"/>
            <w:vAlign w:val="center"/>
          </w:tcPr>
          <w:p w:rsidR="002C0546" w:rsidRPr="00D65703" w:rsidRDefault="002C0546" w:rsidP="00D65703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 w:rsidRPr="00D65703">
              <w:rPr>
                <w:rFonts w:asciiTheme="majorBidi" w:hAnsiTheme="majorBidi" w:cstheme="majorBidi" w:hint="cs"/>
                <w:b/>
                <w:bCs/>
                <w:sz w:val="32"/>
                <w:rtl/>
              </w:rPr>
              <w:t>التجهيز</w:t>
            </w:r>
          </w:p>
          <w:p w:rsidR="002C0546" w:rsidRPr="00137583" w:rsidRDefault="002C0546" w:rsidP="00D65703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طاولة كبيرة</w:t>
            </w:r>
            <w:r>
              <w:rPr>
                <w:rFonts w:asciiTheme="majorBidi" w:hAnsiTheme="majorBidi" w:cstheme="majorBidi" w:hint="cs"/>
                <w:sz w:val="32"/>
                <w:rtl/>
              </w:rPr>
              <w:t>(لتناول اللمجة مثلا)</w:t>
            </w:r>
          </w:p>
          <w:p w:rsidR="002C0546" w:rsidRPr="002C0546" w:rsidRDefault="002C0546" w:rsidP="00D65703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rtl/>
              </w:rPr>
              <w:t>خزانة لحفظ بعض الأدوات الخاصة بالمهن ...</w:t>
            </w:r>
          </w:p>
        </w:tc>
        <w:tc>
          <w:tcPr>
            <w:tcW w:w="3544" w:type="dxa"/>
            <w:vAlign w:val="center"/>
          </w:tcPr>
          <w:p w:rsidR="0064110B" w:rsidRPr="00137583" w:rsidRDefault="002C0546" w:rsidP="00D65703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rtl/>
              </w:rPr>
              <w:t>ال</w:t>
            </w:r>
            <w:r w:rsidR="00D65703">
              <w:rPr>
                <w:rFonts w:asciiTheme="majorBidi" w:hAnsiTheme="majorBidi" w:cstheme="majorBidi" w:hint="cs"/>
                <w:sz w:val="32"/>
                <w:rtl/>
              </w:rPr>
              <w:t>تعرف على مختلف مؤسسات الخدماتية و بعض المهن.</w:t>
            </w:r>
            <w:r>
              <w:rPr>
                <w:rFonts w:asciiTheme="majorBidi" w:hAnsiTheme="majorBidi" w:cstheme="majorBidi" w:hint="cs"/>
                <w:sz w:val="32"/>
                <w:rtl/>
              </w:rPr>
              <w:t xml:space="preserve">  </w:t>
            </w:r>
          </w:p>
        </w:tc>
      </w:tr>
      <w:tr w:rsidR="00440652" w:rsidRPr="00137583" w:rsidTr="00897015">
        <w:tc>
          <w:tcPr>
            <w:tcW w:w="1807" w:type="dxa"/>
            <w:vAlign w:val="center"/>
          </w:tcPr>
          <w:p w:rsidR="00440652" w:rsidRPr="00137583" w:rsidRDefault="00BC3B5B" w:rsidP="0064110B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 xml:space="preserve">ركن أو </w:t>
            </w:r>
            <w:r w:rsidR="00440652"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 xml:space="preserve">ورشة </w:t>
            </w:r>
            <w:r w:rsidR="00F52976">
              <w:rPr>
                <w:rFonts w:asciiTheme="majorBidi" w:hAnsiTheme="majorBidi" w:cstheme="majorBidi" w:hint="cs"/>
                <w:b/>
                <w:bCs/>
                <w:sz w:val="32"/>
                <w:rtl/>
              </w:rPr>
              <w:t xml:space="preserve">الأنشطة </w:t>
            </w:r>
            <w:r w:rsidR="0064110B">
              <w:rPr>
                <w:rFonts w:asciiTheme="majorBidi" w:hAnsiTheme="majorBidi" w:cstheme="majorBidi" w:hint="cs"/>
                <w:b/>
                <w:bCs/>
                <w:sz w:val="32"/>
                <w:rtl/>
              </w:rPr>
              <w:t>ذات الغالبة العلمية</w:t>
            </w:r>
          </w:p>
        </w:tc>
        <w:tc>
          <w:tcPr>
            <w:tcW w:w="4111" w:type="dxa"/>
          </w:tcPr>
          <w:p w:rsidR="00404DE0" w:rsidRPr="00137583" w:rsidRDefault="00404DE0" w:rsidP="00440652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>التجهيز</w:t>
            </w:r>
          </w:p>
          <w:p w:rsidR="00440652" w:rsidRPr="00137583" w:rsidRDefault="00440652" w:rsidP="00404DE0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مجموعة طاولات فردية</w:t>
            </w:r>
            <w:r w:rsidR="00F52976" w:rsidRPr="00137583">
              <w:rPr>
                <w:rFonts w:asciiTheme="majorBidi" w:hAnsiTheme="majorBidi" w:cstheme="majorBidi"/>
                <w:sz w:val="32"/>
                <w:rtl/>
              </w:rPr>
              <w:t xml:space="preserve"> أو طاولة عمل كبيرة</w:t>
            </w:r>
          </w:p>
          <w:p w:rsidR="00440652" w:rsidRPr="00137583" w:rsidRDefault="00440652" w:rsidP="00440652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واجهة لعرض الأدوات</w:t>
            </w:r>
            <w:r w:rsidR="00063898" w:rsidRPr="00137583">
              <w:rPr>
                <w:rFonts w:asciiTheme="majorBidi" w:hAnsiTheme="majorBidi" w:cstheme="majorBidi"/>
                <w:sz w:val="32"/>
                <w:rtl/>
              </w:rPr>
              <w:t xml:space="preserve"> و الوسائل</w:t>
            </w:r>
          </w:p>
          <w:p w:rsidR="00063898" w:rsidRPr="00137583" w:rsidRDefault="00063898" w:rsidP="009C3F62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 xml:space="preserve">أثاث به أدراج </w:t>
            </w:r>
            <w:r w:rsidR="009C3F62" w:rsidRPr="00137583">
              <w:rPr>
                <w:rFonts w:asciiTheme="majorBidi" w:hAnsiTheme="majorBidi" w:cstheme="majorBidi"/>
                <w:sz w:val="32"/>
                <w:rtl/>
              </w:rPr>
              <w:t xml:space="preserve">لحفظ </w:t>
            </w:r>
            <w:r w:rsidRPr="00137583">
              <w:rPr>
                <w:rFonts w:asciiTheme="majorBidi" w:hAnsiTheme="majorBidi" w:cstheme="majorBidi"/>
                <w:sz w:val="32"/>
                <w:rtl/>
              </w:rPr>
              <w:t xml:space="preserve">المواد </w:t>
            </w:r>
          </w:p>
          <w:p w:rsidR="00440652" w:rsidRPr="00137583" w:rsidRDefault="00440652" w:rsidP="00440652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</w:p>
        </w:tc>
        <w:tc>
          <w:tcPr>
            <w:tcW w:w="3544" w:type="dxa"/>
          </w:tcPr>
          <w:p w:rsidR="009C3F62" w:rsidRPr="00137583" w:rsidRDefault="009C3F62" w:rsidP="009C3F62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  <w:lang w:bidi="ar-DZ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>التدريب على بوادر الفكر العلمي ب</w:t>
            </w:r>
            <w:r w:rsidR="00063898"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>إجراء الملاحظات و التجارب</w:t>
            </w:r>
          </w:p>
          <w:p w:rsidR="00063898" w:rsidRPr="00137583" w:rsidRDefault="009C3F62" w:rsidP="009C3F62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  <w:lang w:bidi="ar-DZ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>و الاستنتاج</w:t>
            </w:r>
            <w:r w:rsidR="00500B3F"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>ات</w:t>
            </w:r>
          </w:p>
          <w:p w:rsidR="009C3F62" w:rsidRPr="00137583" w:rsidRDefault="00063898" w:rsidP="009C3F62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  <w:lang w:bidi="ar-DZ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 xml:space="preserve">اكتساب </w:t>
            </w:r>
            <w:r w:rsidR="009C3F62"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>المفردات</w:t>
            </w: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 xml:space="preserve"> العلمية </w:t>
            </w:r>
            <w:r w:rsidR="009C3F62"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>البسيطة</w:t>
            </w:r>
          </w:p>
          <w:p w:rsidR="00500B3F" w:rsidRPr="00137583" w:rsidRDefault="009C3F62" w:rsidP="009C3F62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  <w:lang w:bidi="ar-DZ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 xml:space="preserve">التدريب على عمليات </w:t>
            </w:r>
            <w:r w:rsidR="00500B3F"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 xml:space="preserve">العد، </w:t>
            </w:r>
          </w:p>
          <w:p w:rsidR="00440652" w:rsidRPr="00137583" w:rsidRDefault="009C3F62" w:rsidP="00500B3F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u w:val="single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>الترتيب</w:t>
            </w:r>
            <w:r w:rsidR="00063898"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 xml:space="preserve"> التصنيف، القياس، </w:t>
            </w: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 xml:space="preserve">المقارنة </w:t>
            </w:r>
          </w:p>
        </w:tc>
      </w:tr>
      <w:tr w:rsidR="00440652" w:rsidRPr="00137583" w:rsidTr="00897015">
        <w:tc>
          <w:tcPr>
            <w:tcW w:w="1807" w:type="dxa"/>
            <w:vAlign w:val="center"/>
          </w:tcPr>
          <w:p w:rsidR="00440652" w:rsidRPr="00137583" w:rsidRDefault="0064110B" w:rsidP="0064110B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rtl/>
              </w:rPr>
              <w:t>ال</w:t>
            </w:r>
            <w:r w:rsidR="009C3F62"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 xml:space="preserve">و رشة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rtl/>
              </w:rPr>
              <w:t xml:space="preserve">ذات الغالبة الفنية </w:t>
            </w:r>
          </w:p>
          <w:p w:rsidR="009C3F62" w:rsidRPr="00137583" w:rsidRDefault="009C3F62" w:rsidP="00500B3F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>التشكيلية</w:t>
            </w:r>
          </w:p>
        </w:tc>
        <w:tc>
          <w:tcPr>
            <w:tcW w:w="4111" w:type="dxa"/>
          </w:tcPr>
          <w:p w:rsidR="00404DE0" w:rsidRPr="00137583" w:rsidRDefault="00404DE0" w:rsidP="00404DE0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>التجهيز</w:t>
            </w:r>
          </w:p>
          <w:p w:rsidR="00404DE0" w:rsidRPr="00137583" w:rsidRDefault="00404DE0" w:rsidP="00404DE0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طاولات عادية،سنادات (</w:t>
            </w:r>
            <w:r w:rsidRPr="00137583">
              <w:rPr>
                <w:rFonts w:asciiTheme="majorBidi" w:hAnsiTheme="majorBidi" w:cstheme="majorBidi"/>
                <w:sz w:val="32"/>
              </w:rPr>
              <w:t>Chevalets</w:t>
            </w:r>
            <w:r w:rsidRPr="00137583">
              <w:rPr>
                <w:rFonts w:asciiTheme="majorBidi" w:hAnsiTheme="majorBidi" w:cstheme="majorBidi"/>
                <w:sz w:val="32"/>
                <w:rtl/>
              </w:rPr>
              <w:t>)</w:t>
            </w:r>
          </w:p>
          <w:p w:rsidR="00440652" w:rsidRPr="00137583" w:rsidRDefault="00404DE0" w:rsidP="00404DE0">
            <w:pPr>
              <w:bidi/>
              <w:rPr>
                <w:rFonts w:asciiTheme="majorBidi" w:hAnsiTheme="majorBidi" w:cstheme="majorBidi"/>
                <w:sz w:val="32"/>
                <w:rtl/>
                <w:lang w:bidi="ar-DZ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>طاولات منحنية</w:t>
            </w:r>
          </w:p>
          <w:p w:rsidR="00BC3B5B" w:rsidRPr="00137583" w:rsidRDefault="00BC3B5B" w:rsidP="00E8751C">
            <w:pPr>
              <w:bidi/>
              <w:rPr>
                <w:rFonts w:asciiTheme="majorBidi" w:hAnsiTheme="majorBidi" w:cstheme="majorBidi"/>
                <w:sz w:val="32"/>
                <w:rtl/>
                <w:lang w:bidi="ar-DZ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 xml:space="preserve">لوحات </w:t>
            </w:r>
            <w:r w:rsidR="00E8751C">
              <w:rPr>
                <w:rFonts w:asciiTheme="majorBidi" w:hAnsiTheme="majorBidi" w:cstheme="majorBidi" w:hint="cs"/>
                <w:sz w:val="32"/>
                <w:rtl/>
                <w:lang w:bidi="ar-DZ"/>
              </w:rPr>
              <w:t xml:space="preserve">لإنجاز و عرض </w:t>
            </w: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>الأعمال</w:t>
            </w:r>
          </w:p>
        </w:tc>
        <w:tc>
          <w:tcPr>
            <w:tcW w:w="3544" w:type="dxa"/>
          </w:tcPr>
          <w:p w:rsidR="00440652" w:rsidRPr="00137583" w:rsidRDefault="00897015" w:rsidP="00C16BF8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التشجيع على:</w:t>
            </w:r>
          </w:p>
          <w:p w:rsidR="00897015" w:rsidRPr="00137583" w:rsidRDefault="00897015" w:rsidP="00897015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 xml:space="preserve">  التعبير و الإبداع</w:t>
            </w:r>
          </w:p>
          <w:p w:rsidR="00897015" w:rsidRPr="00137583" w:rsidRDefault="00897015" w:rsidP="00897015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 xml:space="preserve">  المحاولات الجريئة</w:t>
            </w:r>
          </w:p>
          <w:p w:rsidR="00897015" w:rsidRPr="00137583" w:rsidRDefault="00897015" w:rsidP="00897015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 xml:space="preserve">  إضفاء الميزة الخاصة</w:t>
            </w:r>
          </w:p>
          <w:p w:rsidR="00897015" w:rsidRDefault="00897015" w:rsidP="00897015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 xml:space="preserve">  التخيل</w:t>
            </w:r>
          </w:p>
          <w:p w:rsidR="00030151" w:rsidRDefault="00F52976" w:rsidP="00030151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rtl/>
              </w:rPr>
              <w:t xml:space="preserve">امتلاك مختلف أشكال </w:t>
            </w:r>
            <w:r w:rsidR="00030151">
              <w:rPr>
                <w:rFonts w:asciiTheme="majorBidi" w:hAnsiTheme="majorBidi" w:cstheme="majorBidi" w:hint="cs"/>
                <w:sz w:val="32"/>
                <w:rtl/>
              </w:rPr>
              <w:t>اللغة:</w:t>
            </w:r>
          </w:p>
          <w:p w:rsidR="00F52976" w:rsidRPr="00137583" w:rsidRDefault="00F52976" w:rsidP="00030151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>
              <w:rPr>
                <w:rFonts w:asciiTheme="majorBidi" w:hAnsiTheme="majorBidi" w:cstheme="majorBidi" w:hint="cs"/>
                <w:sz w:val="32"/>
                <w:rtl/>
              </w:rPr>
              <w:t>شفوية</w:t>
            </w:r>
            <w:r w:rsidR="00030151">
              <w:rPr>
                <w:rFonts w:asciiTheme="majorBidi" w:hAnsiTheme="majorBidi" w:cstheme="majorBidi" w:hint="cs"/>
                <w:sz w:val="32"/>
                <w:rtl/>
              </w:rPr>
              <w:t>،</w:t>
            </w:r>
            <w:r w:rsidR="00CA2A8B">
              <w:rPr>
                <w:rFonts w:asciiTheme="majorBidi" w:hAnsiTheme="majorBidi" w:cstheme="majorBidi" w:hint="cs"/>
                <w:sz w:val="32"/>
                <w:rtl/>
              </w:rPr>
              <w:t>تصويرية</w:t>
            </w:r>
          </w:p>
        </w:tc>
      </w:tr>
      <w:tr w:rsidR="00404DE0" w:rsidRPr="00137583" w:rsidTr="00897015">
        <w:tc>
          <w:tcPr>
            <w:tcW w:w="1807" w:type="dxa"/>
            <w:vAlign w:val="center"/>
          </w:tcPr>
          <w:p w:rsidR="00404DE0" w:rsidRPr="00137583" w:rsidRDefault="0064110B" w:rsidP="0064110B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rtl/>
              </w:rPr>
              <w:t>ال</w:t>
            </w:r>
            <w:r w:rsidR="00404DE0"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 xml:space="preserve">ورشة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rtl/>
              </w:rPr>
              <w:t>ذات الغالبة</w:t>
            </w:r>
          </w:p>
          <w:p w:rsidR="00500B3F" w:rsidRPr="00137583" w:rsidRDefault="00500B3F" w:rsidP="00500B3F">
            <w:pPr>
              <w:bidi/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>الموسيقية</w:t>
            </w:r>
          </w:p>
        </w:tc>
        <w:tc>
          <w:tcPr>
            <w:tcW w:w="4111" w:type="dxa"/>
          </w:tcPr>
          <w:p w:rsidR="00500B3F" w:rsidRPr="00137583" w:rsidRDefault="00500B3F" w:rsidP="00500B3F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>التجهيز</w:t>
            </w:r>
          </w:p>
          <w:p w:rsidR="00500B3F" w:rsidRPr="00137583" w:rsidRDefault="00897015" w:rsidP="00897015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أجهزة سمعية بصرية</w:t>
            </w:r>
          </w:p>
          <w:p w:rsidR="00404DE0" w:rsidRPr="004337FB" w:rsidRDefault="00897015" w:rsidP="004337FB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</w:rPr>
              <w:t>آلات</w:t>
            </w:r>
            <w:r w:rsidR="00500B3F" w:rsidRPr="00137583">
              <w:rPr>
                <w:rFonts w:asciiTheme="majorBidi" w:hAnsiTheme="majorBidi" w:cstheme="majorBidi"/>
                <w:sz w:val="32"/>
                <w:rtl/>
              </w:rPr>
              <w:t xml:space="preserve"> موسيقية (إيقاعية،نفخية و وترية)</w:t>
            </w:r>
          </w:p>
        </w:tc>
        <w:tc>
          <w:tcPr>
            <w:tcW w:w="3544" w:type="dxa"/>
          </w:tcPr>
          <w:p w:rsidR="00404DE0" w:rsidRPr="00137583" w:rsidRDefault="00897015" w:rsidP="00C16BF8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  <w:lang w:bidi="ar-DZ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 xml:space="preserve">الإصغاء </w:t>
            </w:r>
          </w:p>
          <w:p w:rsidR="00897015" w:rsidRPr="00137583" w:rsidRDefault="00897015" w:rsidP="00897015">
            <w:pPr>
              <w:bidi/>
              <w:spacing w:line="360" w:lineRule="auto"/>
              <w:rPr>
                <w:rFonts w:asciiTheme="majorBidi" w:hAnsiTheme="majorBidi" w:cstheme="majorBidi"/>
                <w:sz w:val="32"/>
                <w:rtl/>
                <w:lang w:bidi="ar-DZ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>الإبداع</w:t>
            </w:r>
          </w:p>
        </w:tc>
      </w:tr>
      <w:tr w:rsidR="00404DE0" w:rsidRPr="00137583" w:rsidTr="00897015">
        <w:tc>
          <w:tcPr>
            <w:tcW w:w="1807" w:type="dxa"/>
          </w:tcPr>
          <w:p w:rsidR="00897015" w:rsidRPr="00137583" w:rsidRDefault="00897015" w:rsidP="00C16BF8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>ركن المسرح</w:t>
            </w:r>
          </w:p>
          <w:p w:rsidR="00404DE0" w:rsidRPr="00137583" w:rsidRDefault="00897015" w:rsidP="00897015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 xml:space="preserve"> و التمثيل</w:t>
            </w:r>
          </w:p>
        </w:tc>
        <w:tc>
          <w:tcPr>
            <w:tcW w:w="4111" w:type="dxa"/>
          </w:tcPr>
          <w:p w:rsidR="00404DE0" w:rsidRPr="00137583" w:rsidRDefault="002B68F5" w:rsidP="00404DE0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rtl/>
              </w:rPr>
            </w:pPr>
            <w:r w:rsidRPr="00137583">
              <w:rPr>
                <w:rFonts w:asciiTheme="majorBidi" w:hAnsiTheme="majorBidi" w:cstheme="majorBidi"/>
                <w:b/>
                <w:bCs/>
                <w:sz w:val="32"/>
                <w:rtl/>
              </w:rPr>
              <w:t>التجهيز</w:t>
            </w:r>
          </w:p>
          <w:p w:rsidR="00A65291" w:rsidRPr="00137583" w:rsidRDefault="0064110B" w:rsidP="00E8751C">
            <w:pPr>
              <w:bidi/>
              <w:spacing w:line="360" w:lineRule="auto"/>
              <w:ind w:firstLine="708"/>
              <w:jc w:val="lowKashida"/>
              <w:rPr>
                <w:rFonts w:asciiTheme="majorBidi" w:hAnsiTheme="majorBidi" w:cstheme="majorBidi"/>
                <w:sz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rtl/>
                <w:lang w:bidi="ar-DZ"/>
              </w:rPr>
              <w:t>عرائس الكركوز،</w:t>
            </w:r>
            <w:r w:rsidR="00A65291"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 xml:space="preserve">أثاث، أدوات، </w:t>
            </w:r>
            <w:r w:rsidR="00E8751C">
              <w:rPr>
                <w:rFonts w:asciiTheme="majorBidi" w:hAnsiTheme="majorBidi" w:cstheme="majorBidi" w:hint="cs"/>
                <w:sz w:val="32"/>
                <w:rtl/>
                <w:lang w:bidi="ar-DZ"/>
              </w:rPr>
              <w:t>ثياب،أقنعة</w:t>
            </w:r>
            <w:r w:rsidR="00A65291"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>، أحذية وقبعات من أشكال مختلفة...</w:t>
            </w:r>
          </w:p>
          <w:p w:rsidR="00A65291" w:rsidRPr="00137583" w:rsidRDefault="00A65291" w:rsidP="00A65291">
            <w:pPr>
              <w:bidi/>
              <w:spacing w:line="360" w:lineRule="auto"/>
              <w:rPr>
                <w:rFonts w:asciiTheme="majorBidi" w:hAnsiTheme="majorBidi" w:cstheme="majorBidi"/>
                <w:b/>
                <w:bCs/>
                <w:sz w:val="32"/>
                <w:rtl/>
                <w:lang w:bidi="ar-DZ"/>
              </w:rPr>
            </w:pPr>
          </w:p>
        </w:tc>
        <w:tc>
          <w:tcPr>
            <w:tcW w:w="3544" w:type="dxa"/>
          </w:tcPr>
          <w:p w:rsidR="002B68F5" w:rsidRPr="00137583" w:rsidRDefault="002B68F5" w:rsidP="002B68F5">
            <w:pPr>
              <w:bidi/>
              <w:spacing w:line="360" w:lineRule="auto"/>
              <w:ind w:firstLine="708"/>
              <w:jc w:val="lowKashida"/>
              <w:rPr>
                <w:rFonts w:asciiTheme="majorBidi" w:hAnsiTheme="majorBidi" w:cstheme="majorBidi"/>
                <w:sz w:val="32"/>
                <w:rtl/>
                <w:lang w:bidi="ar-DZ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lastRenderedPageBreak/>
              <w:t>التشجيع على</w:t>
            </w:r>
            <w:r w:rsidR="0076287A">
              <w:rPr>
                <w:rFonts w:asciiTheme="majorBidi" w:hAnsiTheme="majorBidi" w:cstheme="majorBidi" w:hint="cs"/>
                <w:sz w:val="32"/>
                <w:rtl/>
                <w:lang w:bidi="ar-DZ"/>
              </w:rPr>
              <w:t>:</w:t>
            </w:r>
          </w:p>
          <w:p w:rsidR="002B68F5" w:rsidRDefault="002B68F5" w:rsidP="0076287A">
            <w:pPr>
              <w:bidi/>
              <w:spacing w:line="360" w:lineRule="auto"/>
              <w:ind w:firstLine="708"/>
              <w:rPr>
                <w:rFonts w:asciiTheme="majorBidi" w:hAnsiTheme="majorBidi" w:cstheme="majorBidi"/>
                <w:sz w:val="32"/>
                <w:rtl/>
                <w:lang w:bidi="ar-DZ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 xml:space="preserve">بناء علاقات اجتماعية وتعاونية </w:t>
            </w:r>
          </w:p>
          <w:p w:rsidR="00E8751C" w:rsidRPr="00137583" w:rsidRDefault="00E8751C" w:rsidP="00E8751C">
            <w:pPr>
              <w:bidi/>
              <w:spacing w:line="360" w:lineRule="auto"/>
              <w:ind w:firstLine="708"/>
              <w:jc w:val="lowKashida"/>
              <w:rPr>
                <w:rFonts w:asciiTheme="majorBidi" w:hAnsiTheme="majorBidi" w:cstheme="majorBidi"/>
                <w:sz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rtl/>
                <w:lang w:bidi="ar-DZ"/>
              </w:rPr>
              <w:t>التقليد،التقمص،لعب أدوار</w:t>
            </w:r>
          </w:p>
          <w:p w:rsidR="002B68F5" w:rsidRPr="00137583" w:rsidRDefault="002B68F5" w:rsidP="00E8751C">
            <w:pPr>
              <w:bidi/>
              <w:spacing w:line="360" w:lineRule="auto"/>
              <w:ind w:firstLine="708"/>
              <w:jc w:val="lowKashida"/>
              <w:rPr>
                <w:rFonts w:asciiTheme="majorBidi" w:hAnsiTheme="majorBidi" w:cstheme="majorBidi"/>
                <w:sz w:val="32"/>
                <w:rtl/>
                <w:lang w:bidi="ar-DZ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lastRenderedPageBreak/>
              <w:t xml:space="preserve">تحسين مهارات اللغة     </w:t>
            </w:r>
            <w:r w:rsidR="00E8751C" w:rsidRPr="00137583">
              <w:rPr>
                <w:rFonts w:asciiTheme="majorBidi" w:hAnsiTheme="majorBidi" w:cstheme="majorBidi" w:hint="cs"/>
                <w:sz w:val="32"/>
                <w:rtl/>
                <w:lang w:bidi="ar-DZ"/>
              </w:rPr>
              <w:t>التعبير ع</w:t>
            </w:r>
            <w:r w:rsidR="00E8751C" w:rsidRPr="00137583">
              <w:rPr>
                <w:rFonts w:asciiTheme="majorBidi" w:hAnsiTheme="majorBidi" w:cstheme="majorBidi" w:hint="eastAsia"/>
                <w:sz w:val="32"/>
                <w:rtl/>
                <w:lang w:bidi="ar-DZ"/>
              </w:rPr>
              <w:t>ن</w:t>
            </w: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 xml:space="preserve"> العواطف و الأحاسيس و الانفعالية </w:t>
            </w:r>
          </w:p>
          <w:p w:rsidR="00404DE0" w:rsidRPr="00137583" w:rsidRDefault="002B68F5" w:rsidP="00A65291">
            <w:pPr>
              <w:bidi/>
              <w:spacing w:line="360" w:lineRule="auto"/>
              <w:ind w:firstLine="708"/>
              <w:jc w:val="lowKashida"/>
              <w:rPr>
                <w:rFonts w:asciiTheme="majorBidi" w:hAnsiTheme="majorBidi" w:cstheme="majorBidi"/>
                <w:b/>
                <w:bCs/>
                <w:sz w:val="32"/>
                <w:u w:val="single"/>
                <w:rtl/>
                <w:lang w:bidi="ar-DZ"/>
              </w:rPr>
            </w:pP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 xml:space="preserve"> ت</w:t>
            </w:r>
            <w:r w:rsidR="00A65291"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>عزيز ا</w:t>
            </w:r>
            <w:r w:rsidRPr="00137583">
              <w:rPr>
                <w:rFonts w:asciiTheme="majorBidi" w:hAnsiTheme="majorBidi" w:cstheme="majorBidi"/>
                <w:sz w:val="32"/>
                <w:rtl/>
                <w:lang w:bidi="ar-DZ"/>
              </w:rPr>
              <w:t xml:space="preserve">لمهارات الحسية الحركية. </w:t>
            </w:r>
          </w:p>
        </w:tc>
      </w:tr>
    </w:tbl>
    <w:p w:rsidR="00137583" w:rsidRPr="0046684E" w:rsidRDefault="00137583" w:rsidP="0046684E">
      <w:pPr>
        <w:spacing w:line="360" w:lineRule="auto"/>
        <w:jc w:val="right"/>
        <w:rPr>
          <w:rFonts w:asciiTheme="majorBidi" w:hAnsiTheme="majorBidi" w:cstheme="majorBidi"/>
          <w:b/>
          <w:bCs/>
          <w:sz w:val="32"/>
          <w:u w:val="single"/>
          <w:rtl/>
          <w:lang w:bidi="ar-DZ"/>
        </w:rPr>
      </w:pPr>
      <w:r w:rsidRPr="0046684E">
        <w:rPr>
          <w:rFonts w:asciiTheme="majorBidi" w:hAnsiTheme="majorBidi" w:cstheme="majorBidi"/>
          <w:b/>
          <w:bCs/>
          <w:sz w:val="32"/>
          <w:u w:val="single"/>
          <w:rtl/>
          <w:lang w:bidi="ar-DZ"/>
        </w:rPr>
        <w:lastRenderedPageBreak/>
        <w:t>المعلقات:</w:t>
      </w:r>
    </w:p>
    <w:p w:rsidR="00137583" w:rsidRPr="00137583" w:rsidRDefault="0046684E" w:rsidP="0046684E">
      <w:pPr>
        <w:spacing w:line="360" w:lineRule="auto"/>
        <w:jc w:val="right"/>
        <w:rPr>
          <w:rFonts w:asciiTheme="majorBidi" w:hAnsiTheme="majorBidi" w:cstheme="majorBidi"/>
          <w:sz w:val="32"/>
          <w:rtl/>
          <w:lang w:bidi="ar-DZ"/>
        </w:rPr>
      </w:pPr>
      <w:r>
        <w:rPr>
          <w:rFonts w:asciiTheme="majorBidi" w:hAnsiTheme="majorBidi" w:cstheme="majorBidi" w:hint="cs"/>
          <w:sz w:val="32"/>
          <w:rtl/>
          <w:lang w:bidi="ar-DZ"/>
        </w:rPr>
        <w:t xml:space="preserve">       </w:t>
      </w:r>
      <w:r w:rsidR="00137583" w:rsidRPr="00137583">
        <w:rPr>
          <w:rFonts w:asciiTheme="majorBidi" w:hAnsiTheme="majorBidi" w:cstheme="majorBidi"/>
          <w:sz w:val="32"/>
          <w:rtl/>
          <w:lang w:bidi="ar-DZ"/>
        </w:rPr>
        <w:t>تعد المعلقات من الوسائل الأساسية في فضاء التربية التحضيرية لما لها من أهمية في بناء و دعم التعلمات المقترحة في المنهاج من جهة ،و من جهة أخرى مساهمتها الفعالة في النمو العقلي المعرفي و اللغوي و الاجتماعي الوجداني</w:t>
      </w:r>
      <w:r>
        <w:rPr>
          <w:rFonts w:asciiTheme="majorBidi" w:hAnsiTheme="majorBidi" w:cstheme="majorBidi" w:hint="cs"/>
          <w:sz w:val="32"/>
          <w:rtl/>
          <w:lang w:bidi="ar-DZ"/>
        </w:rPr>
        <w:t xml:space="preserve"> للطفل</w:t>
      </w:r>
      <w:r w:rsidR="00137583" w:rsidRPr="00137583">
        <w:rPr>
          <w:rFonts w:asciiTheme="majorBidi" w:hAnsiTheme="majorBidi" w:cstheme="majorBidi"/>
          <w:sz w:val="32"/>
          <w:rtl/>
          <w:lang w:bidi="ar-DZ"/>
        </w:rPr>
        <w:t xml:space="preserve"> و هي في نفس الوقت تشكل معالم يستعين بها لدعم مكتسباته المتنوعة.</w:t>
      </w:r>
    </w:p>
    <w:p w:rsidR="00137583" w:rsidRPr="00137583" w:rsidRDefault="00137583" w:rsidP="0046684E">
      <w:pPr>
        <w:spacing w:line="360" w:lineRule="auto"/>
        <w:jc w:val="right"/>
        <w:rPr>
          <w:rFonts w:asciiTheme="majorBidi" w:hAnsiTheme="majorBidi" w:cstheme="majorBidi"/>
          <w:sz w:val="32"/>
          <w:rtl/>
          <w:lang w:bidi="ar-DZ"/>
        </w:rPr>
      </w:pPr>
      <w:r w:rsidRPr="00137583">
        <w:rPr>
          <w:rFonts w:asciiTheme="majorBidi" w:hAnsiTheme="majorBidi" w:cstheme="majorBidi"/>
          <w:sz w:val="32"/>
          <w:rtl/>
          <w:lang w:bidi="ar-DZ"/>
        </w:rPr>
        <w:t xml:space="preserve">هناك نوعان من </w:t>
      </w:r>
      <w:r w:rsidR="00B178D6" w:rsidRPr="00137583">
        <w:rPr>
          <w:rFonts w:asciiTheme="majorBidi" w:hAnsiTheme="majorBidi" w:cstheme="majorBidi" w:hint="cs"/>
          <w:sz w:val="32"/>
          <w:rtl/>
          <w:lang w:bidi="ar-DZ"/>
        </w:rPr>
        <w:t>المعلقات:</w:t>
      </w:r>
      <w:r w:rsidRPr="00137583">
        <w:rPr>
          <w:rFonts w:asciiTheme="majorBidi" w:hAnsiTheme="majorBidi" w:cstheme="majorBidi"/>
          <w:sz w:val="32"/>
          <w:rtl/>
          <w:lang w:bidi="ar-DZ"/>
        </w:rPr>
        <w:t xml:space="preserve"> الدائمة و المؤقتة</w:t>
      </w:r>
    </w:p>
    <w:p w:rsidR="0055306E" w:rsidRDefault="00137583" w:rsidP="0055306E">
      <w:pPr>
        <w:pStyle w:val="Paragraphedeliste"/>
        <w:numPr>
          <w:ilvl w:val="0"/>
          <w:numId w:val="16"/>
        </w:numPr>
        <w:bidi/>
        <w:spacing w:after="200" w:line="360" w:lineRule="auto"/>
        <w:rPr>
          <w:rFonts w:asciiTheme="majorBidi" w:hAnsiTheme="majorBidi" w:cstheme="majorBidi"/>
          <w:sz w:val="32"/>
          <w:lang w:bidi="ar-DZ"/>
        </w:rPr>
      </w:pPr>
      <w:r w:rsidRPr="0055306E">
        <w:rPr>
          <w:rFonts w:asciiTheme="majorBidi" w:hAnsiTheme="majorBidi" w:cstheme="majorBidi"/>
          <w:b/>
          <w:bCs/>
          <w:sz w:val="32"/>
          <w:u w:val="single"/>
          <w:rtl/>
          <w:lang w:bidi="ar-DZ"/>
        </w:rPr>
        <w:t>المعلقات الدائمة</w:t>
      </w:r>
      <w:r w:rsidRPr="00137583">
        <w:rPr>
          <w:rFonts w:asciiTheme="majorBidi" w:hAnsiTheme="majorBidi" w:cstheme="majorBidi"/>
          <w:sz w:val="32"/>
          <w:rtl/>
          <w:lang w:bidi="ar-DZ"/>
        </w:rPr>
        <w:t xml:space="preserve"> </w:t>
      </w:r>
    </w:p>
    <w:p w:rsidR="00137583" w:rsidRPr="0055306E" w:rsidRDefault="0055306E" w:rsidP="0055306E">
      <w:pPr>
        <w:bidi/>
        <w:spacing w:after="200" w:line="360" w:lineRule="auto"/>
        <w:ind w:left="360"/>
        <w:rPr>
          <w:rFonts w:asciiTheme="majorBidi" w:hAnsiTheme="majorBidi" w:cstheme="majorBidi"/>
          <w:sz w:val="32"/>
          <w:lang w:bidi="ar-DZ"/>
        </w:rPr>
      </w:pPr>
      <w:r>
        <w:rPr>
          <w:rFonts w:asciiTheme="majorBidi" w:hAnsiTheme="majorBidi" w:cstheme="majorBidi" w:hint="cs"/>
          <w:sz w:val="32"/>
          <w:rtl/>
          <w:lang w:bidi="ar-DZ"/>
        </w:rPr>
        <w:t xml:space="preserve">      </w:t>
      </w:r>
      <w:r w:rsidR="00137583" w:rsidRPr="0055306E">
        <w:rPr>
          <w:rFonts w:asciiTheme="majorBidi" w:hAnsiTheme="majorBidi" w:cstheme="majorBidi"/>
          <w:sz w:val="32"/>
          <w:rtl/>
          <w:lang w:bidi="ar-DZ"/>
        </w:rPr>
        <w:t xml:space="preserve">تتمثل خاصيتها في كونها </w:t>
      </w:r>
      <w:r>
        <w:rPr>
          <w:rFonts w:asciiTheme="majorBidi" w:hAnsiTheme="majorBidi" w:cstheme="majorBidi" w:hint="cs"/>
          <w:sz w:val="32"/>
          <w:rtl/>
          <w:lang w:bidi="ar-DZ"/>
        </w:rPr>
        <w:t>:</w:t>
      </w:r>
    </w:p>
    <w:p w:rsidR="00137583" w:rsidRPr="00137583" w:rsidRDefault="00137583" w:rsidP="0046684E">
      <w:pPr>
        <w:pStyle w:val="Paragraphedeliste"/>
        <w:numPr>
          <w:ilvl w:val="0"/>
          <w:numId w:val="17"/>
        </w:numPr>
        <w:bidi/>
        <w:spacing w:after="200" w:line="360" w:lineRule="auto"/>
        <w:rPr>
          <w:rFonts w:asciiTheme="majorBidi" w:hAnsiTheme="majorBidi" w:cstheme="majorBidi"/>
          <w:sz w:val="32"/>
          <w:lang w:bidi="ar-DZ"/>
        </w:rPr>
      </w:pPr>
      <w:r w:rsidRPr="0046684E">
        <w:rPr>
          <w:rFonts w:asciiTheme="majorBidi" w:hAnsiTheme="majorBidi" w:cstheme="majorBidi"/>
          <w:sz w:val="32"/>
          <w:u w:val="single"/>
          <w:rtl/>
          <w:lang w:bidi="ar-DZ"/>
        </w:rPr>
        <w:t>ذات طابع تعليمي(</w:t>
      </w:r>
      <w:r w:rsidRPr="0046684E">
        <w:rPr>
          <w:rFonts w:asciiTheme="majorBidi" w:hAnsiTheme="majorBidi" w:cstheme="majorBidi"/>
          <w:sz w:val="32"/>
          <w:u w:val="single"/>
          <w:lang w:bidi="ar-DZ"/>
        </w:rPr>
        <w:t xml:space="preserve"> (Didactique</w:t>
      </w:r>
      <w:r w:rsidRPr="00137583">
        <w:rPr>
          <w:rFonts w:asciiTheme="majorBidi" w:hAnsiTheme="majorBidi" w:cstheme="majorBidi"/>
          <w:sz w:val="32"/>
          <w:rtl/>
          <w:lang w:bidi="ar-DZ"/>
        </w:rPr>
        <w:t>: يتم تسييرها من طرف المربي(ة)، لها من علاقة بمحتويات الأنشطة المقررة في المنهاج و يتم تعليقها بصفة تدريجية وفق التدرج المعتمد في تنفيذ المنهاج.</w:t>
      </w:r>
    </w:p>
    <w:p w:rsidR="0055306E" w:rsidRPr="0055306E" w:rsidRDefault="0046684E" w:rsidP="0055306E">
      <w:pPr>
        <w:pStyle w:val="Paragraphedeliste"/>
        <w:numPr>
          <w:ilvl w:val="0"/>
          <w:numId w:val="17"/>
        </w:numPr>
        <w:bidi/>
        <w:spacing w:after="200" w:line="360" w:lineRule="auto"/>
        <w:rPr>
          <w:rFonts w:asciiTheme="majorBidi" w:hAnsiTheme="majorBidi" w:cstheme="majorBidi"/>
          <w:sz w:val="32"/>
          <w:lang w:bidi="ar-DZ"/>
        </w:rPr>
      </w:pPr>
      <w:r>
        <w:rPr>
          <w:rFonts w:asciiTheme="majorBidi" w:hAnsiTheme="majorBidi" w:cstheme="majorBidi" w:hint="cs"/>
          <w:sz w:val="32"/>
          <w:u w:val="single"/>
          <w:rtl/>
          <w:lang w:bidi="ar-DZ"/>
        </w:rPr>
        <w:t xml:space="preserve">ذات بعد </w:t>
      </w:r>
      <w:r w:rsidR="00137583" w:rsidRPr="0046684E">
        <w:rPr>
          <w:rFonts w:asciiTheme="majorBidi" w:hAnsiTheme="majorBidi" w:cstheme="majorBidi"/>
          <w:sz w:val="32"/>
          <w:u w:val="single"/>
          <w:rtl/>
          <w:lang w:bidi="ar-DZ"/>
        </w:rPr>
        <w:t>وظيفي</w:t>
      </w:r>
      <w:r>
        <w:rPr>
          <w:rFonts w:asciiTheme="majorBidi" w:hAnsiTheme="majorBidi" w:cstheme="majorBidi" w:hint="cs"/>
          <w:sz w:val="32"/>
          <w:u w:val="single"/>
          <w:rtl/>
          <w:lang w:bidi="ar-DZ"/>
        </w:rPr>
        <w:t xml:space="preserve">ي </w:t>
      </w:r>
      <w:r w:rsidR="00137583" w:rsidRPr="0046684E">
        <w:rPr>
          <w:rFonts w:asciiTheme="majorBidi" w:hAnsiTheme="majorBidi" w:cstheme="majorBidi"/>
          <w:sz w:val="32"/>
          <w:u w:val="single"/>
          <w:rtl/>
          <w:lang w:bidi="ar-DZ"/>
        </w:rPr>
        <w:t>:</w:t>
      </w:r>
      <w:r w:rsidRPr="0046684E">
        <w:rPr>
          <w:rFonts w:asciiTheme="majorBidi" w:hAnsiTheme="majorBidi" w:cstheme="majorBidi" w:hint="cs"/>
          <w:sz w:val="32"/>
          <w:rtl/>
          <w:lang w:bidi="ar-DZ"/>
        </w:rPr>
        <w:t xml:space="preserve">مثل </w:t>
      </w:r>
      <w:r>
        <w:rPr>
          <w:rFonts w:asciiTheme="majorBidi" w:hAnsiTheme="majorBidi" w:cstheme="majorBidi" w:hint="cs"/>
          <w:sz w:val="32"/>
          <w:rtl/>
          <w:lang w:bidi="ar-DZ"/>
        </w:rPr>
        <w:t>،</w:t>
      </w:r>
      <w:r w:rsidR="00137583" w:rsidRPr="00137583">
        <w:rPr>
          <w:rFonts w:asciiTheme="majorBidi" w:hAnsiTheme="majorBidi" w:cstheme="majorBidi"/>
          <w:sz w:val="32"/>
          <w:rtl/>
          <w:lang w:bidi="ar-DZ"/>
        </w:rPr>
        <w:t>جدول المهام،جدول الحضور،الأحوال الجوية ،</w:t>
      </w:r>
      <w:r w:rsidR="0055306E">
        <w:rPr>
          <w:rFonts w:asciiTheme="majorBidi" w:hAnsiTheme="majorBidi" w:cstheme="majorBidi" w:hint="cs"/>
          <w:sz w:val="32"/>
          <w:rtl/>
          <w:lang w:bidi="ar-DZ"/>
        </w:rPr>
        <w:t xml:space="preserve">مقياس </w:t>
      </w:r>
      <w:r w:rsidR="00137583" w:rsidRPr="00137583">
        <w:rPr>
          <w:rFonts w:asciiTheme="majorBidi" w:hAnsiTheme="majorBidi" w:cstheme="majorBidi"/>
          <w:sz w:val="32"/>
          <w:rtl/>
          <w:lang w:bidi="ar-DZ"/>
        </w:rPr>
        <w:t>القامة،ساعة...</w:t>
      </w:r>
    </w:p>
    <w:p w:rsidR="0055306E" w:rsidRDefault="00137583" w:rsidP="0046684E">
      <w:pPr>
        <w:pStyle w:val="Paragraphedeliste"/>
        <w:numPr>
          <w:ilvl w:val="0"/>
          <w:numId w:val="16"/>
        </w:numPr>
        <w:bidi/>
        <w:spacing w:after="200" w:line="360" w:lineRule="auto"/>
        <w:rPr>
          <w:rFonts w:asciiTheme="majorBidi" w:hAnsiTheme="majorBidi" w:cstheme="majorBidi"/>
          <w:sz w:val="32"/>
          <w:lang w:bidi="ar-DZ"/>
        </w:rPr>
      </w:pPr>
      <w:r w:rsidRPr="0055306E">
        <w:rPr>
          <w:rFonts w:asciiTheme="majorBidi" w:hAnsiTheme="majorBidi" w:cstheme="majorBidi"/>
          <w:b/>
          <w:bCs/>
          <w:sz w:val="32"/>
          <w:u w:val="single"/>
          <w:rtl/>
          <w:lang w:bidi="ar-DZ"/>
        </w:rPr>
        <w:t>المعلقات المؤقتة</w:t>
      </w:r>
    </w:p>
    <w:p w:rsidR="00137583" w:rsidRPr="0055306E" w:rsidRDefault="0055306E" w:rsidP="0055306E">
      <w:pPr>
        <w:bidi/>
        <w:spacing w:after="200" w:line="360" w:lineRule="auto"/>
        <w:ind w:left="360"/>
        <w:rPr>
          <w:rFonts w:asciiTheme="majorBidi" w:hAnsiTheme="majorBidi" w:cstheme="majorBidi"/>
          <w:sz w:val="32"/>
          <w:lang w:bidi="ar-DZ"/>
        </w:rPr>
      </w:pPr>
      <w:r>
        <w:rPr>
          <w:rFonts w:asciiTheme="majorBidi" w:hAnsiTheme="majorBidi" w:cstheme="majorBidi" w:hint="cs"/>
          <w:sz w:val="32"/>
          <w:rtl/>
          <w:lang w:bidi="ar-DZ"/>
        </w:rPr>
        <w:t xml:space="preserve">         </w:t>
      </w:r>
      <w:r w:rsidR="00137583" w:rsidRPr="0055306E">
        <w:rPr>
          <w:rFonts w:asciiTheme="majorBidi" w:hAnsiTheme="majorBidi" w:cstheme="majorBidi"/>
          <w:sz w:val="32"/>
          <w:rtl/>
          <w:lang w:bidi="ar-DZ"/>
        </w:rPr>
        <w:t>تتمثل وظيفتها في تثمين إنجازات و إنتاجات الأطفال</w:t>
      </w:r>
      <w:r w:rsidR="00BB5B26">
        <w:rPr>
          <w:rFonts w:asciiTheme="majorBidi" w:hAnsiTheme="majorBidi" w:cstheme="majorBidi" w:hint="cs"/>
          <w:sz w:val="32"/>
          <w:rtl/>
          <w:lang w:bidi="ar-DZ"/>
        </w:rPr>
        <w:t xml:space="preserve"> و </w:t>
      </w:r>
      <w:r w:rsidR="00137583" w:rsidRPr="0055306E">
        <w:rPr>
          <w:rFonts w:asciiTheme="majorBidi" w:hAnsiTheme="majorBidi" w:cstheme="majorBidi"/>
          <w:sz w:val="32"/>
          <w:rtl/>
          <w:lang w:bidi="ar-DZ"/>
        </w:rPr>
        <w:t>تمثل شواهد لمجريات حياة الأطفال داخل الفضاء و خارجه (</w:t>
      </w:r>
      <w:r>
        <w:rPr>
          <w:rFonts w:asciiTheme="majorBidi" w:hAnsiTheme="majorBidi" w:cstheme="majorBidi" w:hint="cs"/>
          <w:sz w:val="32"/>
          <w:rtl/>
          <w:lang w:bidi="ar-DZ"/>
        </w:rPr>
        <w:t xml:space="preserve">معلقات و </w:t>
      </w:r>
      <w:r w:rsidRPr="0055306E">
        <w:rPr>
          <w:rFonts w:asciiTheme="majorBidi" w:hAnsiTheme="majorBidi" w:cstheme="majorBidi"/>
          <w:sz w:val="32"/>
          <w:rtl/>
          <w:lang w:bidi="ar-DZ"/>
        </w:rPr>
        <w:t xml:space="preserve">مشاريع ترتبط بالأنشطة </w:t>
      </w:r>
      <w:r>
        <w:rPr>
          <w:rFonts w:asciiTheme="majorBidi" w:hAnsiTheme="majorBidi" w:cstheme="majorBidi" w:hint="cs"/>
          <w:sz w:val="32"/>
          <w:rtl/>
          <w:lang w:bidi="ar-DZ"/>
        </w:rPr>
        <w:t>،</w:t>
      </w:r>
      <w:r w:rsidR="00137583" w:rsidRPr="0055306E">
        <w:rPr>
          <w:rFonts w:asciiTheme="majorBidi" w:hAnsiTheme="majorBidi" w:cstheme="majorBidi"/>
          <w:sz w:val="32"/>
          <w:rtl/>
          <w:lang w:bidi="ar-DZ"/>
        </w:rPr>
        <w:t>صور لمناسبات و احتفالات و خرجات، ،معارض فنية،نصوص لأغاني و أناشيد و عديات،مراسلات،صور و لوحات لمعالم أثرية ذات بعد ثقافي وطني و عالمي.</w:t>
      </w:r>
    </w:p>
    <w:p w:rsidR="00137583" w:rsidRPr="0055306E" w:rsidRDefault="00137583" w:rsidP="00B178D6">
      <w:pPr>
        <w:bidi/>
        <w:spacing w:line="360" w:lineRule="auto"/>
        <w:rPr>
          <w:rFonts w:asciiTheme="majorBidi" w:hAnsiTheme="majorBidi" w:cstheme="majorBidi"/>
          <w:sz w:val="32"/>
          <w:rtl/>
          <w:lang w:bidi="ar-DZ"/>
        </w:rPr>
      </w:pPr>
      <w:r w:rsidRPr="00137583">
        <w:rPr>
          <w:rFonts w:asciiTheme="majorBidi" w:hAnsiTheme="majorBidi" w:cstheme="majorBidi"/>
          <w:sz w:val="32"/>
          <w:rtl/>
          <w:lang w:bidi="ar-DZ"/>
        </w:rPr>
        <w:lastRenderedPageBreak/>
        <w:t xml:space="preserve">       </w:t>
      </w:r>
      <w:r w:rsidRPr="0055306E">
        <w:rPr>
          <w:rFonts w:asciiTheme="majorBidi" w:hAnsiTheme="majorBidi" w:cstheme="majorBidi"/>
          <w:sz w:val="32"/>
          <w:rtl/>
          <w:lang w:bidi="ar-DZ"/>
        </w:rPr>
        <w:t xml:space="preserve">انتقاء المعلقات يجب أن يتم وفق أهداف بيداغوجية و تعليمية واضحة  و يستحسن تعليقها على لوحات من الخشب أو الورق المقوى ليسهل نزعها أو تجديدها . </w:t>
      </w:r>
    </w:p>
    <w:p w:rsidR="0064110B" w:rsidRDefault="00A844DF" w:rsidP="008B1D2D">
      <w:pPr>
        <w:bidi/>
        <w:spacing w:line="360" w:lineRule="auto"/>
        <w:rPr>
          <w:rFonts w:asciiTheme="majorBidi" w:hAnsiTheme="majorBidi" w:cstheme="majorBidi"/>
          <w:b/>
          <w:bCs/>
          <w:sz w:val="32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sz w:val="32"/>
          <w:u w:val="single"/>
          <w:lang w:bidi="ar-DZ"/>
        </w:rPr>
        <w:t>II</w:t>
      </w:r>
      <w:r>
        <w:rPr>
          <w:rFonts w:asciiTheme="majorBidi" w:hAnsiTheme="majorBidi" w:cstheme="majorBidi" w:hint="cs"/>
          <w:b/>
          <w:bCs/>
          <w:sz w:val="32"/>
          <w:u w:val="single"/>
          <w:rtl/>
          <w:lang w:bidi="ar-DZ"/>
        </w:rPr>
        <w:t xml:space="preserve">- </w:t>
      </w:r>
      <w:r w:rsidR="007E0185" w:rsidRPr="007E0185">
        <w:rPr>
          <w:rFonts w:asciiTheme="majorBidi" w:hAnsiTheme="majorBidi" w:cstheme="majorBidi" w:hint="cs"/>
          <w:b/>
          <w:bCs/>
          <w:sz w:val="32"/>
          <w:u w:val="single"/>
          <w:rtl/>
          <w:lang w:bidi="ar-DZ"/>
        </w:rPr>
        <w:t>الساحة:</w:t>
      </w:r>
    </w:p>
    <w:p w:rsidR="007E0185" w:rsidRDefault="007E0185" w:rsidP="008B1D2D">
      <w:pPr>
        <w:bidi/>
        <w:spacing w:line="360" w:lineRule="auto"/>
        <w:rPr>
          <w:rFonts w:asciiTheme="majorBidi" w:hAnsiTheme="majorBidi" w:cstheme="majorBidi"/>
          <w:sz w:val="32"/>
          <w:rtl/>
          <w:lang w:bidi="ar-DZ"/>
        </w:rPr>
      </w:pPr>
      <w:r w:rsidRPr="007E0185">
        <w:rPr>
          <w:rFonts w:asciiTheme="majorBidi" w:hAnsiTheme="majorBidi" w:cstheme="majorBidi" w:hint="cs"/>
          <w:sz w:val="32"/>
          <w:rtl/>
          <w:lang w:bidi="ar-DZ"/>
        </w:rPr>
        <w:t xml:space="preserve">لماذا الاهتمام </w:t>
      </w:r>
      <w:r>
        <w:rPr>
          <w:rFonts w:asciiTheme="majorBidi" w:hAnsiTheme="majorBidi" w:cstheme="majorBidi" w:hint="cs"/>
          <w:sz w:val="32"/>
          <w:rtl/>
          <w:lang w:bidi="ar-DZ"/>
        </w:rPr>
        <w:t>بهذا الفضاء ؟</w:t>
      </w:r>
    </w:p>
    <w:p w:rsidR="007E0185" w:rsidRDefault="007E0185" w:rsidP="007E0185">
      <w:pPr>
        <w:bidi/>
        <w:spacing w:line="360" w:lineRule="auto"/>
        <w:rPr>
          <w:rFonts w:asciiTheme="majorBidi" w:hAnsiTheme="majorBidi" w:cstheme="majorBidi"/>
          <w:b/>
          <w:bCs/>
          <w:sz w:val="32"/>
          <w:rtl/>
          <w:lang w:bidi="ar-DZ"/>
        </w:rPr>
      </w:pPr>
      <w:r>
        <w:rPr>
          <w:rFonts w:asciiTheme="majorBidi" w:hAnsiTheme="majorBidi" w:cstheme="majorBidi" w:hint="cs"/>
          <w:sz w:val="32"/>
          <w:rtl/>
          <w:lang w:bidi="ar-DZ"/>
        </w:rPr>
        <w:t xml:space="preserve">لأنه </w:t>
      </w:r>
      <w:r w:rsidRPr="007E0185">
        <w:rPr>
          <w:rFonts w:asciiTheme="majorBidi" w:hAnsiTheme="majorBidi" w:cstheme="majorBidi" w:hint="cs"/>
          <w:b/>
          <w:bCs/>
          <w:sz w:val="32"/>
          <w:rtl/>
          <w:lang w:bidi="ar-DZ"/>
        </w:rPr>
        <w:t>لا يمكن توقيف سيرورة التعلم في التربية التحضيرية عند حدود باب القسم.</w:t>
      </w:r>
    </w:p>
    <w:p w:rsidR="007E0185" w:rsidRDefault="007E0185" w:rsidP="008B1D2D">
      <w:pPr>
        <w:bidi/>
        <w:spacing w:line="360" w:lineRule="auto"/>
        <w:rPr>
          <w:rFonts w:asciiTheme="majorBidi" w:hAnsiTheme="majorBidi" w:cstheme="majorBidi"/>
          <w:sz w:val="32"/>
          <w:rtl/>
          <w:lang w:bidi="ar-DZ"/>
        </w:rPr>
      </w:pPr>
      <w:r w:rsidRPr="007E0185">
        <w:rPr>
          <w:rFonts w:asciiTheme="majorBidi" w:hAnsiTheme="majorBidi" w:cstheme="majorBidi" w:hint="cs"/>
          <w:sz w:val="32"/>
          <w:rtl/>
          <w:lang w:bidi="ar-DZ"/>
        </w:rPr>
        <w:t>إن الساحة فضاء ي</w:t>
      </w:r>
      <w:r>
        <w:rPr>
          <w:rFonts w:asciiTheme="majorBidi" w:hAnsiTheme="majorBidi" w:cstheme="majorBidi" w:hint="cs"/>
          <w:sz w:val="32"/>
          <w:rtl/>
          <w:lang w:bidi="ar-DZ"/>
        </w:rPr>
        <w:t xml:space="preserve">نتمي إلى المؤسسة التربوية لذلك </w:t>
      </w:r>
      <w:r w:rsidR="00375ED5">
        <w:rPr>
          <w:rFonts w:asciiTheme="majorBidi" w:hAnsiTheme="majorBidi" w:cstheme="majorBidi" w:hint="cs"/>
          <w:sz w:val="32"/>
          <w:rtl/>
          <w:lang w:bidi="ar-DZ"/>
        </w:rPr>
        <w:t>لا بد من استغلالها استغلالا بيداغوجيا ،كلما سمحت الظروف المناخية بذلك ،</w:t>
      </w:r>
      <w:r w:rsidR="008B1D2D">
        <w:rPr>
          <w:rFonts w:asciiTheme="majorBidi" w:hAnsiTheme="majorBidi" w:cstheme="majorBidi" w:hint="cs"/>
          <w:sz w:val="32"/>
          <w:rtl/>
          <w:lang w:bidi="ar-DZ"/>
        </w:rPr>
        <w:t>ل</w:t>
      </w:r>
      <w:r w:rsidR="00375ED5">
        <w:rPr>
          <w:rFonts w:asciiTheme="majorBidi" w:hAnsiTheme="majorBidi" w:cstheme="majorBidi" w:hint="cs"/>
          <w:sz w:val="32"/>
          <w:rtl/>
          <w:lang w:bidi="ar-DZ"/>
        </w:rPr>
        <w:t>إنجاز بعض ال</w:t>
      </w:r>
      <w:r w:rsidR="008B1D2D">
        <w:rPr>
          <w:rFonts w:asciiTheme="majorBidi" w:hAnsiTheme="majorBidi" w:cstheme="majorBidi" w:hint="cs"/>
          <w:sz w:val="32"/>
          <w:rtl/>
          <w:lang w:bidi="ar-DZ"/>
        </w:rPr>
        <w:t>أ</w:t>
      </w:r>
      <w:r w:rsidR="00375ED5">
        <w:rPr>
          <w:rFonts w:asciiTheme="majorBidi" w:hAnsiTheme="majorBidi" w:cstheme="majorBidi" w:hint="cs"/>
          <w:sz w:val="32"/>
          <w:rtl/>
          <w:lang w:bidi="ar-DZ"/>
        </w:rPr>
        <w:t>نشطة التي لا تستوجب تنظيما بيداغوجيا خاصا مثل: الاستماع إلى قصة</w:t>
      </w:r>
      <w:r w:rsidR="002C79CD">
        <w:rPr>
          <w:rFonts w:asciiTheme="majorBidi" w:hAnsiTheme="majorBidi" w:cstheme="majorBidi" w:hint="cs"/>
          <w:sz w:val="32"/>
          <w:rtl/>
          <w:lang w:bidi="ar-DZ"/>
        </w:rPr>
        <w:t xml:space="preserve"> أو القيام ببعض النشاطات الخاصة بمجال الفنون (التربية الفنية التشكيلية و المسرح)</w:t>
      </w:r>
    </w:p>
    <w:p w:rsidR="00D65703" w:rsidRDefault="002C79CD" w:rsidP="00D65703">
      <w:pPr>
        <w:bidi/>
        <w:spacing w:line="360" w:lineRule="auto"/>
        <w:rPr>
          <w:rFonts w:asciiTheme="majorBidi" w:hAnsiTheme="majorBidi" w:cstheme="majorBidi"/>
          <w:sz w:val="32"/>
          <w:rtl/>
          <w:lang w:bidi="ar-DZ"/>
        </w:rPr>
      </w:pPr>
      <w:r>
        <w:rPr>
          <w:rFonts w:asciiTheme="majorBidi" w:hAnsiTheme="majorBidi" w:cstheme="majorBidi" w:hint="cs"/>
          <w:sz w:val="32"/>
          <w:rtl/>
          <w:lang w:bidi="ar-DZ"/>
        </w:rPr>
        <w:t xml:space="preserve">من ناحية أخرى ،يمكن تخصيص جزء من الفناء و تخصيصه </w:t>
      </w:r>
      <w:r w:rsidR="00D65703">
        <w:rPr>
          <w:rFonts w:asciiTheme="majorBidi" w:hAnsiTheme="majorBidi" w:cstheme="majorBidi" w:hint="cs"/>
          <w:sz w:val="32"/>
          <w:rtl/>
          <w:lang w:bidi="ar-DZ"/>
        </w:rPr>
        <w:t>لأ</w:t>
      </w:r>
      <w:r>
        <w:rPr>
          <w:rFonts w:asciiTheme="majorBidi" w:hAnsiTheme="majorBidi" w:cstheme="majorBidi" w:hint="cs"/>
          <w:sz w:val="32"/>
          <w:rtl/>
          <w:lang w:bidi="ar-DZ"/>
        </w:rPr>
        <w:t xml:space="preserve">عمال البستنة </w:t>
      </w:r>
      <w:r w:rsidR="00D65703">
        <w:rPr>
          <w:rFonts w:asciiTheme="majorBidi" w:hAnsiTheme="majorBidi" w:cstheme="majorBidi" w:hint="cs"/>
          <w:sz w:val="32"/>
          <w:rtl/>
          <w:lang w:bidi="ar-DZ"/>
        </w:rPr>
        <w:t xml:space="preserve">و تربية </w:t>
      </w:r>
      <w:r>
        <w:rPr>
          <w:rFonts w:asciiTheme="majorBidi" w:hAnsiTheme="majorBidi" w:cstheme="majorBidi" w:hint="cs"/>
          <w:sz w:val="32"/>
          <w:rtl/>
          <w:lang w:bidi="ar-DZ"/>
        </w:rPr>
        <w:t>بعض</w:t>
      </w:r>
      <w:r w:rsidR="00D65703">
        <w:rPr>
          <w:rFonts w:asciiTheme="majorBidi" w:hAnsiTheme="majorBidi" w:cstheme="majorBidi" w:hint="cs"/>
          <w:sz w:val="32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32"/>
          <w:rtl/>
          <w:lang w:bidi="ar-DZ"/>
        </w:rPr>
        <w:t xml:space="preserve"> </w:t>
      </w:r>
      <w:r w:rsidR="00D65703">
        <w:rPr>
          <w:rFonts w:asciiTheme="majorBidi" w:hAnsiTheme="majorBidi" w:cstheme="majorBidi" w:hint="cs"/>
          <w:sz w:val="32"/>
          <w:rtl/>
          <w:lang w:bidi="ar-DZ"/>
        </w:rPr>
        <w:t>و تربية بعض الحشرات(دودة القز).</w:t>
      </w:r>
    </w:p>
    <w:p w:rsidR="002C79CD" w:rsidRPr="007E0185" w:rsidRDefault="00D65703" w:rsidP="008B1D2D">
      <w:pPr>
        <w:bidi/>
        <w:spacing w:line="360" w:lineRule="auto"/>
        <w:rPr>
          <w:rFonts w:asciiTheme="majorBidi" w:hAnsiTheme="majorBidi" w:cstheme="majorBidi"/>
          <w:sz w:val="32"/>
          <w:rtl/>
          <w:lang w:bidi="ar-DZ"/>
        </w:rPr>
      </w:pPr>
      <w:r>
        <w:rPr>
          <w:rFonts w:asciiTheme="majorBidi" w:hAnsiTheme="majorBidi" w:cstheme="majorBidi" w:hint="cs"/>
          <w:sz w:val="32"/>
          <w:rtl/>
          <w:lang w:bidi="ar-DZ"/>
        </w:rPr>
        <w:t xml:space="preserve">من الضروري تخصيص جزء من الساحة لممارسة التربية البدنية و </w:t>
      </w:r>
      <w:r w:rsidR="0039445F">
        <w:rPr>
          <w:rFonts w:asciiTheme="majorBidi" w:hAnsiTheme="majorBidi" w:cstheme="majorBidi" w:hint="cs"/>
          <w:sz w:val="32"/>
          <w:rtl/>
          <w:lang w:bidi="ar-DZ"/>
        </w:rPr>
        <w:t>الإيقاعية مجهز ببعض الأدوات التي تسمح بممارسة تمارين الحركية الشاملة و التنسيق</w:t>
      </w:r>
      <w:r>
        <w:rPr>
          <w:rFonts w:asciiTheme="majorBidi" w:hAnsiTheme="majorBidi" w:cstheme="majorBidi" w:hint="cs"/>
          <w:sz w:val="32"/>
          <w:rtl/>
          <w:lang w:bidi="ar-DZ"/>
        </w:rPr>
        <w:t xml:space="preserve"> </w:t>
      </w:r>
      <w:r w:rsidR="0039445F">
        <w:rPr>
          <w:rFonts w:asciiTheme="majorBidi" w:hAnsiTheme="majorBidi" w:cstheme="majorBidi" w:hint="cs"/>
          <w:sz w:val="32"/>
          <w:rtl/>
          <w:lang w:bidi="ar-DZ"/>
        </w:rPr>
        <w:t xml:space="preserve">الحركي مثل الأحواض الرملية و المائية و أطر السيارات و مقاعد </w:t>
      </w:r>
      <w:r w:rsidR="008B1D2D">
        <w:rPr>
          <w:rFonts w:asciiTheme="majorBidi" w:hAnsiTheme="majorBidi" w:cstheme="majorBidi" w:hint="cs"/>
          <w:sz w:val="32"/>
          <w:rtl/>
          <w:lang w:bidi="ar-DZ"/>
        </w:rPr>
        <w:t xml:space="preserve">بظهور أو بدونها (أنظر المنهاج ص 22 و 23 و انظر الدليل التطبيقي للمنهاج ص 43 و 44) </w:t>
      </w:r>
    </w:p>
    <w:p w:rsidR="00267165" w:rsidRPr="00137583" w:rsidRDefault="00267165" w:rsidP="0046684E">
      <w:pPr>
        <w:bidi/>
        <w:spacing w:line="360" w:lineRule="auto"/>
        <w:ind w:firstLine="612"/>
        <w:jc w:val="both"/>
        <w:rPr>
          <w:rFonts w:asciiTheme="majorBidi" w:hAnsiTheme="majorBidi" w:cstheme="majorBidi"/>
          <w:sz w:val="32"/>
          <w:rtl/>
        </w:rPr>
      </w:pPr>
    </w:p>
    <w:p w:rsidR="00267165" w:rsidRPr="00137583" w:rsidRDefault="00267165" w:rsidP="0046684E">
      <w:pPr>
        <w:bidi/>
        <w:spacing w:line="360" w:lineRule="auto"/>
        <w:ind w:firstLine="612"/>
        <w:jc w:val="both"/>
        <w:rPr>
          <w:rFonts w:asciiTheme="majorBidi" w:hAnsiTheme="majorBidi" w:cstheme="majorBidi"/>
          <w:sz w:val="32"/>
          <w:rtl/>
        </w:rPr>
      </w:pPr>
    </w:p>
    <w:p w:rsidR="00267165" w:rsidRPr="00137583" w:rsidRDefault="00267165" w:rsidP="0046684E">
      <w:pPr>
        <w:bidi/>
        <w:spacing w:line="360" w:lineRule="auto"/>
        <w:ind w:firstLine="612"/>
        <w:jc w:val="both"/>
        <w:rPr>
          <w:rFonts w:asciiTheme="majorBidi" w:hAnsiTheme="majorBidi" w:cstheme="majorBidi"/>
          <w:sz w:val="32"/>
          <w:rtl/>
        </w:rPr>
      </w:pPr>
    </w:p>
    <w:p w:rsidR="00267165" w:rsidRPr="00137583" w:rsidRDefault="00267165" w:rsidP="00267165">
      <w:pPr>
        <w:bidi/>
        <w:spacing w:line="360" w:lineRule="auto"/>
        <w:ind w:firstLine="612"/>
        <w:jc w:val="both"/>
        <w:rPr>
          <w:rFonts w:asciiTheme="majorBidi" w:hAnsiTheme="majorBidi" w:cstheme="majorBidi"/>
          <w:sz w:val="32"/>
          <w:rtl/>
        </w:rPr>
      </w:pPr>
    </w:p>
    <w:p w:rsidR="00267165" w:rsidRPr="00137583" w:rsidRDefault="00267165" w:rsidP="00267165">
      <w:pPr>
        <w:bidi/>
        <w:spacing w:line="360" w:lineRule="auto"/>
        <w:ind w:firstLine="612"/>
        <w:jc w:val="both"/>
        <w:rPr>
          <w:rFonts w:asciiTheme="majorBidi" w:hAnsiTheme="majorBidi" w:cstheme="majorBidi"/>
          <w:sz w:val="32"/>
          <w:rtl/>
        </w:rPr>
      </w:pPr>
    </w:p>
    <w:p w:rsidR="00777028" w:rsidRPr="00137583" w:rsidRDefault="00777028" w:rsidP="00777028">
      <w:pPr>
        <w:bidi/>
        <w:spacing w:line="360" w:lineRule="auto"/>
        <w:rPr>
          <w:rFonts w:asciiTheme="majorBidi" w:hAnsiTheme="majorBidi" w:cstheme="majorBidi"/>
          <w:b/>
          <w:bCs/>
          <w:sz w:val="32"/>
          <w:u w:val="single"/>
          <w:rtl/>
          <w:lang w:bidi="ar-DZ"/>
        </w:rPr>
      </w:pPr>
      <w:r w:rsidRPr="00137583">
        <w:rPr>
          <w:rFonts w:asciiTheme="majorBidi" w:hAnsiTheme="majorBidi" w:cstheme="majorBidi"/>
          <w:b/>
          <w:bCs/>
          <w:sz w:val="32"/>
          <w:u w:val="single"/>
          <w:rtl/>
          <w:lang w:bidi="ar-DZ"/>
        </w:rPr>
        <w:br w:type="page"/>
      </w:r>
      <w:r w:rsidRPr="00137583">
        <w:rPr>
          <w:rFonts w:asciiTheme="majorBidi" w:hAnsiTheme="majorBidi" w:cstheme="majorBidi"/>
          <w:b/>
          <w:bCs/>
          <w:sz w:val="32"/>
          <w:u w:val="single"/>
          <w:rtl/>
          <w:lang w:bidi="ar-DZ"/>
        </w:rPr>
        <w:lastRenderedPageBreak/>
        <w:t xml:space="preserve"> النموذج 1 :</w:t>
      </w:r>
    </w:p>
    <w:p w:rsidR="00777028" w:rsidRPr="00137583" w:rsidRDefault="002363D1" w:rsidP="00777028">
      <w:pPr>
        <w:bidi/>
        <w:spacing w:line="360" w:lineRule="auto"/>
        <w:rPr>
          <w:rFonts w:asciiTheme="majorBidi" w:hAnsiTheme="majorBidi" w:cstheme="majorBidi"/>
          <w:b/>
          <w:bCs/>
          <w:noProof/>
          <w:sz w:val="32"/>
          <w:u w:val="single"/>
          <w:rtl/>
        </w:rPr>
      </w:pPr>
      <w:r w:rsidRPr="002363D1">
        <w:rPr>
          <w:rFonts w:asciiTheme="majorBidi" w:hAnsiTheme="majorBidi" w:cstheme="majorBidi"/>
          <w:noProof/>
          <w:sz w:val="32"/>
          <w:rtl/>
        </w:rPr>
        <w:pict>
          <v:group id="_x0000_s1089" style="position:absolute;left:0;text-align:left;margin-left:-35pt;margin-top:22.05pt;width:497pt;height:533.4pt;z-index:251661312" coordorigin=",1011" coordsize="11638,10313">
            <v:rect id="_x0000_s1090" style="position:absolute;left:298;top:1011;width:11340;height:9906" wrapcoords="-57 -65 -57 21600 21657 21600 21657 -65 -57 -65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1" type="#_x0000_t202" style="position:absolute;left:298;top:1029;width:3500;height:642" wrapcoords="-225 -225 -225 21375 21825 21375 21825 -225 -225 -225">
              <v:textbox style="mso-next-textbox:#_x0000_s1091">
                <w:txbxContent>
                  <w:p w:rsidR="003A097C" w:rsidRDefault="003A097C" w:rsidP="00777028">
                    <w:pPr>
                      <w:jc w:val="center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ركن الفنون التشكيلية</w:t>
                    </w:r>
                  </w:p>
                </w:txbxContent>
              </v:textbox>
            </v:shape>
            <v:shape id="_x0000_s1092" type="#_x0000_t202" style="position:absolute;left:8418;top:1630;width:3220;height:381" wrapcoords="-225 -225 -225 21375 21825 21375 21825 -225 -225 -225">
              <v:textbox style="mso-next-textbox:#_x0000_s1092" inset=",0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بساط</w:t>
                    </w:r>
                  </w:p>
                </w:txbxContent>
              </v:textbox>
            </v:shape>
            <v:shape id="_x0000_s1093" type="#_x0000_t202" style="position:absolute;left:8418;top:1028;width:3220;height:493" wrapcoords="-225 -225 -225 21375 21825 21375 21825 -225 -225 -225">
              <v:textbox style="mso-next-textbox:#_x0000_s1093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ركن المسرح</w:t>
                    </w:r>
                  </w:p>
                </w:txbxContent>
              </v:textbox>
            </v:shape>
            <v:shape id="_x0000_s1094" type="#_x0000_t202" style="position:absolute;left:6178;top:10536;width:5460;height:381" wrapcoords="-225 -225 -225 21375 21825 21375 21825 -225 -225 -225">
              <v:textbox style="mso-next-textbox:#_x0000_s1094" inset=",.3mm,,.3mm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نوافذ</w:t>
                    </w:r>
                  </w:p>
                </w:txbxContent>
              </v:textbox>
            </v:shape>
            <v:shape id="_x0000_s1095" type="#_x0000_t202" style="position:absolute;left:9958;top:9012;width:1260;height:381" wrapcoords="-225 -225 -225 21375 21825 21375 21825 -225 -225 -225">
              <v:textbox style="mso-next-textbox:#_x0000_s1095" inset=",.3mm,,.3mm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بساط</w:t>
                    </w:r>
                  </w:p>
                  <w:p w:rsidR="003A097C" w:rsidRDefault="003A097C" w:rsidP="00777028"/>
                </w:txbxContent>
              </v:textbox>
            </v:shape>
            <v:oval id="_x0000_s1096" style="position:absolute;left:2258;top:2916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shape id="_x0000_s1097" type="#_x0000_t202" style="position:absolute;left:11218;top:9012;width:420;height:1524" wrapcoords="-225 -225 -225 21375 21825 21375 21825 -225 -225 -225">
              <v:textbox style="layout-flow:vertical;mso-next-textbox:#_x0000_s1097" inset="0,0,0,0">
                <w:txbxContent>
                  <w:p w:rsidR="003A097C" w:rsidRDefault="003A097C" w:rsidP="00777028">
                    <w:pPr>
                      <w:jc w:val="center"/>
                      <w:rPr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hint="cs"/>
                        <w:sz w:val="24"/>
                        <w:szCs w:val="24"/>
                        <w:rtl/>
                        <w:lang w:bidi="ar-DZ"/>
                      </w:rPr>
                      <w:t>رفوف</w:t>
                    </w:r>
                  </w:p>
                </w:txbxContent>
              </v:textbox>
            </v:shape>
            <v:shape id="_x0000_s1098" type="#_x0000_t202" style="position:absolute;left:9818;top:9774;width:1260;height:381" wrapcoords="-225 -225 -225 21375 21825 21375 21825 -225 -225 -225">
              <v:textbox style="mso-next-textbox:#_x0000_s1098" inset=",.3mm,,.3mm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بساط</w:t>
                    </w:r>
                  </w:p>
                  <w:p w:rsidR="003A097C" w:rsidRDefault="003A097C" w:rsidP="00777028"/>
                </w:txbxContent>
              </v:textbox>
            </v:shape>
            <v:group id="_x0000_s1099" style="position:absolute;top:1418;width:11638;height:9906" coordorigin=",1418" coordsize="11638,9906">
              <v:shape id="_x0000_s1100" type="#_x0000_t202" style="position:absolute;left:311;top:3272;width:700;height:4191" wrapcoords="-225 -225 -225 21375 21825 21375 21825 -225 -225 -225">
                <v:textbox style="layout-flow:vertical;mso-layout-flow-alt:bottom-to-top;mso-next-textbox:#_x0000_s1100">
                  <w:txbxContent>
                    <w:p w:rsidR="003A097C" w:rsidRDefault="003A097C" w:rsidP="00777028">
                      <w:pPr>
                        <w:jc w:val="center"/>
                        <w:rPr>
                          <w:b/>
                          <w:bCs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ســبورة</w:t>
                      </w:r>
                    </w:p>
                  </w:txbxContent>
                </v:textbox>
              </v:shape>
              <v:shape id="_x0000_s1101" type="#_x0000_t202" style="position:absolute;left:9538;top:8647;width:2100;height:381" wrapcoords="-225 -225 -225 21375 21825 21375 21825 -225 -225 -225">
                <v:textbox style="mso-next-textbox:#_x0000_s1101" inset=",0">
                  <w:txbxContent>
                    <w:p w:rsidR="003A097C" w:rsidRDefault="003A097C" w:rsidP="00777028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  <w:lang w:bidi="ar-DZ"/>
                        </w:rPr>
                        <w:t>رفوف المكتبة</w:t>
                      </w:r>
                    </w:p>
                  </w:txbxContent>
                </v:textbox>
              </v:shape>
              <v:shape id="_x0000_s1102" type="#_x0000_t202" style="position:absolute;left:9818;top:4466;width:1786;height:642" wrapcoords="-225 -225 -225 21375 21825 21375 21825 -225 -225 -225">
                <v:textbox style="mso-next-textbox:#_x0000_s1102">
                  <w:txbxContent>
                    <w:p w:rsidR="003A097C" w:rsidRDefault="003A097C" w:rsidP="00777028">
                      <w:pPr>
                        <w:pStyle w:val="Titre2"/>
                      </w:pPr>
                      <w:r>
                        <w:rPr>
                          <w:rFonts w:hint="cs"/>
                          <w:rtl/>
                        </w:rPr>
                        <w:t>ركن الألعاب</w:t>
                      </w:r>
                    </w:p>
                  </w:txbxContent>
                </v:textbox>
              </v:shape>
              <v:shape id="_x0000_s1103" type="#_x0000_t202" style="position:absolute;left:6598;top:9902;width:2240;height:381" wrapcoords="-225 -225 -225 21375 21825 21375 21825 -225 -225 -225">
                <v:textbox style="mso-next-textbox:#_x0000_s1103" inset=",0,,0">
                  <w:txbxContent>
                    <w:p w:rsidR="003A097C" w:rsidRDefault="003A097C" w:rsidP="00777028">
                      <w:pPr>
                        <w:jc w:val="center"/>
                        <w:rPr>
                          <w:b/>
                          <w:bCs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خزانة</w:t>
                      </w:r>
                    </w:p>
                  </w:txbxContent>
                </v:textbox>
              </v:shape>
              <v:oval id="_x0000_s1104" style="position:absolute;left:7871;top:4034;width:1120;height:762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05" style="position:absolute;left:1431;top:3272;width:1260;height:4191" wrapcoords="8100 0 6300 450 2250 2925 1575 4500 0 6975 -225 8550 -225 11250 0 14400 2025 18000 2250 18675 6975 21375 8100 21375 13275 21375 14400 21375 19125 18675 19350 18000 21375 14400 21825 10800 21375 7200 19800 4500 19350 2925 15075 450 13275 0 8100 0">
                <v:textbox style="layout-flow:vertical;mso-layout-flow-alt:bottom-to-top;mso-next-textbox:#_x0000_s1105">
                  <w:txbxContent>
                    <w:p w:rsidR="003A097C" w:rsidRDefault="003A097C" w:rsidP="00777028">
                      <w:pPr>
                        <w:jc w:val="center"/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  <w:lang w:bidi="ar-DZ"/>
                        </w:rPr>
                        <w:t>ورشـة</w:t>
                      </w:r>
                    </w:p>
                  </w:txbxContent>
                </v:textbox>
              </v:oval>
              <v:oval id="_x0000_s1106" style="position:absolute;left:7871;top:5939;width:1120;height:762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07" style="position:absolute;left:6051;top:7463;width:1120;height:762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08" style="position:absolute;left:8698;top:4864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09" style="position:absolute;left:6560;top:4796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10" style="position:absolute;left:5771;top:4796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11" style="position:absolute;left:6598;top:6133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12" style="position:absolute;left:6891;top:7134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13" style="position:absolute;left:6051;top:7099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14" style="position:absolute;left:6051;top:8378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15" style="position:absolute;left:2691;top:3653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16" style="position:absolute;left:2971;top:4796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17" style="position:absolute;left:2971;top:5939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18" style="position:absolute;left:2691;top:6701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19" style="position:absolute;left:2271;top:7463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20" style="position:absolute;left:5758;top:5228;width:1120;height:762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group id="_x0000_s1121" style="position:absolute;top:1418;width:2520;height:762" coordorigin="298,10562" coordsize="2520,762" wrapcoords="0 0 21600 0 21600 21600 0 21600 0 0">
                <v:shape id="_x0000_s1122" type="#_x0000_t202" style="position:absolute;left:858;top:10562;width:1440;height:762" filled="f" stroked="f">
                  <v:textbox style="mso-next-textbox:#_x0000_s1122">
                    <w:txbxContent>
                      <w:p w:rsidR="003A097C" w:rsidRDefault="003A097C" w:rsidP="00777028">
                        <w:pPr>
                          <w:jc w:val="center"/>
                          <w:rPr>
                            <w:b/>
                            <w:bCs/>
                            <w:color w:val="FF0000"/>
                            <w:sz w:val="48"/>
                            <w:szCs w:val="48"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FFFFFF"/>
                            <w:sz w:val="48"/>
                            <w:szCs w:val="48"/>
                            <w:rtl/>
                            <w:lang w:bidi="ar-DZ"/>
                          </w:rPr>
                          <w:t>دخول</w:t>
                        </w:r>
                      </w:p>
                    </w:txbxContent>
                  </v:textbox>
                </v:shape>
                <v:line id="_x0000_s1123" style="position:absolute;flip:x" from="2258,10943" to="2818,10943" stroked="f" strokeweight="4.5pt">
                  <v:stroke endarrow="block"/>
                </v:line>
                <v:line id="_x0000_s1124" style="position:absolute;flip:x" from="298,10943" to="858,10943" stroked="f" strokeweight="4.5pt">
                  <v:stroke startarrow="block"/>
                </v:line>
              </v:group>
              <v:oval id="_x0000_s1125" style="position:absolute;left:8706;top:3738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shape id="_x0000_s1126" type="#_x0000_t202" style="position:absolute;left:9818;top:6872;width:1786;height:642" wrapcoords="-225 -225 -225 21375 21825 21375 21825 -225 -225 -225">
                <v:textbox style="mso-next-textbox:#_x0000_s1126">
                  <w:txbxContent>
                    <w:p w:rsidR="003A097C" w:rsidRDefault="003A097C" w:rsidP="00777028">
                      <w:pPr>
                        <w:rPr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>ركن العلوم</w:t>
                      </w:r>
                    </w:p>
                  </w:txbxContent>
                </v:textbox>
              </v:shape>
              <v:shape id="_x0000_s1127" type="#_x0000_t202" style="position:absolute;left:438;top:10562;width:1820;height:762" wrapcoords="-179 0 -179 21176 21600 21176 21600 0 -179 0" stroked="f">
                <v:textbox style="mso-next-textbox:#_x0000_s1127">
                  <w:txbxContent>
                    <w:p w:rsidR="003A097C" w:rsidRDefault="003A097C" w:rsidP="00777028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0000"/>
                          <w:sz w:val="40"/>
                          <w:szCs w:val="40"/>
                          <w:rtl/>
                          <w:lang w:bidi="ar-DZ"/>
                        </w:rPr>
                        <w:t>دخول</w:t>
                      </w:r>
                    </w:p>
                  </w:txbxContent>
                </v:textbox>
              </v:shape>
              <v:oval id="_x0000_s1128" style="position:absolute;left:7875;top:3704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29" style="position:absolute;left:7858;top:4847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30" style="position:absolute;left:8753;top:6752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31" style="position:absolute;left:8777;top:5626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32" style="position:absolute;left:7946;top:5592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33" style="position:absolute;left:7929;top:6735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34" style="position:absolute;left:5758;top:6160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35" style="position:absolute;left:6878;top:8412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36" style="position:absolute;left:578;top:1799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37" style="position:absolute;left:1278;top:1799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38" style="position:absolute;left:2118;top:1799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39" style="position:absolute;left:2818;top:1799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  <v:oval id="_x0000_s1140" style="position:absolute;left:3518;top:1799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/v:group>
          </v:group>
        </w:pict>
      </w:r>
      <w:r w:rsidR="00777028" w:rsidRPr="00137583">
        <w:rPr>
          <w:rFonts w:asciiTheme="majorBidi" w:hAnsiTheme="majorBidi" w:cstheme="majorBidi"/>
          <w:b/>
          <w:bCs/>
          <w:sz w:val="32"/>
          <w:u w:val="single"/>
          <w:rtl/>
          <w:lang w:bidi="ar-DZ"/>
        </w:rPr>
        <w:br w:type="page"/>
      </w:r>
      <w:r>
        <w:rPr>
          <w:rFonts w:asciiTheme="majorBidi" w:hAnsiTheme="majorBidi" w:cstheme="majorBidi"/>
          <w:b/>
          <w:bCs/>
          <w:noProof/>
          <w:sz w:val="32"/>
          <w:u w:val="single"/>
          <w:rtl/>
        </w:rPr>
        <w:lastRenderedPageBreak/>
        <w:pict>
          <v:group id="_x0000_s1026" style="position:absolute;left:0;text-align:left;margin-left:-49pt;margin-top:36pt;width:518pt;height:609.6pt;z-index:251660288" coordorigin="298,275" coordsize="11340,10668" wrapcoords="-57 -61 -57 21570 6429 21570 9257 21570 21371 21387 21429 20354 21657 19990 21657 -61 -57 -61">
            <v:rect id="_x0000_s1027" style="position:absolute;left:298;top:275;width:11340;height:9906" wrapcoords="-57 -65 -57 21600 21657 21600 21657 -65 -57 -65" strokeweight="2.25pt"/>
            <v:shape id="_x0000_s1028" type="#_x0000_t202" style="position:absolute;left:298;top:293;width:3500;height:642" wrapcoords="-225 -225 -225 21375 21825 21375 21825 -225 -225 -225">
              <v:textbox style="mso-next-textbox:#_x0000_s1028">
                <w:txbxContent>
                  <w:p w:rsidR="003A097C" w:rsidRDefault="003A097C" w:rsidP="00777028">
                    <w:pPr>
                      <w:jc w:val="center"/>
                      <w:rPr>
                        <w:rtl/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ركن العلوم و الرياضيات</w:t>
                    </w:r>
                  </w:p>
                </w:txbxContent>
              </v:textbox>
            </v:shape>
            <v:shape id="_x0000_s1029" type="#_x0000_t202" style="position:absolute;left:298;top:2561;width:700;height:4191" wrapcoords="-225 -225 -225 21375 21825 21375 21825 -225 -225 -225">
              <v:textbox style="layout-flow:vertical;mso-layout-flow-alt:bottom-to-top;mso-next-textbox:#_x0000_s1029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ســبورة</w:t>
                    </w:r>
                  </w:p>
                </w:txbxContent>
              </v:textbox>
            </v:shape>
            <v:shape id="_x0000_s1030" type="#_x0000_t202" style="position:absolute;left:298;top:10181;width:3360;height:762" wrapcoords="-2400 -864 -2400 20736 24000 20736 24000 -864 -2400 -864">
              <v:textbox style="mso-next-textbox:#_x0000_s1030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ركن النباتات</w:t>
                    </w:r>
                  </w:p>
                </w:txbxContent>
              </v:textbox>
            </v:shape>
            <v:shape id="_x0000_s1031" type="#_x0000_t202" style="position:absolute;left:298;top:9038;width:2240;height:1143" wrapcoords="-225 -225 -225 21375 21825 21375 21825 -225 -225 -225">
              <v:textbox style="mso-next-textbox:#_x0000_s1031">
                <w:txbxContent>
                  <w:p w:rsidR="003A097C" w:rsidRDefault="003A097C" w:rsidP="00777028">
                    <w:pPr>
                      <w:rPr>
                        <w:b/>
                        <w:bCs/>
                        <w:rtl/>
                        <w:lang w:bidi="ar-DZ"/>
                      </w:rPr>
                    </w:pPr>
                  </w:p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ركن  المنزل</w:t>
                    </w:r>
                  </w:p>
                </w:txbxContent>
              </v:textbox>
            </v:shape>
            <v:shape id="_x0000_s1032" type="#_x0000_t202" style="position:absolute;left:5902;top:275;width:560;height:1785" wrapcoords="-225 -225 -225 21375 21825 21375 21825 -225 -225 -225">
              <v:textbox style="layout-flow:vertical;mso-layout-flow-alt:bottom-to-top;mso-next-textbox:#_x0000_s1032" inset=",0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ألبومات</w:t>
                    </w:r>
                  </w:p>
                </w:txbxContent>
              </v:textbox>
            </v:shape>
            <v:shape id="_x0000_s1033" type="#_x0000_t202" style="position:absolute;left:6458;top:275;width:1960;height:381" wrapcoords="-225 -225 -225 21375 21825 21375 21825 -225 -225 -225">
              <v:textbox style="mso-next-textbox:#_x0000_s1033" inset=",0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كتب/مجلات</w:t>
                    </w:r>
                  </w:p>
                </w:txbxContent>
              </v:textbox>
            </v:shape>
            <v:shape id="_x0000_s1034" type="#_x0000_t202" style="position:absolute;left:6878;top:917;width:420;height:1143" wrapcoords="-225 -225 -225 21375 21825 21375 21825 -225 -225 -225">
              <v:textbox style="layout-flow:vertical;mso-layout-flow-alt:bottom-to-top;mso-next-textbox:#_x0000_s1034" inset="0,0,0,0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بساط</w:t>
                    </w:r>
                  </w:p>
                </w:txbxContent>
              </v:textbox>
            </v:shape>
            <v:shape id="_x0000_s1035" type="#_x0000_t202" style="position:absolute;left:11078;top:1037;width:560;height:1524" wrapcoords="-225 -225 -225 21375 21825 21375 21825 -225 -225 -225">
              <v:textbox style="layout-flow:vertical;mso-next-textbox:#_x0000_s1035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ركن الموسيقى</w:t>
                    </w:r>
                  </w:p>
                </w:txbxContent>
              </v:textbox>
            </v:shape>
            <v:shape id="_x0000_s1036" type="#_x0000_t202" style="position:absolute;left:8418;top:275;width:3220;height:381" wrapcoords="-225 -225 -225 21375 21825 21375 21825 -225 -225 -225">
              <v:textbox style="mso-next-textbox:#_x0000_s1036" inset=",0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نوافـــــذ</w:t>
                    </w:r>
                  </w:p>
                </w:txbxContent>
              </v:textbox>
            </v:shape>
            <v:shape id="_x0000_s1037" type="#_x0000_t202" style="position:absolute;left:8418;top:656;width:3220;height:381" wrapcoords="-225 -225 -225 21375 21825 21375 21825 -225 -225 -225">
              <v:textbox style="mso-next-textbox:#_x0000_s1037" inset=",0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ركن</w:t>
                    </w:r>
                  </w:p>
                </w:txbxContent>
              </v:textbox>
            </v:shape>
            <v:shape id="_x0000_s1038" type="#_x0000_t202" style="position:absolute;left:8418;top:1037;width:560;height:1524" wrapcoords="-225 -225 -225 21375 21825 21375 21825 -225 -225 -225">
              <v:textbox style="layout-flow:vertical;mso-layout-flow-alt:bottom-to-top;mso-next-textbox:#_x0000_s1038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الفـنـون</w:t>
                    </w:r>
                  </w:p>
                </w:txbxContent>
              </v:textbox>
            </v:shape>
            <v:shape id="_x0000_s1039" type="#_x0000_t202" style="position:absolute;left:11078;top:3323;width:560;height:2667" wrapcoords="-225 -225 -225 21375 21825 21375 21825 -225 -225 -225">
              <v:textbox style="layout-flow:vertical;mso-layout-flow-alt:bottom-to-top;mso-next-textbox:#_x0000_s1039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وسائل ت/البدنية والإيقاع</w:t>
                    </w:r>
                  </w:p>
                </w:txbxContent>
              </v:textbox>
            </v:shape>
            <v:shape id="_x0000_s1040" type="#_x0000_t202" style="position:absolute;left:10236;top:7880;width:1400;height:2286" wrapcoords="-225 -225 -225 21375 21825 21375 21825 -225 -225 -225">
              <v:textbox style="mso-next-textbox:#_x0000_s1040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rtl/>
                        <w:lang w:bidi="ar-DZ"/>
                      </w:rPr>
                    </w:pPr>
                  </w:p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ركن</w:t>
                    </w:r>
                  </w:p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المسرح</w:t>
                    </w:r>
                  </w:p>
                </w:txbxContent>
              </v:textbox>
            </v:shape>
            <v:shape id="_x0000_s1041" type="#_x0000_t202" style="position:absolute;left:8558;top:10199;width:2940;height:642" wrapcoords="-225 -225 -225 21375 21825 21375 21825 -225 -225 -225">
              <v:textbox style="mso-next-textbox:#_x0000_s1041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ركن النباتات</w:t>
                    </w:r>
                  </w:p>
                </w:txbxContent>
              </v:textbox>
            </v:shape>
            <v:shape id="_x0000_s1042" type="#_x0000_t202" style="position:absolute;left:8558;top:7133;width:840;height:3048" wrapcoords="-225 -225 -225 21375 21825 21375 21825 -225 -225 -225">
              <v:textbox style="layout-flow:vertical;mso-layout-flow-alt:bottom-to-top;mso-next-textbox:#_x0000_s1042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ركن الإعلام الآلي</w:t>
                    </w:r>
                  </w:p>
                </w:txbxContent>
              </v:textbox>
            </v:shape>
            <v:line id="_x0000_s1043" style="position:absolute" from="8418,275" to="8418,3323" wrapcoords="8 3 8 179 3 188 10 204 15 204 19 195 23 194 22 188 17 179 17 3 8 3" strokeweight="4.5pt">
              <v:stroke endarrow="block"/>
            </v:line>
            <v:line id="_x0000_s1044" style="position:absolute;flip:y" from="8418,4847" to="8418,10181" wrapcoords="8 3 8 339 3 341 10 357 15 357 16 355 22 347 22 341 17 339 17 3 8 3" strokeweight="4.5pt">
              <v:stroke endarrow="block"/>
            </v:line>
            <v:shape id="_x0000_s1045" type="#_x0000_t202" style="position:absolute;left:7858;top:7514;width:420;height:2286" wrapcoords="-225 -225 -225 21375 21825 21375 21825 -225 -225 -225">
              <v:textbox style="mso-next-textbox:#_x0000_s1045">
                <w:txbxContent>
                  <w:p w:rsidR="003A097C" w:rsidRDefault="003A097C" w:rsidP="00777028"/>
                </w:txbxContent>
              </v:textbox>
            </v:shape>
            <v:shape id="_x0000_s1046" type="#_x0000_t202" style="position:absolute;left:6062;top:9800;width:2240;height:381" wrapcoords="-225 -225 -225 21375 21825 21375 21825 -225 -225 -225">
              <v:textbox style="mso-next-textbox:#_x0000_s1046" inset=",.3mm,,.3mm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لعب</w:t>
                    </w:r>
                  </w:p>
                </w:txbxContent>
              </v:textbox>
            </v:shape>
            <v:shape id="_x0000_s1047" type="#_x0000_t202" style="position:absolute;left:6318;top:7895;width:1260;height:381" wrapcoords="-225 -225 -225 21375 21825 21375 21825 -225 -225 -225">
              <v:textbox style="mso-next-textbox:#_x0000_s1047" inset=",.3mm,,.3mm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بساط</w:t>
                    </w:r>
                  </w:p>
                  <w:p w:rsidR="003A097C" w:rsidRDefault="003A097C" w:rsidP="00777028"/>
                </w:txbxContent>
              </v:textbox>
            </v:shape>
            <v:shape id="_x0000_s1048" type="#_x0000_t202" style="position:absolute;left:6038;top:7514;width:2240;height:381" wrapcoords="-225 -225 -225 21375 21825 21375 21825 -225 -225 -225">
              <v:textbox style="mso-next-textbox:#_x0000_s1048" inset=",0,,0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لعب</w:t>
                    </w:r>
                  </w:p>
                </w:txbxContent>
              </v:textbox>
            </v:shape>
            <v:shape id="_x0000_s1049" type="#_x0000_t202" style="position:absolute;left:7158;top:8351;width:560;height:888" wrapcoords="-225 -225 -225 21375 21825 21375 21825 -225 -225 -225">
              <v:textbox style="layout-flow:vertical;mso-layout-flow-alt:bottom-to-top;mso-next-textbox:#_x0000_s1049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بساط</w:t>
                    </w:r>
                  </w:p>
                </w:txbxContent>
              </v:textbox>
            </v:shape>
            <v:shape id="_x0000_s1050" type="#_x0000_t202" style="position:absolute;left:5478;top:7514;width:560;height:1140" wrapcoords="-225 -225 -225 21375 21825 21375 21825 -225 -225 -225">
              <v:textbox style="layout-flow:vertical;mso-layout-flow-alt:bottom-to-top;mso-next-textbox:#_x0000_s1050" inset="1.5mm,,1.5mm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لعب</w:t>
                    </w:r>
                  </w:p>
                </w:txbxContent>
              </v:textbox>
            </v:shape>
            <v:oval id="_x0000_s1051" style="position:absolute;left:6038;top:3323;width:1120;height:762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52" style="position:absolute;left:3938;top:2561;width:1120;height:762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53" style="position:absolute;left:1418;top:2561;width:1260;height:4191" wrapcoords="8100 0 6300 450 2250 2925 1575 4500 0 6975 -225 8550 -225 11250 0 14400 2025 18000 2250 18675 6975 21375 8100 21375 13275 21375 14400 21375 19125 18675 19350 18000 21375 14400 21825 10800 21375 7200 19800 4500 19350 2925 15075 450 13275 0 8100 0">
              <v:textbox style="layout-flow:vertical;mso-layout-flow-alt:bottom-to-top;mso-next-textbox:#_x0000_s1053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ركن التجمع</w:t>
                    </w:r>
                  </w:p>
                </w:txbxContent>
              </v:textbox>
            </v:oval>
            <v:oval id="_x0000_s1054" style="position:absolute;left:6038;top:5228;width:1120;height:762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55" style="position:absolute;left:4218;top:6752;width:1120;height:762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56" style="position:absolute;left:6038;top:2942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57" style="position:absolute;left:6458;top:4221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58" style="position:absolute;left:6178;top:4847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59" style="position:absolute;left:6458;top:6201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60" style="position:absolute;left:6738;top:4847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61" style="position:absolute;left:6738;top:2942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62" style="position:absolute;left:4918;top:2180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63" style="position:absolute;left:3798;top:2180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64" style="position:absolute;left:4358;top:3425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65" style="position:absolute;left:4778;top:4085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66" style="position:absolute;left:3938;top:4085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67" style="position:absolute;left:4498;top:5609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68" style="position:absolute;left:5058;top:6371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69" style="position:absolute;left:4218;top:6371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70" style="position:absolute;left:4638;top:7633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71" style="position:absolute;left:2258;top:2180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72" style="position:absolute;left:2678;top:2942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73" style="position:absolute;left:2958;top:4085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74" style="position:absolute;left:2958;top:5228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75" style="position:absolute;left:2678;top:5990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76" style="position:absolute;left:2258;top:6752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77" style="position:absolute;left:3925;top:4517;width:1120;height:762" wrapcoords="8100 0 6300 450 2250 2925 1575 4500 0 6975 -225 8550 -225 11250 0 14400 2025 18000 2250 18675 6975 21375 8100 21375 13275 21375 14400 21375 19125 18675 19350 18000 21375 14400 21825 10800 21375 7200 19800 4500 19350 2925 15075 450 13275 0 8100 0"/>
            <v:shape id="_x0000_s1078" type="#_x0000_t202" style="position:absolute;left:7718;top:917;width:420;height:1143" wrapcoords="-225 -225 -225 21375 21825 21375 21825 -225 -225 -225">
              <v:textbox style="layout-flow:vertical;mso-next-textbox:#_x0000_s1078" inset="0,0,0,0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بساط</w:t>
                    </w:r>
                  </w:p>
                </w:txbxContent>
              </v:textbox>
            </v:shape>
            <v:oval id="_x0000_s1079" style="position:absolute;left:9118;top:2180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80" style="position:absolute;left:9118;top:1799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81" style="position:absolute;left:9118;top:1418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82" style="position:absolute;left:9538;top:1418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83" style="position:absolute;left:9958;top:1418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oval id="_x0000_s1084" style="position:absolute;left:10378;top:1418;width:280;height:210" wrapcoords="8100 0 6300 450 2250 2925 1575 4500 0 6975 -225 8550 -225 11250 0 14400 2025 18000 2250 18675 6975 21375 8100 21375 13275 21375 14400 21375 19125 18675 19350 18000 21375 14400 21825 10800 21375 7200 19800 4500 19350 2925 15075 450 13275 0 8100 0"/>
            <v:shape id="_x0000_s1085" type="#_x0000_t202" style="position:absolute;left:6458;top:9419;width:1260;height:381" wrapcoords="-225 -225 -225 21375 21825 21375 21825 -225 -225 -225">
              <v:textbox style="mso-next-textbox:#_x0000_s1085" inset=",.3mm,,.3mm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  <w:lang w:bidi="ar-DZ"/>
                      </w:rPr>
                      <w:t>بساط</w:t>
                    </w:r>
                  </w:p>
                  <w:p w:rsidR="003A097C" w:rsidRDefault="003A097C" w:rsidP="00777028"/>
                </w:txbxContent>
              </v:textbox>
            </v:shape>
            <v:shape id="_x0000_s1086" type="#_x0000_t202" style="position:absolute;left:4218;top:9800;width:1440;height:762" wrapcoords="-225 0 -225 21176 21600 21176 21600 0 -225 0" stroked="f">
              <v:textbox style="mso-next-textbox:#_x0000_s1086">
                <w:txbxContent>
                  <w:p w:rsidR="003A097C" w:rsidRDefault="003A097C" w:rsidP="00777028">
                    <w:pPr>
                      <w:jc w:val="center"/>
                      <w:rPr>
                        <w:b/>
                        <w:bCs/>
                        <w:color w:val="FF0000"/>
                        <w:sz w:val="48"/>
                        <w:szCs w:val="4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color w:val="FF0000"/>
                        <w:sz w:val="48"/>
                        <w:szCs w:val="48"/>
                        <w:rtl/>
                        <w:lang w:bidi="ar-DZ"/>
                      </w:rPr>
                      <w:t>دخول</w:t>
                    </w:r>
                  </w:p>
                </w:txbxContent>
              </v:textbox>
            </v:shape>
            <v:line id="_x0000_s1087" style="position:absolute;flip:x" from="5618,10181" to="6178,10181" wrapcoords="20 4 2 10 2 15 20 20 20 21 24 21 39 14 39 11 24 4 20 4" strokeweight="4.5pt">
              <v:stroke endarrow="block"/>
            </v:line>
            <v:line id="_x0000_s1088" style="position:absolute;flip:x" from="3658,10181" to="4218,10181" wrapcoords="19 4 4 11 4 13 19 21 23 21 23 20 41 16 41 9 23 4 19 4" strokeweight="4.5pt">
              <v:stroke startarrow="block"/>
            </v:line>
            <w10:wrap type="tight"/>
          </v:group>
        </w:pict>
      </w:r>
      <w:r w:rsidR="00777028" w:rsidRPr="00137583">
        <w:rPr>
          <w:rFonts w:asciiTheme="majorBidi" w:hAnsiTheme="majorBidi" w:cstheme="majorBidi"/>
          <w:b/>
          <w:bCs/>
          <w:sz w:val="32"/>
          <w:u w:val="single"/>
          <w:rtl/>
          <w:lang w:bidi="ar-DZ"/>
        </w:rPr>
        <w:t xml:space="preserve">النموذج 2 </w:t>
      </w:r>
    </w:p>
    <w:p w:rsidR="00777028" w:rsidRPr="00137583" w:rsidRDefault="00777028" w:rsidP="00777028">
      <w:pPr>
        <w:rPr>
          <w:rFonts w:asciiTheme="majorBidi" w:hAnsiTheme="majorBidi" w:cstheme="majorBidi"/>
          <w:sz w:val="32"/>
        </w:rPr>
      </w:pPr>
    </w:p>
    <w:sectPr w:rsidR="00777028" w:rsidRPr="00137583" w:rsidSect="00500B3F">
      <w:headerReference w:type="default" r:id="rId7"/>
      <w:footerReference w:type="default" r:id="rId8"/>
      <w:pgSz w:w="11906" w:h="16838"/>
      <w:pgMar w:top="851" w:right="1418" w:bottom="1418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8A4" w:rsidRDefault="003E28A4" w:rsidP="00777028">
      <w:r>
        <w:separator/>
      </w:r>
    </w:p>
  </w:endnote>
  <w:endnote w:type="continuationSeparator" w:id="1">
    <w:p w:rsidR="003E28A4" w:rsidRDefault="003E28A4" w:rsidP="007770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365069"/>
      <w:docPartObj>
        <w:docPartGallery w:val="Page Numbers (Bottom of Page)"/>
        <w:docPartUnique/>
      </w:docPartObj>
    </w:sdtPr>
    <w:sdtContent>
      <w:p w:rsidR="003A097C" w:rsidRDefault="002363D1">
        <w:pPr>
          <w:pStyle w:val="Pieddepage"/>
          <w:jc w:val="center"/>
        </w:pPr>
        <w:fldSimple w:instr=" PAGE   \* MERGEFORMAT ">
          <w:r w:rsidR="00B178D6">
            <w:rPr>
              <w:noProof/>
            </w:rPr>
            <w:t>2</w:t>
          </w:r>
        </w:fldSimple>
      </w:p>
    </w:sdtContent>
  </w:sdt>
  <w:p w:rsidR="003A097C" w:rsidRDefault="003A097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8A4" w:rsidRDefault="003E28A4" w:rsidP="00777028">
      <w:r>
        <w:separator/>
      </w:r>
    </w:p>
  </w:footnote>
  <w:footnote w:type="continuationSeparator" w:id="1">
    <w:p w:rsidR="003E28A4" w:rsidRDefault="003E28A4" w:rsidP="007770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</w:rPr>
      <w:alias w:val="Titre"/>
      <w:id w:val="77738743"/>
      <w:placeholder>
        <w:docPart w:val="D8DF78CD73D64A1D8CCF503B937FDA3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3A097C" w:rsidRDefault="003A097C" w:rsidP="008B1D2D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</w:rPr>
        </w:pPr>
        <w:r>
          <w:rPr>
            <w:rFonts w:asciiTheme="majorHAnsi" w:eastAsiaTheme="majorEastAsia" w:hAnsiTheme="majorHAnsi" w:cstheme="majorBidi" w:hint="cs"/>
            <w:sz w:val="32"/>
            <w:rtl/>
          </w:rPr>
          <w:t>المجموعة المتخصصة للتربية التحضيرية</w:t>
        </w:r>
      </w:p>
    </w:sdtContent>
  </w:sdt>
  <w:p w:rsidR="003A097C" w:rsidRDefault="003A097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3618"/>
    <w:multiLevelType w:val="hybridMultilevel"/>
    <w:tmpl w:val="DF9281A6"/>
    <w:lvl w:ilvl="0" w:tplc="1FE86B2A">
      <w:numFmt w:val="bullet"/>
      <w:lvlText w:val="-"/>
      <w:lvlJc w:val="left"/>
      <w:pPr>
        <w:ind w:left="893" w:hanging="360"/>
      </w:pPr>
      <w:rPr>
        <w:rFonts w:ascii="Andalus" w:eastAsia="Times New Roman" w:hAnsi="Andalus" w:cs="Andalus" w:hint="default"/>
      </w:rPr>
    </w:lvl>
    <w:lvl w:ilvl="1" w:tplc="040C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">
    <w:nsid w:val="06353E3A"/>
    <w:multiLevelType w:val="hybridMultilevel"/>
    <w:tmpl w:val="F3FE20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B05E9"/>
    <w:multiLevelType w:val="hybridMultilevel"/>
    <w:tmpl w:val="710691FC"/>
    <w:lvl w:ilvl="0" w:tplc="C5CA90E4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Arabic Transparent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D773C19"/>
    <w:multiLevelType w:val="hybridMultilevel"/>
    <w:tmpl w:val="BAB8A852"/>
    <w:lvl w:ilvl="0" w:tplc="1FE86B2A">
      <w:numFmt w:val="bullet"/>
      <w:lvlText w:val="-"/>
      <w:lvlJc w:val="left"/>
      <w:pPr>
        <w:ind w:left="807" w:hanging="360"/>
      </w:pPr>
      <w:rPr>
        <w:rFonts w:ascii="Andalus" w:eastAsia="Times New Roman" w:hAnsi="Andalus" w:cs="Andalus" w:hint="default"/>
      </w:rPr>
    </w:lvl>
    <w:lvl w:ilvl="1" w:tplc="040C0003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4">
    <w:nsid w:val="19B565B3"/>
    <w:multiLevelType w:val="hybridMultilevel"/>
    <w:tmpl w:val="852C6D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22032"/>
    <w:multiLevelType w:val="hybridMultilevel"/>
    <w:tmpl w:val="B8646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340BC"/>
    <w:multiLevelType w:val="hybridMultilevel"/>
    <w:tmpl w:val="768093EE"/>
    <w:lvl w:ilvl="0" w:tplc="C5CA90E4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5A8346C"/>
    <w:multiLevelType w:val="hybridMultilevel"/>
    <w:tmpl w:val="87A89C34"/>
    <w:lvl w:ilvl="0" w:tplc="C5CA90E4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A351D5"/>
    <w:multiLevelType w:val="hybridMultilevel"/>
    <w:tmpl w:val="C03663F2"/>
    <w:lvl w:ilvl="0" w:tplc="1FE86B2A">
      <w:numFmt w:val="bullet"/>
      <w:lvlText w:val="-"/>
      <w:lvlJc w:val="left"/>
      <w:pPr>
        <w:ind w:left="720" w:hanging="360"/>
      </w:pPr>
      <w:rPr>
        <w:rFonts w:ascii="Andalus" w:eastAsia="Times New Roman" w:hAnsi="Andalus" w:cs="Andalu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B736D6"/>
    <w:multiLevelType w:val="hybridMultilevel"/>
    <w:tmpl w:val="E5BE5F1E"/>
    <w:lvl w:ilvl="0" w:tplc="1FE86B2A">
      <w:numFmt w:val="bullet"/>
      <w:lvlText w:val="-"/>
      <w:lvlJc w:val="left"/>
      <w:pPr>
        <w:ind w:left="807" w:hanging="360"/>
      </w:pPr>
      <w:rPr>
        <w:rFonts w:ascii="Andalus" w:eastAsia="Times New Roman" w:hAnsi="Andalus" w:cs="Andalus" w:hint="default"/>
      </w:rPr>
    </w:lvl>
    <w:lvl w:ilvl="1" w:tplc="040C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10">
    <w:nsid w:val="4A902D46"/>
    <w:multiLevelType w:val="hybridMultilevel"/>
    <w:tmpl w:val="E6D0748A"/>
    <w:lvl w:ilvl="0" w:tplc="C5CA90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9679BB"/>
    <w:multiLevelType w:val="hybridMultilevel"/>
    <w:tmpl w:val="E594071C"/>
    <w:lvl w:ilvl="0" w:tplc="040C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12">
    <w:nsid w:val="54F33C68"/>
    <w:multiLevelType w:val="hybridMultilevel"/>
    <w:tmpl w:val="676ADC26"/>
    <w:lvl w:ilvl="0" w:tplc="C5CA90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400D4"/>
    <w:multiLevelType w:val="hybridMultilevel"/>
    <w:tmpl w:val="D548D8EE"/>
    <w:lvl w:ilvl="0" w:tplc="C5CA90E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F3504CD"/>
    <w:multiLevelType w:val="hybridMultilevel"/>
    <w:tmpl w:val="ACCA7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9D1D98"/>
    <w:multiLevelType w:val="hybridMultilevel"/>
    <w:tmpl w:val="5E0E9922"/>
    <w:lvl w:ilvl="0" w:tplc="C5CA90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86007"/>
    <w:multiLevelType w:val="hybridMultilevel"/>
    <w:tmpl w:val="5D027E96"/>
    <w:lvl w:ilvl="0" w:tplc="C5CA90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0"/>
  </w:num>
  <w:num w:numId="6">
    <w:abstractNumId w:val="14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13"/>
  </w:num>
  <w:num w:numId="12">
    <w:abstractNumId w:val="15"/>
  </w:num>
  <w:num w:numId="13">
    <w:abstractNumId w:val="16"/>
  </w:num>
  <w:num w:numId="14">
    <w:abstractNumId w:val="7"/>
  </w:num>
  <w:num w:numId="15">
    <w:abstractNumId w:val="12"/>
  </w:num>
  <w:num w:numId="16">
    <w:abstractNumId w:val="4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hyphenationZone w:val="425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7028"/>
    <w:rsid w:val="00030151"/>
    <w:rsid w:val="00063898"/>
    <w:rsid w:val="00075D6C"/>
    <w:rsid w:val="00085BFF"/>
    <w:rsid w:val="000A2863"/>
    <w:rsid w:val="000F7E54"/>
    <w:rsid w:val="0010018F"/>
    <w:rsid w:val="00103173"/>
    <w:rsid w:val="00137583"/>
    <w:rsid w:val="00161166"/>
    <w:rsid w:val="001C5B48"/>
    <w:rsid w:val="002363D1"/>
    <w:rsid w:val="00267165"/>
    <w:rsid w:val="00274055"/>
    <w:rsid w:val="00287A3D"/>
    <w:rsid w:val="002B68F5"/>
    <w:rsid w:val="002C0546"/>
    <w:rsid w:val="002C79CD"/>
    <w:rsid w:val="0036366F"/>
    <w:rsid w:val="00375ED5"/>
    <w:rsid w:val="0039445F"/>
    <w:rsid w:val="003A097C"/>
    <w:rsid w:val="003E28A4"/>
    <w:rsid w:val="00404DE0"/>
    <w:rsid w:val="004337FB"/>
    <w:rsid w:val="00440652"/>
    <w:rsid w:val="0046684E"/>
    <w:rsid w:val="00500B3F"/>
    <w:rsid w:val="00545144"/>
    <w:rsid w:val="00545291"/>
    <w:rsid w:val="00545FE3"/>
    <w:rsid w:val="0055306E"/>
    <w:rsid w:val="005743E5"/>
    <w:rsid w:val="005955DC"/>
    <w:rsid w:val="00630B4E"/>
    <w:rsid w:val="0064110B"/>
    <w:rsid w:val="00672A05"/>
    <w:rsid w:val="006C36D0"/>
    <w:rsid w:val="006E3327"/>
    <w:rsid w:val="00725F9D"/>
    <w:rsid w:val="0076287A"/>
    <w:rsid w:val="00772B26"/>
    <w:rsid w:val="00774A25"/>
    <w:rsid w:val="00777028"/>
    <w:rsid w:val="007C1D42"/>
    <w:rsid w:val="007C2B98"/>
    <w:rsid w:val="007C35A8"/>
    <w:rsid w:val="007C609D"/>
    <w:rsid w:val="007E0185"/>
    <w:rsid w:val="00806081"/>
    <w:rsid w:val="008701B4"/>
    <w:rsid w:val="00897015"/>
    <w:rsid w:val="008B1D2D"/>
    <w:rsid w:val="008C2D0D"/>
    <w:rsid w:val="008C418F"/>
    <w:rsid w:val="00924C46"/>
    <w:rsid w:val="00934258"/>
    <w:rsid w:val="009426B7"/>
    <w:rsid w:val="00973AC3"/>
    <w:rsid w:val="009A1FFF"/>
    <w:rsid w:val="009C3F62"/>
    <w:rsid w:val="00A03147"/>
    <w:rsid w:val="00A534F4"/>
    <w:rsid w:val="00A65291"/>
    <w:rsid w:val="00A65561"/>
    <w:rsid w:val="00A844DF"/>
    <w:rsid w:val="00A90777"/>
    <w:rsid w:val="00B178D6"/>
    <w:rsid w:val="00B52075"/>
    <w:rsid w:val="00B64629"/>
    <w:rsid w:val="00BA3E34"/>
    <w:rsid w:val="00BB5B26"/>
    <w:rsid w:val="00BC3192"/>
    <w:rsid w:val="00BC3B5B"/>
    <w:rsid w:val="00BE6864"/>
    <w:rsid w:val="00C16BF8"/>
    <w:rsid w:val="00C3211A"/>
    <w:rsid w:val="00C56A68"/>
    <w:rsid w:val="00C764CE"/>
    <w:rsid w:val="00CA2A8B"/>
    <w:rsid w:val="00CB304D"/>
    <w:rsid w:val="00CD1685"/>
    <w:rsid w:val="00CE0803"/>
    <w:rsid w:val="00D6203D"/>
    <w:rsid w:val="00D65703"/>
    <w:rsid w:val="00DC5EF3"/>
    <w:rsid w:val="00DC7754"/>
    <w:rsid w:val="00E2137F"/>
    <w:rsid w:val="00E56F83"/>
    <w:rsid w:val="00E652EA"/>
    <w:rsid w:val="00E8751C"/>
    <w:rsid w:val="00ED0A26"/>
    <w:rsid w:val="00F06C1F"/>
    <w:rsid w:val="00F15106"/>
    <w:rsid w:val="00F30202"/>
    <w:rsid w:val="00F52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028"/>
    <w:pPr>
      <w:spacing w:after="0" w:line="240" w:lineRule="auto"/>
    </w:pPr>
    <w:rPr>
      <w:rFonts w:ascii="Times New Roman" w:eastAsia="Times New Roman" w:hAnsi="Times New Roman" w:cs="Arabic Transparent"/>
      <w:sz w:val="28"/>
      <w:szCs w:val="32"/>
      <w:lang w:eastAsia="fr-FR"/>
    </w:rPr>
  </w:style>
  <w:style w:type="paragraph" w:styleId="Titre1">
    <w:name w:val="heading 1"/>
    <w:basedOn w:val="Normal"/>
    <w:next w:val="Normal"/>
    <w:link w:val="Titre1Car"/>
    <w:qFormat/>
    <w:rsid w:val="00777028"/>
    <w:pPr>
      <w:keepNext/>
      <w:bidi/>
      <w:spacing w:line="360" w:lineRule="auto"/>
      <w:ind w:firstLine="72"/>
      <w:jc w:val="center"/>
      <w:outlineLvl w:val="0"/>
    </w:pPr>
    <w:rPr>
      <w:b/>
      <w:bCs/>
      <w:sz w:val="32"/>
      <w:u w:val="single"/>
      <w:lang w:bidi="ar-DZ"/>
    </w:rPr>
  </w:style>
  <w:style w:type="paragraph" w:styleId="Titre2">
    <w:name w:val="heading 2"/>
    <w:basedOn w:val="Normal"/>
    <w:next w:val="Normal"/>
    <w:link w:val="Titre2Car"/>
    <w:qFormat/>
    <w:rsid w:val="00777028"/>
    <w:pPr>
      <w:keepNext/>
      <w:bidi/>
      <w:spacing w:line="360" w:lineRule="auto"/>
      <w:ind w:firstLine="708"/>
      <w:jc w:val="center"/>
      <w:outlineLvl w:val="1"/>
    </w:pPr>
    <w:rPr>
      <w:b/>
      <w:bCs/>
      <w:sz w:val="36"/>
      <w:szCs w:val="36"/>
      <w:u w:val="single"/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77028"/>
    <w:rPr>
      <w:rFonts w:ascii="Times New Roman" w:eastAsia="Times New Roman" w:hAnsi="Times New Roman" w:cs="Arabic Transparent"/>
      <w:b/>
      <w:bCs/>
      <w:sz w:val="32"/>
      <w:szCs w:val="32"/>
      <w:u w:val="single"/>
      <w:lang w:eastAsia="fr-FR" w:bidi="ar-DZ"/>
    </w:rPr>
  </w:style>
  <w:style w:type="character" w:customStyle="1" w:styleId="Titre2Car">
    <w:name w:val="Titre 2 Car"/>
    <w:basedOn w:val="Policepardfaut"/>
    <w:link w:val="Titre2"/>
    <w:rsid w:val="00777028"/>
    <w:rPr>
      <w:rFonts w:ascii="Times New Roman" w:eastAsia="Times New Roman" w:hAnsi="Times New Roman" w:cs="Arabic Transparent"/>
      <w:b/>
      <w:bCs/>
      <w:sz w:val="36"/>
      <w:szCs w:val="36"/>
      <w:u w:val="single"/>
      <w:lang w:eastAsia="fr-FR" w:bidi="ar-DZ"/>
    </w:rPr>
  </w:style>
  <w:style w:type="paragraph" w:styleId="Retraitcorpsdetexte3">
    <w:name w:val="Body Text Indent 3"/>
    <w:basedOn w:val="Normal"/>
    <w:link w:val="Retraitcorpsdetexte3Car"/>
    <w:rsid w:val="00777028"/>
    <w:pPr>
      <w:bidi/>
      <w:spacing w:line="360" w:lineRule="auto"/>
      <w:ind w:firstLine="720"/>
      <w:jc w:val="lowKashida"/>
    </w:pPr>
    <w:rPr>
      <w:sz w:val="32"/>
      <w:lang w:bidi="ar-DZ"/>
    </w:rPr>
  </w:style>
  <w:style w:type="character" w:customStyle="1" w:styleId="Retraitcorpsdetexte3Car">
    <w:name w:val="Retrait corps de texte 3 Car"/>
    <w:basedOn w:val="Policepardfaut"/>
    <w:link w:val="Retraitcorpsdetexte3"/>
    <w:rsid w:val="00777028"/>
    <w:rPr>
      <w:rFonts w:ascii="Times New Roman" w:eastAsia="Times New Roman" w:hAnsi="Times New Roman" w:cs="Arabic Transparent"/>
      <w:sz w:val="32"/>
      <w:szCs w:val="32"/>
      <w:lang w:eastAsia="fr-FR" w:bidi="ar-DZ"/>
    </w:rPr>
  </w:style>
  <w:style w:type="paragraph" w:styleId="En-tte">
    <w:name w:val="header"/>
    <w:basedOn w:val="Normal"/>
    <w:link w:val="En-tteCar"/>
    <w:uiPriority w:val="99"/>
    <w:unhideWhenUsed/>
    <w:rsid w:val="0077702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77028"/>
    <w:rPr>
      <w:rFonts w:ascii="Times New Roman" w:eastAsia="Times New Roman" w:hAnsi="Times New Roman" w:cs="Arabic Transparent"/>
      <w:sz w:val="28"/>
      <w:szCs w:val="32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7702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77028"/>
    <w:rPr>
      <w:rFonts w:ascii="Times New Roman" w:eastAsia="Times New Roman" w:hAnsi="Times New Roman" w:cs="Arabic Transparent"/>
      <w:sz w:val="28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774A25"/>
    <w:pPr>
      <w:ind w:left="720"/>
      <w:contextualSpacing/>
    </w:pPr>
  </w:style>
  <w:style w:type="table" w:styleId="Grilledutableau">
    <w:name w:val="Table Grid"/>
    <w:basedOn w:val="TableauNormal"/>
    <w:uiPriority w:val="59"/>
    <w:rsid w:val="00C16B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B1D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1D2D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DF78CD73D64A1D8CCF503B937FDA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9341A-3BEC-4C6E-AEAF-A04DADFE6759}"/>
      </w:docPartPr>
      <w:docPartBody>
        <w:p w:rsidR="00546DE9" w:rsidRDefault="00546DE9" w:rsidP="00546DE9">
          <w:pPr>
            <w:pStyle w:val="D8DF78CD73D64A1D8CCF503B937FDA3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6DE9"/>
    <w:rsid w:val="001274F8"/>
    <w:rsid w:val="00546DE9"/>
    <w:rsid w:val="00E51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E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8DF78CD73D64A1D8CCF503B937FDA30">
    <w:name w:val="D8DF78CD73D64A1D8CCF503B937FDA30"/>
    <w:rsid w:val="00546D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1221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المجموعة المتخصصة للتربية التحضيرية</dc:title>
  <dc:creator>ncis</dc:creator>
  <cp:lastModifiedBy>ncis</cp:lastModifiedBy>
  <cp:revision>30</cp:revision>
  <dcterms:created xsi:type="dcterms:W3CDTF">2013-02-25T12:40:00Z</dcterms:created>
  <dcterms:modified xsi:type="dcterms:W3CDTF">2013-03-06T08:52:00Z</dcterms:modified>
</cp:coreProperties>
</file>