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5" o:spid="_x0000_s1048" o:spt="65" type="#_x0000_t65" style="position:absolute;left:0pt;margin-left:122.35pt;margin-top:3.45pt;height:89.8pt;width:357pt;z-index:251661312;mso-width-relative:page;mso-height-relative:page;" stroked="t" coordsize="21600,21600" o:gfxdata="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WZ0xPYAAAACQEAAA8AAAAA&#10;AAAAAQAgAAAAIgAAAGRycy9kb3ducmV2LnhtbFBLAQIUABQAAAAIAIdO4kAXtgyRFAIAAFkEAAAO&#10;AAAAAAAAAAEAIAAAACcBAABkcnMvZTJvRG9jLnhtbFBLBQYAAAAABgAGAFkBAACtBQAAAAA=&#10;">
            <v:path/>
            <v:fill focussize="0,0"/>
            <v:stroke weight="2.25pt" color="#00B050"/>
            <v:imagedata o:title=""/>
            <o:lock v:ext="edit"/>
            <v:textbox>
              <w:txbxContent>
                <w:p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المقطع ا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>لسادس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 xml:space="preserve"> :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تغذية و الصحة </w:t>
                  </w:r>
                </w:p>
                <w:p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hint="cs"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إدماج المقطع ا</w:t>
                  </w:r>
                  <w:r>
                    <w:rPr>
                      <w:rFonts w:hint="cs"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  <w:t>لسادس</w:t>
                  </w:r>
                </w:p>
                <w:p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rect id="Rectangles 16" o:spid="_x0000_s1026" o:spt="1" style="position:absolute;left:0pt;margin-left:7.5pt;margin-top:-1.5pt;height:804pt;width:547.5pt;z-index:-251654144;mso-width-relative:page;mso-height-relative:page;" stroked="t" coordsize="21600,21600" o:gfxdata="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MleUi1QAAAAsBAAAPAAAAAAAAAAEAIAAAACIAAABkcnMvZG93bnJl&#10;di54bWxQSwECFAAUAAAACACHTuJADXEQBwACAAAxBAAADgAAAAAAAAABACAAAAAkAQAAZHJzL2Uy&#10;b0RvYy54bWxQSwUGAAAAAAYABgBZAQAAlgUAAAAA&#10;">
            <v:path/>
            <v:fill focussize="0,0"/>
            <v:stroke weight="2.5pt" color="#00B050"/>
            <v:imagedata o:title=""/>
            <o:lock v:ext="edit"/>
            <v:textbox>
              <w:txbxContent>
                <w:p>
                  <w:pPr>
                    <w:rPr>
                      <w:rtl/>
                      <w:lang w:bidi="ar-DZ"/>
                    </w:rPr>
                  </w:pPr>
                </w:p>
                <w:p>
                  <w:pPr>
                    <w:rPr>
                      <w:rtl/>
                      <w:lang w:bidi="ar-DZ"/>
                    </w:rPr>
                  </w:pPr>
                </w:p>
                <w:p>
                  <w:pPr>
                    <w:rPr>
                      <w:rtl/>
                      <w:lang w:bidi="ar-DZ"/>
                    </w:rPr>
                  </w:pPr>
                </w:p>
                <w:p>
                  <w:pPr>
                    <w:spacing w:line="240" w:lineRule="auto"/>
                    <w:rPr>
                      <w:rFonts w:asciiTheme="majorBidi" w:hAnsiTheme="majorBidi" w:cstheme="majorBidi"/>
                      <w:rtl/>
                      <w:lang w:bidi="ar-DZ"/>
                    </w:rPr>
                  </w:pPr>
                </w:p>
                <w:p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>النص المنطوق المشترك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      </w:t>
                  </w:r>
                </w:p>
                <w:p>
                  <w:pPr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eastAsia="fr-FR"/>
                    </w:rPr>
                  </w:pPr>
                  <w:r>
                    <w:rPr>
                      <w:rFonts w:ascii="arabswell_1" w:hAnsi="arabswell_1" w:eastAsia="Times New Roman" w:cs="Times New Roman"/>
                      <w:color w:val="FF3399"/>
                      <w:sz w:val="48"/>
                      <w:szCs w:val="48"/>
                      <w:rtl/>
                      <w:lang w:eastAsia="fr-FR"/>
                    </w:rPr>
                    <w:t>أحافظ على صحتي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 xml:space="preserve">سأل المعلم تلامیذه : من منكم یتناول فطور الصباح ، كل یوم قبل الخروج من البیت ؟ 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 xml:space="preserve">فقال سعید : أنا 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FF0000"/>
                      <w:sz w:val="36"/>
                      <w:szCs w:val="36"/>
                      <w:rtl/>
                      <w:lang w:eastAsia="fr-FR"/>
                    </w:rPr>
                    <w:t xml:space="preserve">لا 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أتناول الفطور في الصباح ، وقال ریاض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lang w:eastAsia="fr-FR"/>
                    </w:rPr>
                    <w:t xml:space="preserve"> : 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FF0000"/>
                      <w:sz w:val="36"/>
                      <w:szCs w:val="36"/>
                      <w:rtl/>
                      <w:lang w:eastAsia="fr-FR"/>
                    </w:rPr>
                    <w:t xml:space="preserve">و 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 xml:space="preserve">أنا أیضا ، 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FF0000"/>
                      <w:sz w:val="36"/>
                      <w:szCs w:val="36"/>
                      <w:rtl/>
                      <w:lang w:eastAsia="fr-FR"/>
                    </w:rPr>
                    <w:t>و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قالت ھدى : و أنا كذلك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lang w:eastAsia="fr-FR"/>
                    </w:rPr>
                    <w:t xml:space="preserve"> . 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 xml:space="preserve">قال المعلم مندھشا : أتأتون إلى المدرسة من غیر فطور ؟ فطور الصباح یا أطفال مفید لصحتكم ، فھو 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یمدكم بالطاقة الكافیة لنشاطكم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lang w:eastAsia="fr-FR"/>
                    </w:rPr>
                    <w:t xml:space="preserve"> . 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 xml:space="preserve">قال باسم : و ماذا علینا أن نأكل في ھذه الوجبة یا سیدي ؟ 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 xml:space="preserve">المعلم : حتى تكون الوجبة غنیة و مفیدة ، یجب ان تحتوي على : كوب من الحلیب ، و بعض فطائر 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الخبز ، و قطع من الجبن ، و قلیل من الفاكھة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lang w:eastAsia="fr-FR"/>
                    </w:rPr>
                    <w:t xml:space="preserve"> . 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فقال الأطفال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lang w:eastAsia="fr-FR"/>
                    </w:rPr>
                    <w:t xml:space="preserve"> : 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FF0000"/>
                      <w:sz w:val="36"/>
                      <w:szCs w:val="36"/>
                      <w:rtl/>
                      <w:lang w:eastAsia="fr-FR"/>
                    </w:rPr>
                    <w:t xml:space="preserve">لن 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نخرج من البیت قبل تناول الفطور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lang w:eastAsia="fr-FR"/>
                    </w:rPr>
                    <w:t xml:space="preserve"> . 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قال المعلم : إن للتغذیة الصحیة و المتوازنة دور ھام في صحة الإنسان یا أطفال ، ف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FF0000"/>
                      <w:sz w:val="36"/>
                      <w:szCs w:val="36"/>
                      <w:rtl/>
                      <w:lang w:eastAsia="fr-FR"/>
                    </w:rPr>
                    <w:t xml:space="preserve">لابد 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من العنایة بھا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lang w:eastAsia="fr-FR"/>
                    </w:rPr>
                    <w:t xml:space="preserve"> . 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ثم تابع قائلا : فنمو أعضاء الجسم یحتاج إلى غذاء متوازن یشمل مختلف المجموعات الغذائیة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lang w:eastAsia="fr-FR"/>
                    </w:rPr>
                    <w:t xml:space="preserve"> : 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كالأملاح المعدنیة و أساسا الكالسیوم ونجدھما بكثرة في الحلیب و مشتقات</w:t>
                  </w:r>
                  <w:r>
                    <w:rPr>
                      <w:rFonts w:hint="cs"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ه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 xml:space="preserve"> ، و الفیتامینات التي نجدھا 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في البیض و الكبد و الخضر و الفواك</w:t>
                  </w:r>
                  <w:r>
                    <w:rPr>
                      <w:rFonts w:hint="cs"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ه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lang w:eastAsia="fr-FR"/>
                    </w:rPr>
                    <w:t xml:space="preserve"> 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ثم واصل المعلم كلام</w:t>
                  </w:r>
                  <w:r>
                    <w:rPr>
                      <w:rFonts w:hint="cs"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 xml:space="preserve">ه 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قائلا: و یجب أن أحرص على الأكل ببطء ، و المضغ الجید ، لأ</w:t>
                  </w:r>
                  <w:r>
                    <w:rPr>
                      <w:rFonts w:hint="cs"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 xml:space="preserve">ه 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 xml:space="preserve"> یساعد على 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 xml:space="preserve">ھضم الطعام و امتصاص المواد الغذائیة . و 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FF0000"/>
                      <w:sz w:val="36"/>
                      <w:szCs w:val="36"/>
                      <w:rtl/>
                      <w:lang w:eastAsia="fr-FR"/>
                    </w:rPr>
                    <w:t xml:space="preserve">لابد 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 xml:space="preserve">كذلك من تنظیف الأسنان بالسواك أو الفرشاة فور </w:t>
                  </w:r>
                </w:p>
                <w:p>
                  <w:pPr>
                    <w:bidi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  <w:lang w:eastAsia="fr-FR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 xml:space="preserve">الانتھاء من كل وجبة ، و نتجنب الإكثار من السكریات حتى نحافظ على جمال أسناننا ، و صلابتھا ، و </w:t>
                  </w:r>
                </w:p>
                <w:p>
                  <w:pPr>
                    <w:shd w:val="clear" w:color="auto" w:fill="FFFFFF" w:themeFill="background1"/>
                    <w:bidi/>
                    <w:spacing w:line="480" w:lineRule="auto"/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rtl/>
                      <w:lang w:eastAsia="fr-FR"/>
                    </w:rPr>
                    <w:t>نقیھا من التسوس</w:t>
                  </w:r>
                  <w:r>
                    <w:rPr>
                      <w:rFonts w:ascii="Times New Roman Bold" w:hAnsi="Times New Roman Bold" w:eastAsia="Times New Roman" w:cs="Times New Roman"/>
                      <w:b/>
                      <w:bCs/>
                      <w:color w:val="000000"/>
                      <w:sz w:val="36"/>
                      <w:szCs w:val="36"/>
                      <w:lang w:eastAsia="fr-FR"/>
                    </w:rPr>
                    <w:t xml:space="preserve"> .</w:t>
                  </w:r>
                </w:p>
                <w:p>
                  <w:pPr>
                    <w:tabs>
                      <w:tab w:val="left" w:pos="3705"/>
                    </w:tabs>
                    <w:spacing w:line="480" w:lineRule="auto"/>
                    <w:jc w:val="right"/>
                    <w:rPr>
                      <w:lang w:bidi="ar-DZ"/>
                    </w:rPr>
                  </w:pPr>
                </w:p>
                <w:p>
                  <w:pPr>
                    <w:tabs>
                      <w:tab w:val="left" w:pos="3705"/>
                    </w:tabs>
                    <w:spacing w:line="480" w:lineRule="auto"/>
                    <w:rPr>
                      <w:lang w:bidi="ar-DZ"/>
                    </w:rPr>
                  </w:pPr>
                </w:p>
                <w:p>
                  <w:pPr>
                    <w:tabs>
                      <w:tab w:val="left" w:pos="3705"/>
                    </w:tabs>
                    <w:rPr>
                      <w:lang w:bidi="ar-DZ"/>
                    </w:rPr>
                  </w:pPr>
                </w:p>
                <w:p>
                  <w:pPr>
                    <w:jc w:val="right"/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>
      <w:pPr>
        <w:spacing w:after="0" w:line="360" w:lineRule="auto"/>
        <w:rPr>
          <w:rtl/>
        </w:rPr>
      </w:pPr>
      <w:r>
        <w:rPr>
          <w:rtl/>
        </w:rPr>
        <w:br w:type="page"/>
      </w:r>
    </w:p>
    <w:p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roundrect id="AutoShape 2" o:spid="_x0000_s1047" o:spt="2" style="position:absolute;left:0pt;margin-left:6.15pt;margin-top:1.9pt;height:118.2pt;width:552.35pt;z-index:251659264;mso-width-relative:page;mso-height-relative:page;" stroked="t" coordsize="21600,21600" arcsize="0.166666666666667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CY5PN1DgIAAFQEAAAOAAAAAAAA&#10;AAEAIAAAACcBAABkcnMvZTJvRG9jLnhtbFBLBQYAAAAABgAGAFkBAACn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إدماج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النص  المنطوق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C0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وجبة الصباح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–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أهمية الغذاء في حفظ  الصحة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–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صحة الفم و الاسنان </w:t>
                  </w:r>
                </w:p>
                <w:p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يصغي ويبدي اهتمامه لما يسمع و يجيب عن أسئلة النص المنطوق.  </w:t>
                  </w:r>
                </w:p>
                <w:p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يعبّر عن مشاهد معروضة أمامه مع مسرحة أحداث النص المنطوق  و يوظف الصيغ.   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</w:pPr>
    </w:p>
    <w:p>
      <w:pPr>
        <w:bidi/>
        <w:spacing w:after="0" w:line="240" w:lineRule="auto"/>
        <w:jc w:val="both"/>
      </w:pPr>
    </w:p>
    <w:tbl>
      <w:tblPr>
        <w:tblStyle w:val="5"/>
        <w:tblW w:w="4953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3"/>
        <w:gridCol w:w="8975"/>
        <w:gridCol w:w="1287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517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921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562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17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921" w:type="pct"/>
          </w:tcPr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ا</w:t>
            </w: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لوضعیة المشكلة الانطلاقیة</w:t>
            </w: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یحدثكم طبیب المدرسة أن اوجاع البطن و الأسنان تعود خاصة إلى نوع الطعام أو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انعدام النظافة ، و أن النمو الجید و صحة الجسم تتطلب غذاء صحیا</w:t>
            </w: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FF33CC"/>
                <w:sz w:val="32"/>
                <w:szCs w:val="32"/>
                <w:rtl/>
                <w:lang w:eastAsia="fr-FR"/>
              </w:rPr>
              <w:t>و ج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33CC"/>
                <w:sz w:val="32"/>
                <w:szCs w:val="32"/>
                <w:rtl/>
                <w:lang w:eastAsia="fr-FR"/>
              </w:rPr>
              <w:t>ه</w:t>
            </w:r>
            <w:r>
              <w:rPr>
                <w:rFonts w:ascii="Arial Bold" w:hAnsi="Arial Bold" w:eastAsia="Times New Roman" w:cs="Times New Roman"/>
                <w:b/>
                <w:bCs/>
                <w:color w:val="FF33CC"/>
                <w:sz w:val="32"/>
                <w:szCs w:val="32"/>
                <w:rtl/>
                <w:lang w:eastAsia="fr-FR"/>
              </w:rPr>
              <w:t xml:space="preserve"> نصائح لزمیلك تبین ل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33CC"/>
                <w:sz w:val="32"/>
                <w:szCs w:val="32"/>
                <w:rtl/>
                <w:lang w:eastAsia="fr-FR"/>
              </w:rPr>
              <w:t>ه</w:t>
            </w:r>
            <w:r>
              <w:rPr>
                <w:rFonts w:ascii="Arial Bold" w:hAnsi="Arial Bold" w:eastAsia="Times New Roman" w:cs="Times New Roman"/>
                <w:b/>
                <w:bCs/>
                <w:color w:val="FF33CC"/>
                <w:sz w:val="32"/>
                <w:szCs w:val="32"/>
                <w:rtl/>
                <w:lang w:eastAsia="fr-FR"/>
              </w:rPr>
              <w:t xml:space="preserve"> كیف یحافظ على صحت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FF33CC"/>
                <w:sz w:val="32"/>
                <w:szCs w:val="32"/>
                <w:rtl/>
                <w:lang w:eastAsia="fr-FR"/>
              </w:rPr>
              <w:t>ه</w:t>
            </w:r>
            <w:r>
              <w:rPr>
                <w:rFonts w:ascii="Arial Bold" w:hAnsi="Arial Bold" w:eastAsia="Times New Roman" w:cs="Times New Roman"/>
                <w:b/>
                <w:bCs/>
                <w:color w:val="FF33CC"/>
                <w:sz w:val="32"/>
                <w:szCs w:val="32"/>
                <w:lang w:eastAsia="fr-FR"/>
              </w:rPr>
              <w:t xml:space="preserve">. </w:t>
            </w:r>
          </w:p>
        </w:tc>
        <w:tc>
          <w:tcPr>
            <w:tcW w:w="562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17" w:type="pct"/>
          </w:tcPr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يستخلص</w:t>
            </w: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القيم</w:t>
            </w: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يتأمل في الصور</w:t>
            </w: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الأسئلة</w:t>
            </w: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يبني أفكاره و يرتبها</w:t>
            </w: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يوظف</w:t>
            </w:r>
          </w:p>
        </w:tc>
        <w:tc>
          <w:tcPr>
            <w:tcW w:w="3921" w:type="pct"/>
            <w:shd w:val="clear" w:color="auto" w:fill="auto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u w:val="single"/>
                <w:rtl/>
                <w:lang w:val="en-US" w:bidi="ar-DZ"/>
              </w:rPr>
              <w:t>فهم المنطوق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الأستاذ 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bidi="ar-DZ"/>
              </w:rPr>
              <w:t>النص المنطوق المشترك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 أثناء ذلك يجب التواصل البصري بينه و بين متعلميه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Calibri Bold" w:hAnsi="Calibri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5080</wp:posOffset>
                  </wp:positionV>
                  <wp:extent cx="982980" cy="2279015"/>
                  <wp:effectExtent l="19050" t="0" r="7344" b="0"/>
                  <wp:wrapNone/>
                  <wp:docPr id="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980" cy="2278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 Bold" w:hAnsi="Calibri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>-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عم یتحدث النص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مشاھدة الصور على السبورة . و التعبیر عنھا</w:t>
            </w: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4F81BD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عم سأل المعلم تلامیذه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التلامیذ الذین لا یتناولون فطورھم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سبب دھشة المعلم ؟- بماذا نصح تلامیذه ؟ </w:t>
            </w:r>
          </w:p>
          <w:p>
            <w:pPr>
              <w:bidi/>
              <w:spacing w:after="0" w:line="240" w:lineRule="auto"/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حتى تكون وجبة الفطور مفیدة ، مم یجب ان تتكو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ن؟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بماذا وعد التلامیذ معلمھم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4F81BD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لماذا علینا الحرص على التغذیة الصحیة و المتوازنة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یحتاج نمو الجسم نموا طبیعیا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أین نجد الأملاح المعدنیة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أین نحصل على الفیتامینات ؟ </w:t>
            </w:r>
            <w:r>
              <w:rPr>
                <w:rFonts w:hint="cs" w:ascii="Times New Roman" w:hAnsi="Times New Roman" w:eastAsia="Times New Roman" w:cs="Times New Roman"/>
                <w:sz w:val="28"/>
                <w:szCs w:val="28"/>
                <w:rtl/>
                <w:lang w:eastAsia="fr-FR" w:bidi="ar-DZ"/>
              </w:rPr>
              <w:t xml:space="preserve"> 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ماھي الأطعمة التي یجب تجنبھا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ماھي السلوكات التي نلتزم بھا أثناء الأكل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لماذا ننظف أسناننا ؟- متى ننظفھا ؟ لماذا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و ماھي الماكولات التي یجب ألا نكثر منھا ؟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  <w:t>تعبير شفوي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  <w:t xml:space="preserve">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يعبّر انطلاقا من مشهد  :</w:t>
            </w:r>
            <w:r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فتح الكتاب المدرسي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>ص(</w:t>
            </w:r>
            <w:r>
              <w:rPr>
                <w:rFonts w:hint="cs"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>114 - 120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>-</w:t>
            </w:r>
            <w:r>
              <w:rPr>
                <w:rFonts w:hint="cs"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>126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 xml:space="preserve">) أو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(تعليق المشاهد)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734" w:themeColor="accent2" w:themeShade="BF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734" w:themeColor="accent2" w:themeShade="BF"/>
                <w:rtl/>
                <w:lang w:eastAsia="fr-FR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96520</wp:posOffset>
                  </wp:positionV>
                  <wp:extent cx="1154430" cy="2139315"/>
                  <wp:effectExtent l="19050" t="0" r="7393" b="0"/>
                  <wp:wrapNone/>
                  <wp:docPr id="8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592" cy="2141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943734" w:themeColor="accent2" w:themeShade="BF"/>
                <w:rtl/>
                <w:lang w:val="en-US" w:bidi="ar-DZ"/>
              </w:rPr>
              <w:t>الصورة  01 :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یظھر في الصورة ؟ - ماذا یفعلون ؟ كیف عرفت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مكونات ھذه الوجبة .- ما الذي تمنح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لأجسامنا ؟ </w:t>
            </w:r>
          </w:p>
          <w:p>
            <w:pPr>
              <w:bidi/>
              <w:spacing w:after="0" w:line="240" w:lineRule="auto"/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وج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نصیحة لزمیلك الذي لا یتناول فطوره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734" w:themeColor="accent2" w:themeShade="BF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734" w:themeColor="accent2" w:themeShade="BF"/>
                <w:rtl/>
                <w:lang w:val="en-US" w:bidi="ar-DZ"/>
              </w:rPr>
              <w:t>الصورة  02 :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الأغذیة التي تظھر في الصورة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ماھو مصدرھا ؟ - ما الذي یوجد فیھا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بماذا تفیدنا ؟- ماذا نفعل قبل تناولھا ؟لماذا 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حتلى تحافظ على صحتك ، كیف یجب أن یكون غذاءك ؟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734" w:themeColor="accent2" w:themeShade="BF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734" w:themeColor="accent2" w:themeShade="BF"/>
                <w:rtl/>
                <w:lang w:val="en-US" w:bidi="ar-DZ"/>
              </w:rPr>
              <w:t>الصورة  03 :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یظھر في الصورة؟ لماذا ذھب إلى طبیبة الأسنان ؟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بماذا ستنصح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hAnsi="Arial Bold" w:eastAsia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إدماج كـلـي : يطالب التلاميذ بالتعبير عن </w:t>
            </w:r>
            <w:r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rtl/>
                <w:lang w:val="en-US" w:bidi="ar-DZ"/>
              </w:rPr>
              <w:t>الصّور الثلاثة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السابقة.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562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17" w:type="pct"/>
          </w:tcPr>
          <w:p>
            <w:pPr>
              <w:tabs>
                <w:tab w:val="left" w:pos="12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يمثل الدّور </w:t>
            </w:r>
          </w:p>
          <w:p>
            <w:pPr>
              <w:tabs>
                <w:tab w:val="left" w:pos="12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921" w:type="pct"/>
          </w:tcPr>
          <w:p>
            <w:pPr>
              <w:tabs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مسرحة أحداث النص بتوزيع الادوار على التلاميذ</w:t>
            </w:r>
          </w:p>
        </w:tc>
        <w:tc>
          <w:tcPr>
            <w:tcW w:w="562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  <w:br w:type="textWrapping"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التعبير الشفوي</w:t>
            </w:r>
          </w:p>
        </w:tc>
      </w:tr>
    </w:tbl>
    <w:p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36"/>
          <w:szCs w:val="36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65" o:spid="_x0000_s1046" o:spt="2" style="position:absolute;left:0pt;margin-left:6.2pt;margin-top:6.45pt;height:118.2pt;width:552.35pt;z-index:251664384;mso-width-relative:page;mso-height-relative:page;" stroked="t" coordsize="21600,21600" arcsize="0.166666666666667" o:gfxdata="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u1wx51wAAAAkBAAAPAAAAAAAAAAEA&#10;IAAAACIAAABkcnMvZG93bnJldi54bWxQSwECFAAUAAAACACHTuJAapC+AxACAABWBAAADgAAAAAA&#10;AAABACAAAAAmAQAAZHJzL2Uyb0RvYy54bWxQSwUGAAAAAAYABgBZAQAAqAUAAAAA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تعبير شفوي (استعمل الصيغ)+ إنتاج شفوي                                                            </w:t>
                  </w:r>
                </w:p>
                <w:p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إدماج (صيغ+تراكيب +صرف)                                                                            </w:t>
                  </w:r>
                </w:p>
                <w:p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يستعمل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الصيغ والتراكيب في وضعيا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تواصلية دالة</w:t>
                  </w:r>
                </w:p>
                <w:p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5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8"/>
        <w:gridCol w:w="9095"/>
        <w:gridCol w:w="130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501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93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563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01" w:type="pct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936" w:type="pct"/>
          </w:tcPr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Cs w:val="28"/>
                <w:rtl/>
                <w:lang w:eastAsia="fr-FR"/>
              </w:rPr>
              <w:t>توجی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szCs w:val="28"/>
                <w:rtl/>
                <w:lang w:eastAsia="fr-FR"/>
              </w:rPr>
              <w:t>ه</w:t>
            </w:r>
            <w:r>
              <w:rPr>
                <w:rFonts w:ascii="Arial Bold" w:hAnsi="Arial Bold" w:eastAsia="Times New Roman" w:cs="Times New Roman"/>
                <w:b/>
                <w:bCs/>
                <w:color w:val="000000"/>
                <w:szCs w:val="28"/>
                <w:rtl/>
                <w:lang w:eastAsia="fr-FR"/>
              </w:rPr>
              <w:t xml:space="preserve"> أسئلة بھدف استذكار</w:t>
            </w: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>
            <w:pPr>
              <w:bidi/>
              <w:spacing w:after="0" w:line="240" w:lineRule="auto"/>
              <w:rPr>
                <w:rFonts w:ascii="Arial Bold" w:hAnsi="Arial Bold" w:eastAsia="Times New Roman" w:cs="Times New Roman"/>
                <w:b/>
                <w:bCs/>
                <w:color w:val="000000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Cs w:val="28"/>
                <w:rtl/>
                <w:lang w:eastAsia="fr-FR"/>
              </w:rPr>
              <w:t>مضمون النص المنطوق</w:t>
            </w:r>
            <w:r>
              <w:rPr>
                <w:rFonts w:ascii="Arial Bold" w:hAnsi="Arial Bold" w:eastAsia="Times New Roman" w:cs="Times New Roman"/>
                <w:b/>
                <w:bCs/>
                <w:color w:val="000000"/>
                <w:szCs w:val="28"/>
                <w:lang w:eastAsia="fr-FR"/>
              </w:rPr>
              <w:t xml:space="preserve"> . </w:t>
            </w:r>
          </w:p>
        </w:tc>
        <w:tc>
          <w:tcPr>
            <w:tcW w:w="563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01" w:type="pct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يستعمل الصيغ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900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يركب جملا اسمية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765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يستعمل ضمائر المخاطب</w:t>
            </w:r>
          </w:p>
        </w:tc>
        <w:tc>
          <w:tcPr>
            <w:tcW w:w="3936" w:type="pct"/>
          </w:tcPr>
          <w:p>
            <w:pPr>
              <w:bidi/>
              <w:spacing w:after="0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Cs w:val="28"/>
                <w:rtl/>
                <w:lang w:eastAsia="fr-FR"/>
              </w:rPr>
              <w:t>المرحلة الأولى</w:t>
            </w:r>
            <w:r>
              <w:rPr>
                <w:rFonts w:ascii="Arial Bold" w:hAnsi="Arial Bold" w:eastAsia="Times New Roman" w:cs="Times New Roman"/>
                <w:b/>
                <w:bCs/>
                <w:color w:val="000000"/>
                <w:szCs w:val="28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hint="cs"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أملأ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الفراغ بما يأت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>: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عليك ، فوق،البد ، و، كيف ،كم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 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Calibri" w:hAnsi="Calibri" w:eastAsia="Times New Roman" w:cs="Calibri"/>
                <w:b/>
                <w:bCs/>
                <w:color w:val="000000"/>
                <w:sz w:val="32"/>
                <w:szCs w:val="32"/>
                <w:lang w:eastAsia="fr-FR"/>
              </w:rPr>
              <w:t xml:space="preserve">1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–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وجدت لبنى ......... الطاولة فطور الصباح فتناولته بشهية، وقالت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hint="cs"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لأخيها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............... بتناول فطورك فهو يمدك بالنشاط .... الحيوية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قال أمين : أحس بألم في أسناني .......أحافظ عليها و.......مرة أنظفها؟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لبنى :........ أن تتجنب أكل السكريات،وتنظفها يوميا بالفرشاة والمعجون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Calibri" w:hAnsi="Calibri" w:eastAsia="Times New Roman" w:cs="Calibri"/>
                <w:b/>
                <w:bCs/>
                <w:color w:val="000000"/>
                <w:sz w:val="32"/>
                <w:szCs w:val="32"/>
                <w:lang w:eastAsia="fr-FR"/>
              </w:rPr>
              <w:t>2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أركب جمال تحتوي ما يلي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صباحا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 xml:space="preserve">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..................................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مساء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.....................................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عليكم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......................................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Calibri" w:hAnsi="Calibri" w:eastAsia="Times New Roman" w:cs="Calibri"/>
                <w:b/>
                <w:bCs/>
                <w:color w:val="000000"/>
                <w:sz w:val="32"/>
                <w:szCs w:val="32"/>
                <w:lang w:eastAsia="fr-FR"/>
              </w:rPr>
              <w:t>3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أستعين بالمثال التالي وأكتب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أنت أسنانك ليست مسوسة أنتم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.................................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أنا 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أكثر من تناول السكريات هما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............................. </w:t>
            </w:r>
          </w:p>
          <w:p>
            <w:pPr>
              <w:bidi/>
              <w:spacing w:after="0"/>
              <w:rPr>
                <w:rFonts w:ascii="Times New Roman" w:hAnsi="Times New Roman" w:eastAsia="Times New Roman" w:cs="Times New Roman"/>
                <w:sz w:val="24"/>
                <w:szCs w:val="24"/>
                <w:rtl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hAnsi="Calibri" w:eastAsia="Times New Roman" w:cs="Calibri"/>
                <w:b/>
                <w:bCs/>
                <w:color w:val="76923C"/>
                <w:sz w:val="28"/>
                <w:szCs w:val="28"/>
                <w:lang w:eastAsia="fr-FR"/>
              </w:rPr>
              <w:t xml:space="preserve">1 </w:t>
            </w:r>
            <w:r>
              <w:rPr>
                <w:rFonts w:ascii="Arial" w:hAnsi="Arial" w:eastAsia="Times New Roman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من دفتر األنشطة اللغوية ص </w:t>
            </w:r>
            <w:r>
              <w:rPr>
                <w:rFonts w:ascii="Calibri" w:hAnsi="Calibri" w:eastAsia="Times New Roman" w:cs="Calibri"/>
                <w:b/>
                <w:bCs/>
                <w:color w:val="76923C"/>
                <w:sz w:val="28"/>
                <w:szCs w:val="28"/>
                <w:lang w:eastAsia="fr-FR"/>
              </w:rPr>
              <w:t>74</w:t>
            </w:r>
          </w:p>
          <w:p>
            <w:pPr>
              <w:bidi/>
              <w:spacing w:after="0"/>
              <w:rPr>
                <w:rFonts w:ascii="Times New Roman" w:hAnsi="Times New Roman" w:eastAsia="Times New Roman" w:cs="Times New Roman"/>
                <w:sz w:val="24"/>
                <w:szCs w:val="24"/>
                <w:rtl/>
                <w:lang w:eastAsia="fr-FR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  <w:drawing>
                <wp:inline distT="0" distB="0" distL="0" distR="0">
                  <wp:extent cx="5540375" cy="3630295"/>
                  <wp:effectExtent l="19050" t="0" r="2751" b="0"/>
                  <wp:docPr id="9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926" cy="36303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01" w:type="pct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936" w:type="pct"/>
          </w:tcPr>
          <w:p>
            <w:pPr>
              <w:bidi/>
              <w:spacing w:after="0" w:line="240" w:lineRule="auto"/>
              <w:rPr>
                <w:rFonts w:eastAsia="Times New Roman"/>
                <w:sz w:val="32"/>
                <w:szCs w:val="32"/>
              </w:rPr>
            </w:pPr>
            <w:r>
              <w:rPr>
                <w:rFonts w:ascii="Calibri Bold" w:hAnsi="Calibri Bold" w:eastAsia="Times New Roman" w:cs="Calibri Bold"/>
                <w:b/>
                <w:bCs/>
                <w:color w:val="00B050"/>
                <w:sz w:val="32"/>
                <w:szCs w:val="32"/>
                <w:lang w:eastAsia="zh-CN"/>
              </w:rPr>
              <w:t>-</w:t>
            </w:r>
            <w:r>
              <w:rPr>
                <w:rFonts w:hint="cs" w:ascii="Arial Bold" w:hAnsi="Arial Bold" w:eastAsia="MS Mincho" w:cs="Times New Roman"/>
                <w:b/>
                <w:bCs/>
                <w:color w:val="000000"/>
                <w:sz w:val="32"/>
                <w:szCs w:val="32"/>
                <w:rtl/>
                <w:lang w:eastAsia="zh-CN"/>
              </w:rPr>
              <w:t xml:space="preserve">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 xml:space="preserve">قراءة ما تم التوصل إلیه </w:t>
            </w:r>
            <w:r>
              <w:rPr>
                <w:rFonts w:ascii="Arial Bold" w:hAnsi="Arial Bold" w:eastAsia="Times New Roman" w:cs="Arial Bold"/>
                <w:b/>
                <w:bCs/>
                <w:color w:val="000000"/>
                <w:sz w:val="32"/>
                <w:szCs w:val="32"/>
                <w:lang w:val="en-US" w:eastAsia="zh-CN"/>
              </w:rPr>
              <w:t xml:space="preserve"> 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rtl/>
                <w:lang w:bidi="ar-DZ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>توظیف الصیغ في وضعیات مختلفة</w:t>
            </w:r>
            <w:r>
              <w:rPr>
                <w:rFonts w:ascii="Arial Bold" w:hAnsi="Arial Bold" w:eastAsia="Times New Roman" w:cs="Arial Bold"/>
                <w:b/>
                <w:bCs/>
                <w:color w:val="000000"/>
                <w:sz w:val="32"/>
                <w:szCs w:val="32"/>
                <w:lang w:eastAsia="zh-CN"/>
              </w:rPr>
              <w:t xml:space="preserve"> </w:t>
            </w:r>
          </w:p>
        </w:tc>
        <w:tc>
          <w:tcPr>
            <w:tcW w:w="563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 w:type="textWrapping"/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tl/>
          <w:lang w:eastAsia="fr-FR"/>
        </w:rPr>
        <w:pict>
          <v:roundrect id="AutoShape 4" o:spid="_x0000_s1045" o:spt="2" style="position:absolute;left:0pt;margin-left:7.2pt;margin-top:7.8pt;height:117.15pt;width:552.35pt;z-index:251660288;mso-width-relative:page;mso-height-relative:page;" stroked="t" coordsize="21600,21600" arcsize="0.166666666666667" o:gfxdata="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nSJiU9YAAAAKAQAADwAAAAAAAAABACAAAAAi&#10;AAAAZHJzL2Rvd25yZXYueG1sUEsBAhQAFAAAAAgAh07iQIHWgQUMAgAAVAQAAA4AAAAAAAAAAQAg&#10;AAAAJQEAAGRycy9lMm9Eb2MueG1sUEsFBgAAAAAGAAYAWQEAAKM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السنة الثانية</w:t>
                  </w:r>
                </w:p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فهم المكتوب و التعبير الكتابي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           النشاط :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/>
                    </w:rPr>
                    <w:t xml:space="preserve">إدماج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</w:t>
                  </w:r>
                </w:p>
                <w:p>
                  <w:pPr>
                    <w:tabs>
                      <w:tab w:val="right" w:pos="6987"/>
                    </w:tabs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  <w:t>1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فطور الصّباح؛ 2- صحّتي في غذائي؛ 3-أحافظ على صحّة أسناني</w:t>
                  </w:r>
                </w:p>
                <w:p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يقرأ قراءة سليمة      - يحترم قواعد رسم الحروف</w:t>
                  </w:r>
                </w:p>
                <w:p>
                  <w:pPr>
                    <w:pStyle w:val="6"/>
                    <w:numPr>
                      <w:ilvl w:val="0"/>
                      <w:numId w:val="1"/>
                    </w:num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ينتج جملا بسيطة موظفا التراكيب المدروسة</w:t>
                  </w:r>
                </w:p>
                <w:p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tbl>
      <w:tblPr>
        <w:tblStyle w:val="5"/>
        <w:tblW w:w="4953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5"/>
        <w:gridCol w:w="8909"/>
        <w:gridCol w:w="107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40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8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40" w:type="pct"/>
          </w:tcPr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892" w:type="pct"/>
          </w:tcPr>
          <w:p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</w:rPr>
              <w:t>السّياق: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في وجبة الغداء وضعت الأم على الطاولة مرق العدس،سلاطة،فاكهة وفطائر من الخبز.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</w:rPr>
              <w:t>التعليمة: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هل هذه الوجبة صحّية؟</w:t>
            </w:r>
          </w:p>
        </w:tc>
        <w:tc>
          <w:tcPr>
            <w:tcW w:w="468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40" w:type="pct"/>
          </w:tcPr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BEBEBE" w:themeColor="background1" w:themeShade="BF"/>
                <w:sz w:val="28"/>
                <w:szCs w:val="28"/>
                <w:lang w:val="en-US" w:bidi="ar-DZ"/>
              </w:rPr>
            </w:pP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ويصحح أخطاءه</w:t>
            </w:r>
          </w:p>
          <w:p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يربط بين الجمل</w:t>
            </w: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يستخرج كلمات</w:t>
            </w:r>
          </w:p>
          <w:p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يكتب </w:t>
            </w: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باحترام المعايير</w:t>
            </w: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يكتب ما يملى عليه</w:t>
            </w: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جملا بسيطة</w:t>
            </w: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92" w:type="pct"/>
          </w:tcPr>
          <w:p>
            <w:pPr>
              <w:pStyle w:val="6"/>
              <w:tabs>
                <w:tab w:val="right" w:pos="6987"/>
              </w:tabs>
              <w:bidi/>
              <w:spacing w:before="120" w:after="0" w:line="240" w:lineRule="auto"/>
              <w:ind w:left="368"/>
              <w:contextualSpacing w:val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قراءة :     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>يسأل المعلّم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: ما هي عناوين النّصوص الثّلاثة الّتي درسناها سالفا الّتي تتحدّث 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>حول التّغذية ودورها في صحّة الإنسان؟</w:t>
            </w:r>
          </w:p>
          <w:p>
            <w:pPr>
              <w:tabs>
                <w:tab w:val="right" w:pos="6987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1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>فطور الصّباح؛ 2- صحّتي في غذائي؛ 3-أحافظ على صحّة أسناني</w:t>
            </w:r>
          </w:p>
          <w:p>
            <w:pPr>
              <w:tabs>
                <w:tab w:val="right" w:pos="6987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>إعادة قراءة النّصوص الثّلاثة مع تحفيز التّلاميذ على الاسترسال في القراءة و التّذكير بمرادفات الكلمات الصّعبة وتوظيفها في جمل + التطرّق إلى المعنى العامّ للنّصوص .</w:t>
            </w:r>
          </w:p>
          <w:p>
            <w:pPr>
              <w:tabs>
                <w:tab w:val="right" w:pos="6987"/>
              </w:tabs>
              <w:bidi/>
              <w:spacing w:before="120"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>استخراج القيم الباطنية للنّصوص الثّلاثة باستدراج المعلّم لتلاميذه من أجل الإجابة على مهمّات المقطع التّعلّمي وحلّ الوضعية المشكلة الانطلاقية وكتابتها على السّبورة وقراءتها جماعيا وفرديا للتّرسيخ:</w:t>
            </w:r>
          </w:p>
          <w:p>
            <w:pPr>
              <w:tabs>
                <w:tab w:val="right" w:pos="6987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>يجب تناول فطور الصّباح لأنه يمدّ الإنسان بالطّاقة الكافية.</w:t>
            </w:r>
          </w:p>
          <w:p>
            <w:pPr>
              <w:tabs>
                <w:tab w:val="right" w:pos="6987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>لابدّ أن نتناول أغذية صحّيّة ومتوازنة لنحافظ على صحّة أجسامنا.</w:t>
            </w:r>
          </w:p>
          <w:p>
            <w:pPr>
              <w:tabs>
                <w:tab w:val="right" w:pos="6987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>الغذاء الصّحّيّ غنيّ بالفيتامينات والأملاح المعدنية كالكالسيوم.</w:t>
            </w:r>
          </w:p>
          <w:p>
            <w:pPr>
              <w:tabs>
                <w:tab w:val="right" w:pos="6987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>ينبغي أن نغسل أسناننا بالمعجون والفرشاة لنحافظ غلى صحّة الأسنان واللّثّة.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>يقرأ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>المعلّم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جملة مأخوذة من أحد النّصوص الثّلاثة ومطالبة المتعلّمين بتسجيل عنوان النّص الّذي أخذت منه على الألواح لترسيخ الفهم .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 xml:space="preserve">أفهم و أجيب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32"/>
                <w:szCs w:val="32"/>
                <w:rtl/>
                <w:lang w:val="en-US" w:bidi="ar-DZ"/>
              </w:rPr>
              <w:t>دفتر الأنشطة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 xml:space="preserve"> ن 2ص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lang w:val="en-US" w:bidi="ar-DZ"/>
              </w:rPr>
              <w:t>72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cs="Times New Roman" w:asciiTheme="majorBidi" w:hAnsiTheme="majorBidi"/>
                <w:b/>
                <w:bCs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5215255" cy="2336165"/>
                  <wp:effectExtent l="0" t="0" r="4445" b="6985"/>
                  <wp:docPr id="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5255" cy="2336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40" w:type="pct"/>
          </w:tcPr>
          <w:p>
            <w:pPr>
              <w:tabs>
                <w:tab w:val="left" w:pos="12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260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يكوّن كلمات بالحروف المدروسة</w:t>
            </w: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92" w:type="pct"/>
          </w:tcPr>
          <w:p>
            <w:pPr>
              <w:pStyle w:val="6"/>
              <w:tabs>
                <w:tab w:val="right" w:pos="6987"/>
              </w:tabs>
              <w:bidi/>
              <w:spacing w:before="120" w:after="0" w:line="240" w:lineRule="auto"/>
              <w:ind w:left="368"/>
              <w:contextualSpacing w:val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نشاط: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العودة إلى أحد النّصوص السّابقة للمقطع التعلمي الّتي سبق التّطرّق إليها ودعوة التلاميذ إلى استخراج جميع الكلمات المنتهية بتاء وتصنيفها في الجدول أسفله للتمييز بين التاء المربوطة والتاء المفتوحة.</w:t>
            </w:r>
          </w:p>
          <w:tbl>
            <w:tblPr>
              <w:tblStyle w:val="5"/>
              <w:tblW w:w="8718" w:type="dxa"/>
              <w:jc w:val="center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590"/>
              <w:gridCol w:w="4128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65" w:hRule="atLeast"/>
                <w:jc w:val="center"/>
              </w:trPr>
              <w:tc>
                <w:tcPr>
                  <w:tcW w:w="4590" w:type="dxa"/>
                  <w:shd w:val="clear" w:color="auto" w:fill="D8D8D8" w:themeFill="background1" w:themeFillShade="D9"/>
                  <w:vAlign w:val="center"/>
                </w:tcPr>
                <w:p>
                  <w:pPr>
                    <w:bidi/>
                    <w:spacing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تاء مغلقة (ة ، ـة)</w:t>
                  </w:r>
                </w:p>
              </w:tc>
              <w:tc>
                <w:tcPr>
                  <w:tcW w:w="4128" w:type="dxa"/>
                  <w:shd w:val="clear" w:color="auto" w:fill="D8D8D8" w:themeFill="background1" w:themeFillShade="D9"/>
                  <w:vAlign w:val="center"/>
                </w:tcPr>
                <w:p>
                  <w:pPr>
                    <w:bidi/>
                    <w:spacing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تاء مفتوحة (ت)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65" w:hRule="atLeast"/>
                <w:jc w:val="center"/>
              </w:trPr>
              <w:tc>
                <w:tcPr>
                  <w:tcW w:w="4590" w:type="dxa"/>
                  <w:vAlign w:val="center"/>
                </w:tcPr>
                <w:p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................................................</w:t>
                  </w:r>
                </w:p>
              </w:tc>
              <w:tc>
                <w:tcPr>
                  <w:tcW w:w="4128" w:type="dxa"/>
                  <w:vAlign w:val="center"/>
                </w:tcPr>
                <w:p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................................................</w:t>
                  </w:r>
                </w:p>
              </w:tc>
            </w:tr>
          </w:tbl>
          <w:p>
            <w:pPr>
              <w:tabs>
                <w:tab w:val="left" w:pos="81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468" w:type="pct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63" o:spid="_x0000_s1044" o:spt="2" style="position:absolute;left:0pt;margin-left:4.4pt;margin-top:4.05pt;height:116.2pt;width:552.35pt;z-index:251663360;mso-width-relative:page;mso-height-relative:page;" stroked="t" coordsize="21600,21600" arcsize="0.166666666666667" o:gfxdata="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0SYwrWAAAACQEAAA8AAAAAAAAAAQAg&#10;AAAAIgAAAGRycy9kb3ducmV2LnhtbFBLAQIUABQAAAAIAIdO4kBq2zfpEAIAAFYEAAAOAAAAAAAA&#10;AAEAIAAAACUBAABkcnMvZTJvRG9jLnhtbFBLBQYAAAAABgAGAFkBAACn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السنة الثانية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كتابي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hint="cs"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hint="cs" w:ascii="Tahoma" w:hAnsi="Tahoma" w:cs="Tahoma"/>
                      <w:sz w:val="24"/>
                      <w:szCs w:val="24"/>
                      <w:rtl/>
                    </w:rPr>
                    <w:t xml:space="preserve">إدماج </w:t>
                  </w:r>
                  <w:r>
                    <w:rPr>
                      <w:rFonts w:hint="cs"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إدماج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>يوظف مكتسباته خلال المقطع فيحل وضعيات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 xml:space="preserve"> /ينتج جملا بسيطة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5"/>
        <w:tblW w:w="4853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6" w:type="pct"/>
            <w:shd w:val="clear" w:color="auto" w:fill="auto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يحاور الأستاذ التلاميذ حول مضامين الدروس السابقة لقياس مدى التذكر لديهم</w:t>
            </w:r>
            <w:r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</w:rPr>
              <w:t>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- استعمال الرصيد اللغوي.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- الظواهر النحوية والصرفية......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6" w:type="pct"/>
            <w:shd w:val="clear" w:color="auto" w:fill="auto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يكتب المعلّم النّص الآتي على السّبورة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32"/>
                <w:szCs w:val="32"/>
                <w:rtl/>
              </w:rPr>
              <w:t>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تناولت حفصة الكثير من الحلويّات وشربت المشروبات المحلّاة بالسّكّر؛ وبعد مدّة أحسّت بألم شديد في بطنها، فقالت لأمّها: آه، بطني يؤلمني جدّا. فأخذتها الأمّ عند الطّبيب ففحصها وقال لها: لابدّ أن تتناولي يا بنيّتي أغذية صحّيّة ومتوازنة فهي غنيّة بالفيتامينات والكالسيوم مثل: الحليب؛ الخضر والفواكه.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1. أختار عنوانا مناسبا للنّص:</w:t>
            </w:r>
          </w:p>
          <w:p>
            <w:pPr>
              <w:pStyle w:val="6"/>
              <w:numPr>
                <w:ilvl w:val="1"/>
                <w:numId w:val="2"/>
              </w:numPr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صحّتي في غذائي</w:t>
            </w:r>
          </w:p>
          <w:p>
            <w:pPr>
              <w:pStyle w:val="6"/>
              <w:numPr>
                <w:ilvl w:val="1"/>
                <w:numId w:val="2"/>
              </w:numPr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فطور الصّباح</w:t>
            </w:r>
          </w:p>
          <w:p>
            <w:pPr>
              <w:pStyle w:val="6"/>
              <w:numPr>
                <w:ilvl w:val="1"/>
                <w:numId w:val="2"/>
              </w:numPr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وجبة الغداء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2. أجيب عن الأسئلة الآتية:</w:t>
            </w:r>
          </w:p>
          <w:p>
            <w:pPr>
              <w:pStyle w:val="6"/>
              <w:tabs>
                <w:tab w:val="right" w:pos="6128"/>
              </w:tabs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بماذا أحسّت حفصة؟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........................................</w:t>
            </w:r>
          </w:p>
          <w:p>
            <w:pPr>
              <w:pStyle w:val="6"/>
              <w:tabs>
                <w:tab w:val="right" w:pos="6128"/>
              </w:tabs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أين أخذت الأمّ حفصة؟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........................................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3. أضع مرادف الكلمات الآتية:</w:t>
            </w:r>
          </w:p>
          <w:p>
            <w:pPr>
              <w:pStyle w:val="6"/>
              <w:numPr>
                <w:ilvl w:val="1"/>
                <w:numId w:val="2"/>
              </w:numPr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ألم =....................</w:t>
            </w:r>
          </w:p>
          <w:p>
            <w:pPr>
              <w:pStyle w:val="6"/>
              <w:numPr>
                <w:ilvl w:val="1"/>
                <w:numId w:val="2"/>
              </w:numPr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لابدّ =.....................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4. استخرج من النصّ ما يلي:</w:t>
            </w:r>
          </w:p>
          <w:p>
            <w:pPr>
              <w:pStyle w:val="6"/>
              <w:tabs>
                <w:tab w:val="right" w:pos="4569"/>
              </w:tabs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حرف جرّ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...............</w:t>
            </w:r>
          </w:p>
          <w:p>
            <w:pPr>
              <w:pStyle w:val="6"/>
              <w:tabs>
                <w:tab w:val="right" w:pos="4569"/>
              </w:tabs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فعل ينتهي بتاء مفتوحة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...............</w:t>
            </w:r>
          </w:p>
          <w:p>
            <w:pPr>
              <w:pStyle w:val="6"/>
              <w:tabs>
                <w:tab w:val="right" w:pos="4569"/>
              </w:tabs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اسم ينتهي بتاء مربوطة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...............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ab/>
            </w:r>
          </w:p>
          <w:p>
            <w:pPr>
              <w:pStyle w:val="6"/>
              <w:tabs>
                <w:tab w:val="right" w:pos="4569"/>
              </w:tabs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جمع المؤنّث السّالم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ab/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...............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ab/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5. أكمل الجمل الآتية بالضّمير المنفصل المناسب:</w:t>
            </w:r>
          </w:p>
          <w:p>
            <w:pPr>
              <w:bidi/>
              <w:spacing w:after="0" w:line="240" w:lineRule="auto"/>
              <w:ind w:left="402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أنتما؛ أنتم؛ أنتنّ</w:t>
            </w:r>
          </w:p>
          <w:p>
            <w:pPr>
              <w:pStyle w:val="6"/>
              <w:numPr>
                <w:ilvl w:val="1"/>
                <w:numId w:val="2"/>
              </w:numPr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أنت لابدّ أن تشربي الحليب.</w:t>
            </w:r>
          </w:p>
          <w:p>
            <w:pPr>
              <w:pStyle w:val="6"/>
              <w:numPr>
                <w:ilvl w:val="1"/>
                <w:numId w:val="2"/>
              </w:numPr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...... لابدّ أن تشربوا الحليب.</w:t>
            </w:r>
          </w:p>
          <w:p>
            <w:pPr>
              <w:pStyle w:val="6"/>
              <w:numPr>
                <w:ilvl w:val="1"/>
                <w:numId w:val="2"/>
              </w:numPr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...... لابدّ أن تشربن الحليب.</w:t>
            </w:r>
          </w:p>
          <w:p>
            <w:pPr>
              <w:pStyle w:val="6"/>
              <w:numPr>
                <w:ilvl w:val="1"/>
                <w:numId w:val="2"/>
              </w:numPr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...... لابدّ أن تشربا الحليب.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6. أكتب نصيحة لزميلك بـ"لابدّ أن" حول المحافظة على الأسنان:</w:t>
            </w:r>
          </w:p>
          <w:p>
            <w:pPr>
              <w:pStyle w:val="6"/>
              <w:numPr>
                <w:ilvl w:val="1"/>
                <w:numId w:val="2"/>
              </w:numPr>
              <w:bidi/>
              <w:spacing w:after="0" w:line="240" w:lineRule="auto"/>
              <w:ind w:left="88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لابدّ أن............................................................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7. إملاء: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.....................................................................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shd w:val="clear" w:color="auto" w:fill="FFFFFF" w:themeFill="background1"/>
            <w:vAlign w:val="center"/>
          </w:tcPr>
          <w:p>
            <w:pPr>
              <w:shd w:val="clear" w:color="auto" w:fill="FFFFFF" w:themeFill="background1"/>
              <w:bidi/>
              <w:spacing w:after="240" w:line="240" w:lineRule="auto"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</w:rPr>
            </w:pPr>
            <w:r>
              <w:rPr>
                <w:rFonts w:hint="cs" w:ascii="Sakkal Majalla" w:hAnsi="Sakkal Majalla" w:cs="Sultan Medium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6" w:type="pct"/>
            <w:shd w:val="clear" w:color="auto" w:fill="FFFFFF" w:themeFill="background1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التّصحيح الجماعي للتّمارين على السّبورة والفردي على الدّفاتر.</w:t>
            </w:r>
          </w:p>
        </w:tc>
        <w:tc>
          <w:tcPr>
            <w:tcW w:w="464" w:type="pct"/>
          </w:tcPr>
          <w:p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spacing w:after="0" w:line="360" w:lineRule="auto"/>
      </w:pPr>
      <w:r>
        <w:rPr>
          <w:lang w:eastAsia="fr-FR"/>
        </w:rPr>
        <w:pict>
          <v:roundrect id="AutoShape 82" o:spid="_x0000_s1065" o:spt="2" style="position:absolute;left:0pt;margin-left:3.8pt;margin-top:7.2pt;height:119.45pt;width:552.35pt;z-index:251665408;mso-width-relative:page;mso-height-relative:page;" stroked="t" coordsize="21600,21600" arcsize="0.166666666666667" o:gfxdata="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eUPbytcAAAAJAQAADwAAAAAAAAABACAA&#10;AAAiAAAAZHJzL2Rvd25yZXYueG1sUEsBAhQAFAAAAAgAh07iQKLZNscOAgAAVgQAAA4AAAAAAAAA&#10;AQAgAAAAJgEAAGRycy9lMm9Eb2MueG1sUEsFBgAAAAAGAAYAWQEAAKY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السنة الثانية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جميع الميادين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hint="cs"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hint="cs" w:ascii="Tahoma" w:hAnsi="Tahoma" w:cs="Tahoma"/>
                      <w:sz w:val="24"/>
                      <w:szCs w:val="24"/>
                      <w:rtl/>
                    </w:rPr>
                    <w:t xml:space="preserve">التربية الإسلامية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أسبوع الإدماج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hint="cs"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 xml:space="preserve">يستظهر السور و الأحاديث  و الاستنتاجات </w:t>
                  </w:r>
                </w:p>
              </w:txbxContent>
            </v:textbox>
          </v:roundrect>
        </w:pict>
      </w:r>
    </w:p>
    <w:p>
      <w:pPr>
        <w:spacing w:after="0" w:line="360" w:lineRule="auto"/>
      </w:pPr>
    </w:p>
    <w:p>
      <w:pPr>
        <w:spacing w:after="0" w:line="360" w:lineRule="auto"/>
      </w:pPr>
    </w:p>
    <w:p>
      <w:pPr>
        <w:spacing w:after="0" w:line="360" w:lineRule="auto"/>
      </w:pPr>
    </w:p>
    <w:p>
      <w:pPr>
        <w:spacing w:after="0" w:line="360" w:lineRule="auto"/>
      </w:pPr>
    </w:p>
    <w:p>
      <w:pPr>
        <w:spacing w:after="0" w:line="360" w:lineRule="auto"/>
      </w:pPr>
    </w:p>
    <w:p>
      <w:pPr>
        <w:spacing w:after="0" w:line="360" w:lineRule="auto"/>
      </w:pPr>
    </w:p>
    <w:tbl>
      <w:tblPr>
        <w:tblStyle w:val="5"/>
        <w:tblW w:w="4852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3"/>
        <w:gridCol w:w="8649"/>
        <w:gridCol w:w="1040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79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7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يستظهر </w:t>
            </w:r>
          </w:p>
        </w:tc>
        <w:tc>
          <w:tcPr>
            <w:tcW w:w="3857" w:type="pct"/>
            <w:vAlign w:val="center"/>
          </w:tcPr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هي أركان الإسلام؟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كم صلاة نؤديها في اليوم؟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أذكر بعض الأفعال التي نفعلها في الصلاة وبعض الأقوال التي نقولها في الصلاة.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يقرأ و يجيب </w:t>
            </w:r>
          </w:p>
        </w:tc>
        <w:tc>
          <w:tcPr>
            <w:tcW w:w="3857" w:type="pct"/>
            <w:shd w:val="clear" w:color="auto" w:fill="FFFFFF" w:themeFill="background1"/>
            <w:vAlign w:val="center"/>
          </w:tcPr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يعرض الأستاذ النشاط الأول من الصفحة 76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يشرح المطلوب ويوضح طريقة العمل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الانجاز الفردي يكون على دفاتر الأنشطة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تصحيح جماعي على السبورة ففردي على الدفاتر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4859655" cy="2096135"/>
                  <wp:effectExtent l="171450" t="114300" r="150150" b="75167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2096533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4859655" cy="1896110"/>
                  <wp:effectExtent l="171450" t="133350" r="150150" b="103821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1896429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shd w:val="clear" w:color="auto" w:fill="FFFFFF" w:themeFill="background1"/>
              <w:wordWrap w:val="0"/>
              <w:bidi/>
              <w:spacing w:after="240"/>
              <w:rPr>
                <w:rFonts w:ascii="Sakkal Majalla" w:hAnsi="Sakkal Majalla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 w:ascii="Sakkal Majalla" w:hAnsi="Sakkal Majalla" w:cs="Times New Roman"/>
                <w:b/>
                <w:bCs/>
                <w:sz w:val="32"/>
                <w:szCs w:val="32"/>
                <w:rtl/>
                <w:lang w:bidi="ar-DZ"/>
              </w:rPr>
              <w:t xml:space="preserve">يجيب </w:t>
            </w:r>
          </w:p>
        </w:tc>
        <w:tc>
          <w:tcPr>
            <w:tcW w:w="3857" w:type="pct"/>
            <w:shd w:val="clear" w:color="auto" w:fill="FFFFFF" w:themeFill="background1"/>
            <w:vAlign w:val="center"/>
          </w:tcPr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يستظهر الآية ثانية ويطلع على معناها </w:t>
            </w:r>
          </w:p>
        </w:tc>
        <w:tc>
          <w:tcPr>
            <w:tcW w:w="464" w:type="pct"/>
          </w:tcPr>
          <w:p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spacing w:after="0" w:line="360" w:lineRule="auto"/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</w:pPr>
    </w:p>
    <w:p>
      <w:r>
        <w:rPr>
          <w:lang w:eastAsia="fr-FR"/>
        </w:rPr>
        <w:pict>
          <v:roundrect id="AutoShape 111" o:spid="_x0000_s1066" o:spt="2" style="position:absolute;left:0pt;margin-left:10.45pt;margin-top:1.15pt;height:116.2pt;width:552.35pt;z-index:251666432;mso-width-relative:page;mso-height-relative:page;" stroked="t" coordsize="21600,21600" arcsize="0.166666666666667" o:gfxdata="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l9pFXXAAAACgEAAA8AAAAAAAAAAQAg&#10;AAAAIgAAAGRycy9kb3ducmV2LnhtbFBLAQIUABQAAAAIAIdO4kDT//3lDwIAAFcEAAAOAAAAAAAA&#10;AAEAIAAAACYBAABkcnMvZTJvRG9jLnhtbFBLBQYAAAAABgAGAFkBAACn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06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تغذية و الصحة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السنة الثانية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الحياة المدنية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hint="cs"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hint="cs" w:ascii="Tahoma" w:hAnsi="Tahoma" w:cs="Tahoma"/>
                      <w:b/>
                      <w:bCs/>
                      <w:sz w:val="24"/>
                      <w:szCs w:val="24"/>
                      <w:rtl/>
                    </w:rPr>
                    <w:t xml:space="preserve">التربية المدنية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أسبوع الإدماج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يسترجع مكتسباته و يوظفها في حل الأنشطة المقترحة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 </w:t>
                  </w:r>
                </w:p>
              </w:txbxContent>
            </v:textbox>
          </v:roundrect>
        </w:pict>
      </w:r>
    </w:p>
    <w:p>
      <w:pPr>
        <w:spacing w:after="0" w:line="360" w:lineRule="auto"/>
        <w:rPr>
          <w:rtl/>
        </w:rPr>
      </w:pPr>
    </w:p>
    <w:p>
      <w:pPr>
        <w:spacing w:after="0" w:line="360" w:lineRule="auto"/>
        <w:rPr>
          <w:rtl/>
        </w:rPr>
      </w:pPr>
    </w:p>
    <w:p>
      <w:pPr>
        <w:spacing w:after="0" w:line="360" w:lineRule="auto"/>
        <w:rPr>
          <w:rtl/>
        </w:rPr>
      </w:pPr>
    </w:p>
    <w:p>
      <w:pPr>
        <w:spacing w:after="0" w:line="360" w:lineRule="auto"/>
        <w:rPr>
          <w:rtl/>
        </w:rPr>
      </w:pPr>
    </w:p>
    <w:p>
      <w:pPr>
        <w:spacing w:after="0" w:line="360" w:lineRule="auto"/>
        <w:rPr>
          <w:rtl/>
        </w:rPr>
      </w:pPr>
    </w:p>
    <w:tbl>
      <w:tblPr>
        <w:tblStyle w:val="5"/>
        <w:tblW w:w="4853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يتذكر و يجيب </w:t>
            </w:r>
          </w:p>
        </w:tc>
        <w:tc>
          <w:tcPr>
            <w:tcW w:w="3856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السيــاق: تعاونت مع زملائك على نظافة ساحة المدرسة،فكونتم أفواجا ولكل فوج عمله الخاص.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السند: ساحة المدرسة.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التعليمة: اذكر الأعمال التي قام بها كل فوج.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يقرأ و يجيب </w:t>
            </w:r>
          </w:p>
        </w:tc>
        <w:tc>
          <w:tcPr>
            <w:tcW w:w="3856" w:type="pct"/>
            <w:shd w:val="clear" w:color="auto" w:fill="FFFFFF" w:themeFill="background1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أقرأ وألاحظ.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مشاهدة المتعلمين للصور الموجودة في الكتاب.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مناقشة محتوى الصور واسترجاع الخلاصة</w:t>
            </w:r>
          </w:p>
          <w:tbl>
            <w:tblPr>
              <w:tblStyle w:val="5"/>
              <w:bidiVisual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8"/>
              <w:gridCol w:w="2808"/>
              <w:gridCol w:w="28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334" w:hRule="atLeast"/>
              </w:trPr>
              <w:tc>
                <w:tcPr>
                  <w:tcW w:w="1667" w:type="pct"/>
                  <w:tcBorders>
                    <w:top w:val="nil"/>
                    <w:left w:val="nil"/>
                    <w:bottom w:val="nil"/>
                  </w:tcBorders>
                  <w:vAlign w:val="center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eastAsia="fr-FR"/>
                    </w:rPr>
                    <w:drawing>
                      <wp:inline distT="0" distB="0" distL="0" distR="0">
                        <wp:extent cx="1318260" cy="1158875"/>
                        <wp:effectExtent l="19050" t="0" r="0" b="0"/>
                        <wp:docPr id="110" name="Image 35" descr="C:\Users\safa\AppData\Local\Microsoft\Windows\Temporary Internet Files\Content.Word\img27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0" name="Image 35" descr="C:\Users\safa\AppData\Local\Microsoft\Windows\Temporary Internet Files\Content.Word\img27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lum bright="-10000"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23863" cy="116333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67" w:type="pct"/>
                  <w:tcBorders>
                    <w:top w:val="nil"/>
                    <w:bottom w:val="nil"/>
                  </w:tcBorders>
                  <w:vAlign w:val="center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eastAsia="fr-FR"/>
                    </w:rPr>
                    <w:drawing>
                      <wp:inline distT="0" distB="0" distL="0" distR="0">
                        <wp:extent cx="1304290" cy="1148080"/>
                        <wp:effectExtent l="19050" t="0" r="0" b="0"/>
                        <wp:docPr id="111" name="Image 38" descr="C:\Users\safa\AppData\Local\Microsoft\Windows\Temporary Internet Files\Content.Word\img27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1" name="Image 38" descr="C:\Users\safa\AppData\Local\Microsoft\Windows\Temporary Internet Files\Content.Word\img27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lum bright="-10000"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6016" cy="11586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66" w:type="pct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eastAsia="fr-FR"/>
                    </w:rPr>
                    <w:drawing>
                      <wp:inline distT="0" distB="0" distL="0" distR="0">
                        <wp:extent cx="1270000" cy="1118870"/>
                        <wp:effectExtent l="19050" t="0" r="6275" b="0"/>
                        <wp:docPr id="112" name="Image 41" descr="C:\Users\safa\AppData\Local\Microsoft\Windows\Temporary Internet Files\Content.Word\img27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2" name="Image 41" descr="C:\Users\safa\AppData\Local\Microsoft\Windows\Temporary Internet Files\Content.Word\img27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lum bright="-10000"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0480" cy="11285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87" w:hRule="atLeast"/>
              </w:trPr>
              <w:tc>
                <w:tcPr>
                  <w:tcW w:w="1667" w:type="pct"/>
                  <w:tcBorders>
                    <w:top w:val="nil"/>
                    <w:left w:val="nil"/>
                    <w:bottom w:val="nil"/>
                  </w:tcBorders>
                </w:tcPr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ماذا يفعل هذا الولد؟</w:t>
                  </w:r>
                </w:p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كم مرة تستحم في الأسبوع؟ لماذا؟</w:t>
                  </w:r>
                </w:p>
              </w:tc>
              <w:tc>
                <w:tcPr>
                  <w:tcW w:w="1667" w:type="pct"/>
                  <w:tcBorders>
                    <w:top w:val="nil"/>
                    <w:bottom w:val="nil"/>
                  </w:tcBorders>
                </w:tcPr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إلى ماذا تنظر المعلمة؟</w:t>
                  </w:r>
                </w:p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هي تقدم نصائح لتلاميذها.</w:t>
                  </w:r>
                </w:p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ماذا تقول لهم؟</w:t>
                  </w:r>
                </w:p>
              </w:tc>
              <w:tc>
                <w:tcPr>
                  <w:tcW w:w="1666" w:type="pct"/>
                  <w:tcBorders>
                    <w:top w:val="nil"/>
                    <w:bottom w:val="nil"/>
                    <w:right w:val="nil"/>
                  </w:tcBorders>
                </w:tcPr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كيف تبدو هذه البنت؟</w:t>
                  </w:r>
                </w:p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 هي الأعمال التي قامت بها لتبدو أنيقة(جميلة)؟</w:t>
                  </w:r>
                </w:p>
              </w:tc>
            </w:tr>
          </w:tbl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الخلاصة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  <w:t>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أحرص على نظافة الجسم واللباس والمكان لأنعم بصحة جيدة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tbl>
            <w:tblPr>
              <w:tblStyle w:val="5"/>
              <w:bidiVisual/>
              <w:tblW w:w="5000" w:type="pct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330"/>
              <w:gridCol w:w="30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86" w:hRule="atLeast"/>
              </w:trPr>
              <w:tc>
                <w:tcPr>
                  <w:tcW w:w="3164" w:type="pct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إتباع نفس الخطوات مع الدرس الموالي:</w:t>
                  </w:r>
                </w:p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لماذا يراقب الطفل البطاقة الغذائية؟</w:t>
                  </w:r>
                </w:p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 الذي يفسد الأطعمة؟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br w:type="textWrapping"/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ما هي الأطعمة التي تفسد بسرعة؟</w:t>
                  </w:r>
                </w:p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كيف نتجنب ذلك؟</w:t>
                  </w:r>
                </w:p>
              </w:tc>
              <w:tc>
                <w:tcPr>
                  <w:tcW w:w="1836" w:type="pct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eastAsia="fr-FR"/>
                    </w:rPr>
                    <w:drawing>
                      <wp:inline distT="0" distB="0" distL="0" distR="0">
                        <wp:extent cx="937260" cy="910590"/>
                        <wp:effectExtent l="19050" t="0" r="0" b="0"/>
                        <wp:docPr id="113" name="Image 46" descr="C:\Users\safa\AppData\Local\Microsoft\Windows\Temporary Internet Files\Content.Word\img28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3" name="Image 46" descr="C:\Users\safa\AppData\Local\Microsoft\Windows\Temporary Internet Files\Content.Word\img28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1631" cy="9148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الخلاصة: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لا أتناول الأطعمة التي جاوزت تاريخ نهاية صلاحية</w:t>
            </w:r>
            <w:bookmarkStart w:id="0" w:name="_GoBack"/>
            <w:bookmarkEnd w:id="0"/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الانتقال للدرس الموالي وإتباع نفس الخطوات:</w:t>
            </w:r>
          </w:p>
          <w:tbl>
            <w:tblPr>
              <w:tblStyle w:val="5"/>
              <w:bidiVisual/>
              <w:tblW w:w="5000" w:type="pct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577"/>
              <w:gridCol w:w="2605"/>
              <w:gridCol w:w="325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301" w:hRule="atLeast"/>
              </w:trPr>
              <w:tc>
                <w:tcPr>
                  <w:tcW w:w="1528" w:type="pct"/>
                  <w:vAlign w:val="center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eastAsia="fr-FR"/>
                    </w:rPr>
                    <w:drawing>
                      <wp:inline distT="0" distB="0" distL="0" distR="0">
                        <wp:extent cx="1043940" cy="895985"/>
                        <wp:effectExtent l="19050" t="0" r="3382" b="0"/>
                        <wp:docPr id="114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4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lum bright="-20000" contrast="3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3409" cy="9126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545" w:type="pct"/>
                  <w:vAlign w:val="center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eastAsia="fr-FR"/>
                    </w:rPr>
                    <w:drawing>
                      <wp:inline distT="0" distB="0" distL="0" distR="0">
                        <wp:extent cx="1083945" cy="839470"/>
                        <wp:effectExtent l="19050" t="0" r="1654" b="0"/>
                        <wp:docPr id="115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5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lum bright="-20000" contrast="3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7777" cy="842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28" w:type="pct"/>
                  <w:vAlign w:val="center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eastAsia="fr-FR"/>
                    </w:rPr>
                    <w:drawing>
                      <wp:inline distT="0" distB="0" distL="0" distR="0">
                        <wp:extent cx="1138555" cy="903605"/>
                        <wp:effectExtent l="19050" t="0" r="4371" b="0"/>
                        <wp:docPr id="116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6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lum bright="-20000" contrast="3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3732" cy="91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الخلاصة: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أنظف الخضر والفواكه وأحفظ المواد سريعة التلف في الثلاجة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shd w:val="clear" w:color="auto" w:fill="FFFFFF" w:themeFill="background1"/>
              <w:bidi/>
              <w:spacing w:after="240"/>
              <w:jc w:val="center"/>
              <w:rPr>
                <w:rFonts w:ascii="Sakkal Majalla" w:hAnsi="Sakkal Majalla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Sakkal Majalla" w:hAnsi="Sakkal Majalla" w:cs="Times New Roman"/>
                <w:b/>
                <w:bCs/>
                <w:sz w:val="32"/>
                <w:szCs w:val="32"/>
                <w:rtl/>
                <w:lang w:bidi="ar-DZ"/>
              </w:rPr>
              <w:t>يجيب</w:t>
            </w:r>
          </w:p>
        </w:tc>
        <w:tc>
          <w:tcPr>
            <w:tcW w:w="3856" w:type="pct"/>
            <w:shd w:val="clear" w:color="auto" w:fill="FFFFFF" w:themeFill="background1"/>
            <w:vAlign w:val="center"/>
          </w:tcPr>
          <w:p>
            <w:pPr>
              <w:autoSpaceDE w:val="0"/>
              <w:autoSpaceDN w:val="0"/>
              <w:bidi/>
              <w:adjustRightInd w:val="0"/>
              <w:spacing w:after="0" w:line="240" w:lineRule="auto"/>
              <w:rPr>
                <w:rFonts w:ascii="Tahoma" w:hAnsi="Tahoma" w:cs="Tahoma"/>
                <w:b/>
                <w:bCs/>
                <w:sz w:val="24"/>
                <w:szCs w:val="24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83820</wp:posOffset>
                  </wp:positionV>
                  <wp:extent cx="3124200" cy="1169670"/>
                  <wp:effectExtent l="119380" t="119380" r="128270" b="158750"/>
                  <wp:wrapTight wrapText="bothSides">
                    <wp:wrapPolygon>
                      <wp:start x="-562" y="-2205"/>
                      <wp:lineTo x="-825" y="-1501"/>
                      <wp:lineTo x="-825" y="17496"/>
                      <wp:lineTo x="-562" y="20310"/>
                      <wp:lineTo x="887" y="23476"/>
                      <wp:lineTo x="21960" y="23476"/>
                      <wp:lineTo x="22092" y="23124"/>
                      <wp:lineTo x="22355" y="20310"/>
                      <wp:lineTo x="22355" y="3072"/>
                      <wp:lineTo x="21565" y="610"/>
                      <wp:lineTo x="20511" y="-2205"/>
                      <wp:lineTo x="-562" y="-2205"/>
                    </wp:wrapPolygon>
                  </wp:wrapTight>
                  <wp:docPr id="11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169670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إدماج المعارف (ص76)</w:t>
            </w:r>
            <w:r>
              <w:rPr>
                <w:rFonts w:hint="cs" w:ascii="Tahoma" w:hAnsi="Tahoma" w:cs="Tahoma"/>
                <w:b/>
                <w:bCs/>
                <w:sz w:val="24"/>
                <w:szCs w:val="24"/>
                <w:rtl/>
                <w:lang w:eastAsia="fr-FR"/>
              </w:rPr>
              <w:t xml:space="preserve"> </w:t>
            </w:r>
          </w:p>
          <w:p>
            <w:pPr>
              <w:autoSpaceDE w:val="0"/>
              <w:autoSpaceDN w:val="0"/>
              <w:bidi/>
              <w:adjustRightInd w:val="0"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464" w:type="pct"/>
          </w:tcPr>
          <w:p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shd w:val="clear" w:color="auto" w:fill="FFFFFF" w:themeFill="background1"/>
        <w:spacing w:after="0" w:line="360" w:lineRule="auto"/>
        <w:rPr>
          <w:lang w:bidi="ar-DZ"/>
        </w:rPr>
      </w:pPr>
    </w:p>
    <w:sectPr>
      <w:pgSz w:w="11906" w:h="16838"/>
      <w:pgMar w:top="284" w:right="284" w:bottom="284" w:left="284" w:header="709" w:footer="709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rabswell_1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0" w:usb3="00000000" w:csb0="00000000" w:csb1="00000000"/>
  </w:font>
  <w:font w:name="Arial Bold">
    <w:altName w:val="Arial"/>
    <w:panose1 w:val="020B0704020202020204"/>
    <w:charset w:val="00"/>
    <w:family w:val="roman"/>
    <w:pitch w:val="default"/>
    <w:sig w:usb0="00000000" w:usb1="00000000" w:usb2="00000000" w:usb3="00000000" w:csb0="00000000" w:csb1="00000000"/>
  </w:font>
  <w:font w:name="Calibri Bold">
    <w:altName w:val="Calibri"/>
    <w:panose1 w:val="020F0702030404030204"/>
    <w:charset w:val="00"/>
    <w:family w:val="auto"/>
    <w:pitch w:val="default"/>
    <w:sig w:usb0="00000000" w:usb1="00000000" w:usb2="00000000" w:usb3="00000000" w:csb0="00000000" w:csb1="00000000"/>
  </w:font>
  <w:font w:name="MS Mincho">
    <w:panose1 w:val="02020609040205080304"/>
    <w:charset w:val="80"/>
    <w:family w:val="modern"/>
    <w:pitch w:val="default"/>
    <w:sig w:usb0="A00002BF" w:usb1="68C7FCFB" w:usb2="00000010" w:usb3="00000000" w:csb0="4002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6A46077"/>
    <w:multiLevelType w:val="multilevel"/>
    <w:tmpl w:val="66A46077"/>
    <w:lvl w:ilvl="0" w:tentative="0">
      <w:start w:val="1"/>
      <w:numFmt w:val="bullet"/>
      <w:lvlText w:val=""/>
      <w:lvlJc w:val="left"/>
      <w:pPr>
        <w:ind w:left="1178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898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61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3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05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77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9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21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38" w:hanging="360"/>
      </w:pPr>
      <w:rPr>
        <w:rFonts w:hint="default" w:ascii="Wingdings" w:hAnsi="Wingdings"/>
      </w:rPr>
    </w:lvl>
  </w:abstractNum>
  <w:abstractNum w:abstractNumId="1">
    <w:nsid w:val="68EE2D87"/>
    <w:multiLevelType w:val="multilevel"/>
    <w:tmpl w:val="68EE2D87"/>
    <w:lvl w:ilvl="0" w:tentative="0">
      <w:start w:val="0"/>
      <w:numFmt w:val="bullet"/>
      <w:lvlText w:val="-"/>
      <w:lvlJc w:val="left"/>
      <w:pPr>
        <w:ind w:left="1965" w:hanging="360"/>
      </w:pPr>
      <w:rPr>
        <w:rFonts w:hint="default" w:ascii="Times New Roman" w:hAnsi="Times New Roman" w:cs="Times New Roman" w:eastAsiaTheme="minorHAnsi"/>
        <w:color w:val="002060"/>
      </w:rPr>
    </w:lvl>
    <w:lvl w:ilvl="1" w:tentative="0">
      <w:start w:val="1"/>
      <w:numFmt w:val="bullet"/>
      <w:lvlText w:val="o"/>
      <w:lvlJc w:val="left"/>
      <w:pPr>
        <w:ind w:left="268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40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12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84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56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28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00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725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08"/>
  <w:hyphenationZone w:val="425"/>
  <w:drawingGridHorizontalSpacing w:val="14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  <w:compatSetting w:name="compatibilityMode" w:uri="http://schemas.microsoft.com/office/word" w:val="12"/>
  </w:compat>
  <w:rsids>
    <w:rsidRoot w:val="00994401"/>
    <w:rsid w:val="0001035B"/>
    <w:rsid w:val="00012D17"/>
    <w:rsid w:val="00032911"/>
    <w:rsid w:val="00046F67"/>
    <w:rsid w:val="00062CC6"/>
    <w:rsid w:val="000740B1"/>
    <w:rsid w:val="00087500"/>
    <w:rsid w:val="000937F4"/>
    <w:rsid w:val="001371F1"/>
    <w:rsid w:val="001A3596"/>
    <w:rsid w:val="001B00A7"/>
    <w:rsid w:val="001C78F6"/>
    <w:rsid w:val="00214087"/>
    <w:rsid w:val="002271A9"/>
    <w:rsid w:val="0029581C"/>
    <w:rsid w:val="00296507"/>
    <w:rsid w:val="002A0EB5"/>
    <w:rsid w:val="00326AAA"/>
    <w:rsid w:val="0034154A"/>
    <w:rsid w:val="0034483F"/>
    <w:rsid w:val="00344D74"/>
    <w:rsid w:val="003463D8"/>
    <w:rsid w:val="00352409"/>
    <w:rsid w:val="0036660C"/>
    <w:rsid w:val="003C0AF9"/>
    <w:rsid w:val="00443121"/>
    <w:rsid w:val="00453F5C"/>
    <w:rsid w:val="005114D7"/>
    <w:rsid w:val="00514234"/>
    <w:rsid w:val="00527EA6"/>
    <w:rsid w:val="005729DE"/>
    <w:rsid w:val="00584FBC"/>
    <w:rsid w:val="005F416A"/>
    <w:rsid w:val="00601C4D"/>
    <w:rsid w:val="0061775D"/>
    <w:rsid w:val="00662EA3"/>
    <w:rsid w:val="00682964"/>
    <w:rsid w:val="006B373D"/>
    <w:rsid w:val="006D2C75"/>
    <w:rsid w:val="007058F0"/>
    <w:rsid w:val="00706856"/>
    <w:rsid w:val="0076631F"/>
    <w:rsid w:val="007A5A25"/>
    <w:rsid w:val="00821F96"/>
    <w:rsid w:val="008853FC"/>
    <w:rsid w:val="0089296E"/>
    <w:rsid w:val="008F11F6"/>
    <w:rsid w:val="00935688"/>
    <w:rsid w:val="009370E8"/>
    <w:rsid w:val="00994401"/>
    <w:rsid w:val="009B145D"/>
    <w:rsid w:val="009B35BA"/>
    <w:rsid w:val="009E7D9E"/>
    <w:rsid w:val="00A01223"/>
    <w:rsid w:val="00A21EB1"/>
    <w:rsid w:val="00A426C9"/>
    <w:rsid w:val="00A730C6"/>
    <w:rsid w:val="00AA179E"/>
    <w:rsid w:val="00AA3CAB"/>
    <w:rsid w:val="00AE397D"/>
    <w:rsid w:val="00B028A6"/>
    <w:rsid w:val="00B2362A"/>
    <w:rsid w:val="00B36015"/>
    <w:rsid w:val="00B44DCA"/>
    <w:rsid w:val="00B65571"/>
    <w:rsid w:val="00B70B7F"/>
    <w:rsid w:val="00B802E6"/>
    <w:rsid w:val="00BA735E"/>
    <w:rsid w:val="00BB4EF5"/>
    <w:rsid w:val="00BE4B04"/>
    <w:rsid w:val="00C0492A"/>
    <w:rsid w:val="00C31354"/>
    <w:rsid w:val="00C7187E"/>
    <w:rsid w:val="00C76F72"/>
    <w:rsid w:val="00C80CBC"/>
    <w:rsid w:val="00C9706D"/>
    <w:rsid w:val="00CD2EE7"/>
    <w:rsid w:val="00CD3966"/>
    <w:rsid w:val="00CF2096"/>
    <w:rsid w:val="00CF5C78"/>
    <w:rsid w:val="00D06620"/>
    <w:rsid w:val="00D24CFA"/>
    <w:rsid w:val="00D27289"/>
    <w:rsid w:val="00D3062A"/>
    <w:rsid w:val="00D31FF1"/>
    <w:rsid w:val="00D369D5"/>
    <w:rsid w:val="00D935F9"/>
    <w:rsid w:val="00DB20C8"/>
    <w:rsid w:val="00DE2842"/>
    <w:rsid w:val="00DF19FF"/>
    <w:rsid w:val="00E1332A"/>
    <w:rsid w:val="00E30927"/>
    <w:rsid w:val="00E63544"/>
    <w:rsid w:val="00E84A2F"/>
    <w:rsid w:val="00EB35D8"/>
    <w:rsid w:val="00EC137E"/>
    <w:rsid w:val="00EE586C"/>
    <w:rsid w:val="00EF64BE"/>
    <w:rsid w:val="00EF7066"/>
    <w:rsid w:val="00F12924"/>
    <w:rsid w:val="00F470AB"/>
    <w:rsid w:val="00F5010A"/>
    <w:rsid w:val="02EE6D0F"/>
    <w:rsid w:val="02F749DA"/>
    <w:rsid w:val="05570E10"/>
    <w:rsid w:val="060A0277"/>
    <w:rsid w:val="0B91765B"/>
    <w:rsid w:val="0E6306E5"/>
    <w:rsid w:val="11546E3D"/>
    <w:rsid w:val="16DA4A0E"/>
    <w:rsid w:val="1AF33BF8"/>
    <w:rsid w:val="1F374845"/>
    <w:rsid w:val="1F3E62D9"/>
    <w:rsid w:val="207A3963"/>
    <w:rsid w:val="20CF3BD4"/>
    <w:rsid w:val="21811890"/>
    <w:rsid w:val="23D74410"/>
    <w:rsid w:val="262828A2"/>
    <w:rsid w:val="3037174A"/>
    <w:rsid w:val="31353F6B"/>
    <w:rsid w:val="3AAF2F1E"/>
    <w:rsid w:val="3BCB1121"/>
    <w:rsid w:val="4156405C"/>
    <w:rsid w:val="487D5D4B"/>
    <w:rsid w:val="4FCC29F0"/>
    <w:rsid w:val="5329054D"/>
    <w:rsid w:val="54520F4C"/>
    <w:rsid w:val="58E55E4F"/>
    <w:rsid w:val="594D58D5"/>
    <w:rsid w:val="5CDF2ED4"/>
    <w:rsid w:val="5D5A0762"/>
    <w:rsid w:val="65402B30"/>
    <w:rsid w:val="6EDC768C"/>
    <w:rsid w:val="7454351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4"/>
    <w:qFormat/>
    <w:uiPriority w:val="59"/>
    <w:rPr>
      <w:sz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  <w:style w:type="table" w:customStyle="1" w:styleId="8">
    <w:name w:val="Tableau Normal1"/>
    <w:semiHidden/>
    <w:qFormat/>
    <w:uiPriority w:val="0"/>
    <w:rPr>
      <w:rFonts w:hint="eastAsia" w:eastAsia="Times New Roman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emf"/><Relationship Id="rId18" Type="http://schemas.openxmlformats.org/officeDocument/2006/relationships/image" Target="media/image13.emf"/><Relationship Id="rId17" Type="http://schemas.openxmlformats.org/officeDocument/2006/relationships/image" Target="media/image12.emf"/><Relationship Id="rId16" Type="http://schemas.openxmlformats.org/officeDocument/2006/relationships/image" Target="media/image11.emf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emf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8"/>
    <customShpInfo spid="_x0000_s1026"/>
    <customShpInfo spid="_x0000_s1047"/>
    <customShpInfo spid="_x0000_s1046"/>
    <customShpInfo spid="_x0000_s1045"/>
    <customShpInfo spid="_x0000_s1044"/>
    <customShpInfo spid="_x0000_s1065"/>
    <customShpInfo spid="_x0000_s106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1175</Words>
  <Characters>6463</Characters>
  <Lines>53</Lines>
  <Paragraphs>15</Paragraphs>
  <TotalTime>15</TotalTime>
  <ScaleCrop>false</ScaleCrop>
  <LinksUpToDate>false</LinksUpToDate>
  <CharactersWithSpaces>7623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2008-12-31T23:30:00Z</dcterms:created>
  <dc:creator>Mon</dc:creator>
  <cp:lastModifiedBy>zaid ahmed</cp:lastModifiedBy>
  <dcterms:modified xsi:type="dcterms:W3CDTF">2009-01-01T00:45:27Z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1036-12.2.0.13489</vt:lpwstr>
  </property>
  <property fmtid="{D5CDD505-2E9C-101B-9397-08002B2CF9AE}" pid="3" name="ICV">
    <vt:lpwstr>4BC4CC082ACC413AADBE8EE172E4DDAF_13</vt:lpwstr>
  </property>
</Properties>
</file>