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AF" w:rsidRDefault="006D6EAF" w:rsidP="00D40DEC">
      <w:pPr>
        <w:tabs>
          <w:tab w:val="left" w:pos="6320"/>
          <w:tab w:val="left" w:pos="12923"/>
        </w:tabs>
        <w:jc w:val="center"/>
        <w:rPr>
          <w:b/>
          <w:bCs/>
          <w:sz w:val="32"/>
          <w:szCs w:val="32"/>
          <w:rtl/>
          <w:lang w:bidi="ar-DZ"/>
        </w:rPr>
      </w:pPr>
    </w:p>
    <w:p w:rsidR="00747FB5" w:rsidRPr="00D1474B" w:rsidRDefault="00511902" w:rsidP="00D40DEC">
      <w:pPr>
        <w:tabs>
          <w:tab w:val="left" w:pos="6320"/>
          <w:tab w:val="left" w:pos="12923"/>
        </w:tabs>
        <w:jc w:val="center"/>
        <w:rPr>
          <w:b/>
          <w:bCs/>
          <w:sz w:val="32"/>
          <w:szCs w:val="32"/>
          <w:rtl/>
          <w:lang w:bidi="ar-DZ"/>
        </w:rPr>
      </w:pPr>
      <w:r w:rsidRPr="00511902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11.2pt;margin-top:10.2pt;width:184pt;height:67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009B3" w:rsidRPr="009A411B" w:rsidRDefault="006009B3" w:rsidP="00774A3A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2023/  2024</w:t>
                  </w:r>
                  <w:proofErr w:type="gramEnd"/>
                </w:p>
                <w:p w:rsidR="006009B3" w:rsidRDefault="006009B3" w:rsidP="00774A3A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الفوج </w:t>
                  </w: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gramEnd"/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الأولى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ابتدائي</w:t>
                  </w:r>
                </w:p>
                <w:p w:rsidR="006009B3" w:rsidRPr="009A411B" w:rsidRDefault="006009B3" w:rsidP="00EF1F4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محمد الأزهــر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511902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91.15pt;margin-top:13.2pt;width:227.7pt;height:64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6009B3" w:rsidRDefault="006009B3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1C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 </w:t>
                  </w:r>
                  <w:proofErr w:type="spellStart"/>
                  <w:r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6009B3" w:rsidRDefault="006009B3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المقاطعة: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الأولى</w:t>
                  </w:r>
                </w:p>
                <w:p w:rsidR="006009B3" w:rsidRPr="004B1CF2" w:rsidRDefault="006009B3" w:rsidP="00774A3A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ابتدائية : </w:t>
                  </w:r>
                  <w:r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الشهيد </w:t>
                  </w: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الطيب بن موسى -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6009B3" w:rsidRPr="004B1CF2" w:rsidRDefault="006009B3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6009B3" w:rsidRPr="001D5A7D" w:rsidRDefault="006009B3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175B42" w:rsidRPr="00D1474B">
        <w:rPr>
          <w:rFonts w:hint="cs"/>
          <w:b/>
          <w:bCs/>
          <w:sz w:val="32"/>
          <w:szCs w:val="32"/>
          <w:rtl/>
          <w:lang w:bidi="ar-DZ"/>
        </w:rPr>
        <w:t>ا</w:t>
      </w:r>
      <w:r w:rsidR="00747FB5" w:rsidRPr="00D1474B">
        <w:rPr>
          <w:rFonts w:hint="cs"/>
          <w:b/>
          <w:bCs/>
          <w:sz w:val="32"/>
          <w:szCs w:val="32"/>
          <w:rtl/>
          <w:lang w:bidi="ar-DZ"/>
        </w:rPr>
        <w:t>لجمهورية الجزائرية الديمقراطية الشعبية</w:t>
      </w:r>
    </w:p>
    <w:p w:rsidR="00747FB5" w:rsidRDefault="00511902" w:rsidP="00747FB5">
      <w:pPr>
        <w:jc w:val="center"/>
        <w:rPr>
          <w:b/>
          <w:bCs/>
          <w:sz w:val="28"/>
          <w:szCs w:val="28"/>
          <w:rtl/>
          <w:lang w:bidi="ar-DZ"/>
        </w:rPr>
      </w:pPr>
      <w:r w:rsidRPr="00511902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209.25pt;margin-top:29.05pt;width:362.25pt;height:41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6009B3" w:rsidRPr="00157AA0" w:rsidRDefault="006009B3" w:rsidP="00B46EC5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– </w:t>
                  </w:r>
                  <w:r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لــــ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</w:t>
                  </w:r>
                  <w:r w:rsidRPr="006D6EAF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>ــــش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>هر</w:t>
                  </w:r>
                  <w:r w:rsidR="00A8197C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A8197C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>أفريل</w:t>
                  </w:r>
                  <w:proofErr w:type="spellEnd"/>
                  <w:r w:rsidR="00A8197C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 +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B46EC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مـــــاي</w:t>
                  </w:r>
                  <w:proofErr w:type="spellEnd"/>
                  <w:r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</w:p>
                <w:p w:rsidR="006009B3" w:rsidRPr="00157AA0" w:rsidRDefault="006009B3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="00747FB5" w:rsidRPr="00D1474B">
        <w:rPr>
          <w:rFonts w:hint="cs"/>
          <w:b/>
          <w:bCs/>
          <w:sz w:val="32"/>
          <w:szCs w:val="32"/>
          <w:rtl/>
          <w:lang w:bidi="ar-DZ"/>
        </w:rPr>
        <w:t>وزارة التربية الوطنية</w: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9951DC" w:rsidRDefault="009951DC" w:rsidP="00747FB5">
      <w:pPr>
        <w:rPr>
          <w:rtl/>
          <w:lang w:bidi="ar-DZ"/>
        </w:rPr>
      </w:pPr>
    </w:p>
    <w:p w:rsidR="0061618D" w:rsidRPr="0061618D" w:rsidRDefault="00144B80" w:rsidP="0061618D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 w:rsidR="0061618D" w:rsidRDefault="0061618D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pPr w:leftFromText="180" w:rightFromText="180" w:vertAnchor="text" w:horzAnchor="margin" w:tblpXSpec="center" w:tblpY="-67"/>
        <w:bidiVisual/>
        <w:tblW w:w="16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72"/>
        <w:gridCol w:w="509"/>
        <w:gridCol w:w="576"/>
        <w:gridCol w:w="363"/>
        <w:gridCol w:w="1102"/>
        <w:gridCol w:w="1103"/>
        <w:gridCol w:w="1738"/>
        <w:gridCol w:w="1268"/>
        <w:gridCol w:w="476"/>
        <w:gridCol w:w="1244"/>
        <w:gridCol w:w="567"/>
        <w:gridCol w:w="1275"/>
        <w:gridCol w:w="567"/>
        <w:gridCol w:w="1985"/>
        <w:gridCol w:w="1277"/>
        <w:gridCol w:w="1842"/>
      </w:tblGrid>
      <w:tr w:rsidR="000135A6" w:rsidRPr="00EB30CC" w:rsidTr="000135A6">
        <w:trPr>
          <w:trHeight w:val="149"/>
        </w:trPr>
        <w:tc>
          <w:tcPr>
            <w:tcW w:w="572" w:type="dxa"/>
            <w:vMerge w:val="restart"/>
            <w:shd w:val="clear" w:color="auto" w:fill="92CDDC" w:themeFill="accent5" w:themeFillTint="99"/>
            <w:textDirection w:val="btLr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ind w:left="113" w:right="113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509" w:type="dxa"/>
            <w:vMerge w:val="restart"/>
            <w:shd w:val="clear" w:color="auto" w:fill="DBE5F1" w:themeFill="accent1" w:themeFillTint="33"/>
            <w:textDirection w:val="btLr"/>
            <w:vAlign w:val="center"/>
            <w:hideMark/>
          </w:tcPr>
          <w:p w:rsidR="000135A6" w:rsidRPr="00CE4BF2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CE4BF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7870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اللغة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العربية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shd w:val="clear" w:color="auto" w:fill="92CDDC" w:themeFill="accent5" w:themeFillTint="99"/>
            <w:textDirection w:val="btLr"/>
          </w:tcPr>
          <w:p w:rsidR="000135A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الإسلامية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shd w:val="clear" w:color="auto" w:fill="95B3D7" w:themeFill="accent1" w:themeFillTint="99"/>
            <w:textDirection w:val="btLr"/>
            <w:vAlign w:val="center"/>
          </w:tcPr>
          <w:p w:rsidR="000135A6" w:rsidRPr="00EB30CC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277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0135A6" w:rsidRPr="00EB30CC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العلمية</w:t>
            </w:r>
          </w:p>
        </w:tc>
        <w:tc>
          <w:tcPr>
            <w:tcW w:w="1842" w:type="dxa"/>
            <w:vMerge w:val="restart"/>
            <w:shd w:val="clear" w:color="auto" w:fill="E5DFEC" w:themeFill="accent4" w:themeFillTint="33"/>
            <w:vAlign w:val="center"/>
          </w:tcPr>
          <w:p w:rsidR="000135A6" w:rsidRPr="00D55120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الفنية</w:t>
            </w:r>
          </w:p>
          <w:p w:rsidR="000135A6" w:rsidRPr="00D5512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 </w:t>
            </w:r>
            <w:proofErr w:type="gramStart"/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تربية</w:t>
            </w:r>
            <w:proofErr w:type="gramEnd"/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موسيقية</w:t>
            </w:r>
          </w:p>
          <w:p w:rsidR="000135A6" w:rsidRPr="00D5512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512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تربية</w:t>
            </w:r>
            <w:proofErr w:type="gramEnd"/>
            <w:r w:rsidRPr="00D5512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تشكيلية</w:t>
            </w:r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)</w:t>
            </w:r>
          </w:p>
        </w:tc>
      </w:tr>
      <w:tr w:rsidR="000135A6" w:rsidRPr="00EB30CC" w:rsidTr="000135A6">
        <w:trPr>
          <w:trHeight w:val="426"/>
        </w:trPr>
        <w:tc>
          <w:tcPr>
            <w:tcW w:w="572" w:type="dxa"/>
            <w:vMerge/>
            <w:shd w:val="clear" w:color="auto" w:fill="92CDDC" w:themeFill="accent5" w:themeFillTint="99"/>
            <w:textDirection w:val="btLr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09" w:type="dxa"/>
            <w:vMerge/>
            <w:shd w:val="clear" w:color="auto" w:fill="DBE5F1" w:themeFill="accent1" w:themeFillTint="33"/>
            <w:textDirection w:val="btLr"/>
            <w:vAlign w:val="center"/>
            <w:hideMark/>
          </w:tcPr>
          <w:p w:rsidR="000135A6" w:rsidRPr="00CE4BF2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882" w:type="dxa"/>
            <w:gridSpan w:val="5"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44" w:type="dxa"/>
            <w:vMerge w:val="restart"/>
            <w:shd w:val="clear" w:color="auto" w:fill="FFFF00"/>
            <w:vAlign w:val="center"/>
            <w:hideMark/>
          </w:tcPr>
          <w:p w:rsidR="000135A6" w:rsidRPr="00EB30CC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التعبير</w:t>
            </w:r>
            <w:proofErr w:type="gramEnd"/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/>
            <w:shd w:val="clear" w:color="auto" w:fill="92CDDC" w:themeFill="accent5" w:themeFillTint="99"/>
            <w:textDirection w:val="btLr"/>
          </w:tcPr>
          <w:p w:rsidR="000135A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D9D9D9" w:themeFill="background1" w:themeFillShade="D9"/>
            <w:vAlign w:val="center"/>
          </w:tcPr>
          <w:p w:rsidR="000135A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95B3D7" w:themeFill="accent1" w:themeFillTint="99"/>
            <w:textDirection w:val="btLr"/>
            <w:vAlign w:val="center"/>
          </w:tcPr>
          <w:p w:rsidR="000135A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0135A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7" w:type="dxa"/>
            <w:vMerge/>
            <w:shd w:val="clear" w:color="auto" w:fill="FBD4B4" w:themeFill="accent6" w:themeFillTint="66"/>
            <w:textDirection w:val="btLr"/>
            <w:vAlign w:val="center"/>
          </w:tcPr>
          <w:p w:rsidR="000135A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2" w:type="dxa"/>
            <w:vMerge/>
            <w:shd w:val="clear" w:color="auto" w:fill="E5DFEC" w:themeFill="accent4" w:themeFillTint="33"/>
            <w:vAlign w:val="center"/>
          </w:tcPr>
          <w:p w:rsidR="000135A6" w:rsidRPr="00D55120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135A6" w:rsidRPr="00EB30CC" w:rsidTr="000135A6">
        <w:trPr>
          <w:cantSplit/>
          <w:trHeight w:val="1008"/>
        </w:trPr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09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39" w:type="dxa"/>
            <w:gridSpan w:val="2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38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0135A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</w:t>
            </w:r>
          </w:p>
          <w:p w:rsidR="000135A6" w:rsidRPr="00FB00D6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المطالعة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:rsidR="000135A6" w:rsidRPr="00FB00D6" w:rsidRDefault="000135A6" w:rsidP="000135A6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FB00D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244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0135A6" w:rsidRPr="00EB30CC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0135A6" w:rsidRPr="00D5512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0135A6" w:rsidRPr="00EB30CC" w:rsidTr="000135A6">
        <w:trPr>
          <w:trHeight w:val="107"/>
        </w:trPr>
        <w:tc>
          <w:tcPr>
            <w:tcW w:w="572" w:type="dxa"/>
            <w:shd w:val="clear" w:color="auto" w:fill="92CDDC" w:themeFill="accent5" w:themeFillTint="99"/>
            <w:vAlign w:val="center"/>
          </w:tcPr>
          <w:p w:rsidR="000135A6" w:rsidRPr="0085098F" w:rsidRDefault="000135A6" w:rsidP="000135A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  <w:lang w:bidi="ar-DZ"/>
              </w:rPr>
            </w:pPr>
          </w:p>
        </w:tc>
        <w:tc>
          <w:tcPr>
            <w:tcW w:w="509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0135A6" w:rsidRPr="00CE4BF2" w:rsidRDefault="000135A6" w:rsidP="000135A6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7870" w:type="dxa"/>
            <w:gridSpan w:val="8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567" w:type="dxa"/>
            <w:vMerge w:val="restart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27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آداب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الأكل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textDirection w:val="btLr"/>
            <w:vAlign w:val="center"/>
          </w:tcPr>
          <w:p w:rsidR="000135A6" w:rsidRPr="00586DE0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86D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أتعرف على النشيد الوطني</w:t>
            </w:r>
          </w:p>
        </w:tc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قراءة</w:t>
            </w:r>
            <w:proofErr w:type="gramEnd"/>
            <w:r w:rsidRPr="0085098F">
              <w:rPr>
                <w:b/>
                <w:bCs/>
                <w:rtl/>
                <w:lang w:bidi="ar-DZ"/>
              </w:rPr>
              <w:t xml:space="preserve"> الساعة 2</w:t>
            </w:r>
          </w:p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الحاسبة</w:t>
            </w:r>
            <w:proofErr w:type="gramEnd"/>
            <w:r w:rsidRPr="0085098F">
              <w:rPr>
                <w:b/>
                <w:bCs/>
                <w:rtl/>
                <w:lang w:bidi="ar-DZ"/>
              </w:rPr>
              <w:t xml:space="preserve"> 1</w:t>
            </w:r>
          </w:p>
          <w:p w:rsidR="000135A6" w:rsidRPr="0085098F" w:rsidRDefault="000135A6" w:rsidP="000135A6">
            <w:pPr>
              <w:jc w:val="right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>- الرسم على مرصوفة</w:t>
            </w:r>
          </w:p>
        </w:tc>
        <w:tc>
          <w:tcPr>
            <w:tcW w:w="1277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أدواتي تترك أثرا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- التمييز بين صوت آلة </w:t>
            </w:r>
            <w:proofErr w:type="spell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الدربوكة</w:t>
            </w:r>
            <w:proofErr w:type="spellEnd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وصوت الآلات الأخرى.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أحب الشجرة.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0135A6" w:rsidRPr="00EB30CC" w:rsidTr="000135A6">
        <w:trPr>
          <w:trHeight w:val="878"/>
        </w:trPr>
        <w:tc>
          <w:tcPr>
            <w:tcW w:w="572" w:type="dxa"/>
            <w:vMerge w:val="restart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27</w:t>
            </w:r>
          </w:p>
        </w:tc>
        <w:tc>
          <w:tcPr>
            <w:tcW w:w="509" w:type="dxa"/>
            <w:vMerge w:val="restart"/>
            <w:shd w:val="clear" w:color="auto" w:fill="auto"/>
            <w:textDirection w:val="btLr"/>
            <w:vAlign w:val="center"/>
          </w:tcPr>
          <w:p w:rsidR="000135A6" w:rsidRPr="00F90A3E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F90A3E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08</w:t>
            </w:r>
            <w:r w:rsidRPr="00F90A3E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( الموروث </w:t>
            </w:r>
            <w:proofErr w:type="spellStart"/>
            <w:r w:rsidRPr="00F90A3E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الح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-</w:t>
            </w:r>
            <w:r w:rsidRPr="00F90A3E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ضاري )</w:t>
            </w:r>
          </w:p>
        </w:tc>
        <w:tc>
          <w:tcPr>
            <w:tcW w:w="939" w:type="dxa"/>
            <w:gridSpan w:val="2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</w:rPr>
              <w:t>الذي ،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  <w:rtl/>
              </w:rPr>
              <w:t xml:space="preserve"> التي ، الذين</w:t>
            </w:r>
          </w:p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</w:rPr>
              <w:t xml:space="preserve">يا، </w:t>
            </w: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</w:rPr>
              <w:t>أيها ،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  <w:rtl/>
              </w:rPr>
              <w:t xml:space="preserve"> أيتها</w:t>
            </w:r>
          </w:p>
        </w:tc>
        <w:tc>
          <w:tcPr>
            <w:tcW w:w="1102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 الجمع المذكر والمؤنث </w:t>
            </w: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السالمان</w:t>
            </w:r>
            <w:proofErr w:type="gramEnd"/>
          </w:p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العطف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</w:p>
        </w:tc>
        <w:tc>
          <w:tcPr>
            <w:tcW w:w="1103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85098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نا</w:t>
            </w:r>
            <w:proofErr w:type="spellEnd"/>
          </w:p>
        </w:tc>
        <w:tc>
          <w:tcPr>
            <w:tcW w:w="1738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85098F">
              <w:rPr>
                <w:rFonts w:asciiTheme="majorBidi" w:hAnsiTheme="majorBidi" w:cstheme="majorBidi"/>
                <w:b/>
                <w:bCs/>
                <w:rtl/>
              </w:rPr>
              <w:t>الملابس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85098F">
              <w:rPr>
                <w:rFonts w:asciiTheme="majorBidi" w:hAnsiTheme="majorBidi" w:cstheme="majorBidi"/>
                <w:b/>
                <w:bCs/>
                <w:rtl/>
              </w:rPr>
              <w:t>(ثوب</w:t>
            </w: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</w:rPr>
              <w:t>،حجاب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  <w:rtl/>
              </w:rPr>
              <w:t xml:space="preserve">، حذاء،سروال،عباءة...) </w:t>
            </w:r>
            <w:proofErr w:type="gramStart"/>
            <w:r w:rsidRPr="0085098F">
              <w:rPr>
                <w:rFonts w:asciiTheme="majorBidi" w:hAnsiTheme="majorBidi" w:cstheme="majorBidi"/>
                <w:b/>
                <w:bCs/>
                <w:rtl/>
              </w:rPr>
              <w:t>الأعياد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  <w:rtl/>
              </w:rPr>
              <w:t xml:space="preserve"> والمناسبات...</w:t>
            </w:r>
          </w:p>
        </w:tc>
        <w:tc>
          <w:tcPr>
            <w:tcW w:w="1268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أول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يوم في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رمضان</w:t>
            </w:r>
            <w:proofErr w:type="gramEnd"/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علامات الوقف</w:t>
            </w:r>
          </w:p>
        </w:tc>
        <w:tc>
          <w:tcPr>
            <w:tcW w:w="476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0135A6" w:rsidRPr="0085098F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العيد</w:t>
            </w:r>
            <w:proofErr w:type="gramEnd"/>
          </w:p>
        </w:tc>
        <w:tc>
          <w:tcPr>
            <w:tcW w:w="1244" w:type="dxa"/>
            <w:vMerge w:val="restart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ينتج كتابة من أربع إلى ست جمل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-استعمال علامات الوقف: النقطة، الفاصلة  </w:t>
            </w:r>
            <w:proofErr w:type="spellStart"/>
            <w:r w:rsidRPr="0085098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المطّة</w:t>
            </w:r>
            <w:proofErr w:type="spellEnd"/>
            <w:r w:rsidRPr="0085098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التعجّب، الاستفهام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المشروع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أنجز بطاقة التهنئة</w:t>
            </w: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7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42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135A6" w:rsidRPr="00EB30CC" w:rsidTr="000135A6">
        <w:trPr>
          <w:trHeight w:val="373"/>
        </w:trPr>
        <w:tc>
          <w:tcPr>
            <w:tcW w:w="572" w:type="dxa"/>
            <w:vMerge/>
            <w:shd w:val="clear" w:color="auto" w:fill="92CDDC" w:themeFill="accent5" w:themeFillTint="99"/>
            <w:vAlign w:val="center"/>
            <w:hideMark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09" w:type="dxa"/>
            <w:vMerge/>
            <w:shd w:val="clear" w:color="auto" w:fill="auto"/>
            <w:textDirection w:val="btLr"/>
            <w:vAlign w:val="center"/>
          </w:tcPr>
          <w:p w:rsidR="000135A6" w:rsidRPr="00CE4BF2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</w:p>
        </w:tc>
        <w:tc>
          <w:tcPr>
            <w:tcW w:w="939" w:type="dxa"/>
            <w:gridSpan w:val="2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2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3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38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76" w:type="dxa"/>
            <w:vMerge/>
            <w:shd w:val="clear" w:color="auto" w:fill="FFFFFF" w:themeFill="background1"/>
            <w:textDirection w:val="btLr"/>
            <w:vAlign w:val="center"/>
          </w:tcPr>
          <w:p w:rsidR="000135A6" w:rsidRPr="00586DE0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 w:val="restart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28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567" w:type="dxa"/>
            <w:vMerge/>
            <w:shd w:val="clear" w:color="auto" w:fill="FFFFFF" w:themeFill="background1"/>
            <w:textDirection w:val="btLr"/>
            <w:vAlign w:val="center"/>
          </w:tcPr>
          <w:p w:rsidR="000135A6" w:rsidRPr="00586DE0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الأعداد</w:t>
            </w:r>
            <w:proofErr w:type="gramEnd"/>
            <w:r w:rsidRPr="0085098F">
              <w:rPr>
                <w:b/>
                <w:bCs/>
                <w:rtl/>
                <w:lang w:bidi="ar-DZ"/>
              </w:rPr>
              <w:t xml:space="preserve"> إلى 99 (1)</w:t>
            </w:r>
          </w:p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وصف شكل بسيط أو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مركب</w:t>
            </w:r>
            <w:proofErr w:type="gramEnd"/>
          </w:p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الأعداد</w:t>
            </w:r>
            <w:proofErr w:type="gramEnd"/>
            <w:r w:rsidRPr="0085098F">
              <w:rPr>
                <w:b/>
                <w:bCs/>
                <w:rtl/>
                <w:lang w:bidi="ar-DZ"/>
              </w:rPr>
              <w:t xml:space="preserve"> إلى 99 (2)</w:t>
            </w:r>
          </w:p>
        </w:tc>
        <w:tc>
          <w:tcPr>
            <w:tcW w:w="1277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مواد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النظافة والتطهير 1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خامات المواد المسترجعة</w:t>
            </w:r>
          </w:p>
        </w:tc>
      </w:tr>
      <w:tr w:rsidR="000135A6" w:rsidRPr="00EB30CC" w:rsidTr="000135A6">
        <w:trPr>
          <w:trHeight w:val="276"/>
        </w:trPr>
        <w:tc>
          <w:tcPr>
            <w:tcW w:w="572" w:type="dxa"/>
            <w:vMerge w:val="restart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28</w:t>
            </w:r>
          </w:p>
        </w:tc>
        <w:tc>
          <w:tcPr>
            <w:tcW w:w="509" w:type="dxa"/>
            <w:vMerge/>
            <w:shd w:val="clear" w:color="auto" w:fill="auto"/>
            <w:textDirection w:val="btLr"/>
            <w:vAlign w:val="center"/>
          </w:tcPr>
          <w:p w:rsidR="000135A6" w:rsidRPr="00CE4BF2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</w:p>
        </w:tc>
        <w:tc>
          <w:tcPr>
            <w:tcW w:w="939" w:type="dxa"/>
            <w:gridSpan w:val="2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2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3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38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عيد الأضحى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التعجب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والاستفهام</w:t>
            </w:r>
          </w:p>
        </w:tc>
        <w:tc>
          <w:tcPr>
            <w:tcW w:w="476" w:type="dxa"/>
            <w:vMerge/>
            <w:shd w:val="clear" w:color="auto" w:fill="FFFFFF" w:themeFill="background1"/>
            <w:textDirection w:val="btLr"/>
            <w:vAlign w:val="center"/>
          </w:tcPr>
          <w:p w:rsidR="000135A6" w:rsidRPr="00586DE0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textDirection w:val="btLr"/>
            <w:vAlign w:val="center"/>
          </w:tcPr>
          <w:p w:rsidR="000135A6" w:rsidRPr="00586DE0" w:rsidRDefault="000135A6" w:rsidP="000135A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1277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42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</w:tr>
      <w:tr w:rsidR="000135A6" w:rsidRPr="00EB30CC" w:rsidTr="000135A6">
        <w:trPr>
          <w:trHeight w:val="276"/>
        </w:trPr>
        <w:tc>
          <w:tcPr>
            <w:tcW w:w="572" w:type="dxa"/>
            <w:vMerge/>
            <w:shd w:val="clear" w:color="auto" w:fill="92CDDC" w:themeFill="accent5" w:themeFillTint="99"/>
            <w:vAlign w:val="center"/>
            <w:hideMark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09" w:type="dxa"/>
            <w:vMerge/>
            <w:shd w:val="clear" w:color="auto" w:fill="auto"/>
            <w:vAlign w:val="center"/>
            <w:hideMark/>
          </w:tcPr>
          <w:p w:rsidR="000135A6" w:rsidRPr="00CE4BF2" w:rsidRDefault="000135A6" w:rsidP="000135A6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93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2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3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38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76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FFFFFF" w:themeFill="background1"/>
            <w:vAlign w:val="center"/>
            <w:hideMark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 w:val="restart"/>
            <w:shd w:val="clear" w:color="auto" w:fill="92CDDC" w:themeFill="accent5" w:themeFillTint="99"/>
            <w:vAlign w:val="center"/>
          </w:tcPr>
          <w:p w:rsidR="000135A6" w:rsidRPr="00AA63C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سورة</w:t>
            </w:r>
            <w:proofErr w:type="gramEnd"/>
            <w:r w:rsidRPr="0085098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النصر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>- الجمع دون احتفاظ</w:t>
            </w:r>
          </w:p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>- حصر عدد</w:t>
            </w:r>
          </w:p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5098F">
              <w:rPr>
                <w:b/>
                <w:bCs/>
                <w:rtl/>
                <w:lang w:bidi="ar-DZ"/>
              </w:rPr>
              <w:t xml:space="preserve">- </w:t>
            </w:r>
            <w:proofErr w:type="gramStart"/>
            <w:r w:rsidRPr="0085098F">
              <w:rPr>
                <w:b/>
                <w:bCs/>
                <w:rtl/>
                <w:lang w:bidi="ar-DZ"/>
              </w:rPr>
              <w:t>الحاسبة</w:t>
            </w:r>
            <w:proofErr w:type="gramEnd"/>
            <w:r w:rsidRPr="0085098F">
              <w:rPr>
                <w:b/>
                <w:bCs/>
                <w:rtl/>
                <w:lang w:bidi="ar-DZ"/>
              </w:rPr>
              <w:t xml:space="preserve"> (2)</w:t>
            </w:r>
          </w:p>
        </w:tc>
        <w:tc>
          <w:tcPr>
            <w:tcW w:w="1277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مواد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النظافة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والتطهير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- التمييز بين صوت آلة الفلوت وصوت الآلات الأخرى.- </w:t>
            </w: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الشرطي</w:t>
            </w:r>
          </w:p>
        </w:tc>
      </w:tr>
      <w:tr w:rsidR="000135A6" w:rsidRPr="00EB30CC" w:rsidTr="000135A6">
        <w:trPr>
          <w:trHeight w:val="302"/>
        </w:trPr>
        <w:tc>
          <w:tcPr>
            <w:tcW w:w="572" w:type="dxa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29</w:t>
            </w:r>
          </w:p>
        </w:tc>
        <w:tc>
          <w:tcPr>
            <w:tcW w:w="509" w:type="dxa"/>
            <w:vMerge/>
            <w:shd w:val="clear" w:color="auto" w:fill="auto"/>
            <w:vAlign w:val="center"/>
          </w:tcPr>
          <w:p w:rsidR="000135A6" w:rsidRPr="00CE4BF2" w:rsidRDefault="000135A6" w:rsidP="000135A6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939" w:type="dxa"/>
            <w:gridSpan w:val="2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2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03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38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68" w:type="dxa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عيد الاستقلال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مراجعة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الحروف</w:t>
            </w:r>
          </w:p>
        </w:tc>
        <w:tc>
          <w:tcPr>
            <w:tcW w:w="476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</w:tcPr>
          <w:p w:rsidR="000135A6" w:rsidRPr="00586DE0" w:rsidRDefault="000135A6" w:rsidP="000135A6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1277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42" w:type="dxa"/>
            <w:vMerge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135A6" w:rsidRPr="00EB30CC" w:rsidTr="000135A6">
        <w:trPr>
          <w:trHeight w:val="645"/>
        </w:trPr>
        <w:tc>
          <w:tcPr>
            <w:tcW w:w="572" w:type="dxa"/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</w:p>
        </w:tc>
        <w:tc>
          <w:tcPr>
            <w:tcW w:w="509" w:type="dxa"/>
            <w:vMerge/>
            <w:shd w:val="clear" w:color="auto" w:fill="auto"/>
            <w:vAlign w:val="center"/>
          </w:tcPr>
          <w:p w:rsidR="000135A6" w:rsidRPr="00CE4BF2" w:rsidRDefault="000135A6" w:rsidP="000135A6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7870" w:type="dxa"/>
            <w:gridSpan w:val="8"/>
            <w:shd w:val="clear" w:color="auto" w:fill="00B0F0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586D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586D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 ومعالجة) للمقطع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ين 07 + </w:t>
            </w:r>
            <w:r w:rsidRPr="00586D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08</w:t>
            </w:r>
          </w:p>
        </w:tc>
        <w:tc>
          <w:tcPr>
            <w:tcW w:w="567" w:type="dxa"/>
            <w:shd w:val="clear" w:color="auto" w:fill="92CDDC" w:themeFill="accent5" w:themeFillTint="99"/>
            <w:vAlign w:val="center"/>
          </w:tcPr>
          <w:p w:rsidR="000135A6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تعلم الإدماج</w:t>
            </w:r>
            <w:r w:rsidRPr="00586DE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متتالية الأعداد </w:t>
            </w: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الأصغر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من100</w:t>
            </w:r>
          </w:p>
          <w:p w:rsidR="000135A6" w:rsidRPr="0085098F" w:rsidRDefault="000135A6" w:rsidP="000135A6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أجند معارفي 5 </w:t>
            </w:r>
            <w:r w:rsidRPr="0085098F">
              <w:rPr>
                <w:rFonts w:asciiTheme="majorBidi" w:hAnsiTheme="majorBidi" w:cstheme="majorBidi"/>
                <w:b/>
                <w:bCs/>
                <w:rtl/>
              </w:rPr>
              <w:t>–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الحصيلة 5</w:t>
            </w:r>
          </w:p>
          <w:p w:rsidR="000135A6" w:rsidRPr="0085098F" w:rsidRDefault="000135A6" w:rsidP="000135A6">
            <w:pPr>
              <w:tabs>
                <w:tab w:val="right" w:pos="1911"/>
              </w:tabs>
              <w:rPr>
                <w:rFonts w:asciiTheme="majorBidi" w:hAnsiTheme="majorBidi" w:cstheme="majorBidi"/>
                <w:b/>
                <w:bCs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الرياضيات في حي</w:t>
            </w:r>
            <w:r w:rsidRPr="0085098F">
              <w:rPr>
                <w:rFonts w:asciiTheme="majorBidi" w:hAnsiTheme="majorBidi" w:cstheme="majorBidi" w:hint="cs"/>
                <w:b/>
                <w:bCs/>
                <w:shd w:val="clear" w:color="auto" w:fill="FBD4B4" w:themeFill="accent6" w:themeFillTint="66"/>
                <w:rtl/>
              </w:rPr>
              <w:t>ا</w:t>
            </w: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تنا اليومية</w:t>
            </w:r>
          </w:p>
          <w:p w:rsidR="000135A6" w:rsidRPr="0085098F" w:rsidRDefault="000135A6" w:rsidP="000135A6">
            <w:pPr>
              <w:rPr>
                <w:b/>
                <w:bCs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دعم </w:t>
            </w: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وإدماج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135A6" w:rsidRPr="0085098F" w:rsidRDefault="000135A6" w:rsidP="000135A6">
            <w:pPr>
              <w:shd w:val="clear" w:color="auto" w:fill="FFFFFF" w:themeFill="background1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أجند معارفي 5</w:t>
            </w:r>
          </w:p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>الحصيلة</w:t>
            </w:r>
            <w:proofErr w:type="gramEnd"/>
            <w:r w:rsidRPr="0085098F">
              <w:rPr>
                <w:rFonts w:asciiTheme="majorBidi" w:hAnsiTheme="majorBidi" w:cstheme="majorBidi" w:hint="cs"/>
                <w:b/>
                <w:bCs/>
                <w:rtl/>
              </w:rPr>
              <w:t xml:space="preserve"> 5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0135A6" w:rsidRPr="0085098F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5098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خامات المواد المسترجعة</w:t>
            </w:r>
          </w:p>
        </w:tc>
      </w:tr>
      <w:tr w:rsidR="000135A6" w:rsidRPr="00EB30CC" w:rsidTr="000135A6">
        <w:trPr>
          <w:trHeight w:val="248"/>
        </w:trPr>
        <w:tc>
          <w:tcPr>
            <w:tcW w:w="572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0135A6" w:rsidRPr="00586DE0" w:rsidRDefault="000135A6" w:rsidP="000135A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0135A6" w:rsidRPr="003A230B" w:rsidRDefault="000135A6" w:rsidP="000135A6">
            <w:pPr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4807" w:type="dxa"/>
            <w:gridSpan w:val="13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135A6" w:rsidRPr="003A230B" w:rsidRDefault="000135A6" w:rsidP="000135A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التقويم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التحصيلي</w:t>
            </w:r>
            <w:proofErr w:type="spellEnd"/>
          </w:p>
        </w:tc>
      </w:tr>
    </w:tbl>
    <w:p w:rsidR="00255052" w:rsidRDefault="00527B81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D40DE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255052"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 w:rsidR="00255052">
        <w:rPr>
          <w:rFonts w:hint="cs"/>
          <w:b/>
          <w:bCs/>
          <w:sz w:val="28"/>
          <w:szCs w:val="28"/>
          <w:rtl/>
          <w:lang w:bidi="ar-DZ"/>
        </w:rPr>
        <w:t xml:space="preserve"> (ة)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 w:rsidR="00255052"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 w:rsidR="00255052"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 w:rsidR="00255052"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9951DC">
      <w:pgSz w:w="16838" w:h="11906" w:orient="landscape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savePreviewPicture/>
  <w:compat/>
  <w:rsids>
    <w:rsidRoot w:val="0030012B"/>
    <w:rsid w:val="000135A6"/>
    <w:rsid w:val="00092E33"/>
    <w:rsid w:val="00096C11"/>
    <w:rsid w:val="000D5F24"/>
    <w:rsid w:val="000E0C64"/>
    <w:rsid w:val="000E11C3"/>
    <w:rsid w:val="000E5370"/>
    <w:rsid w:val="000F1DA4"/>
    <w:rsid w:val="000F2720"/>
    <w:rsid w:val="00144B80"/>
    <w:rsid w:val="00157AA0"/>
    <w:rsid w:val="00175B42"/>
    <w:rsid w:val="0018062C"/>
    <w:rsid w:val="00193638"/>
    <w:rsid w:val="001C4BF6"/>
    <w:rsid w:val="001E0846"/>
    <w:rsid w:val="00237C97"/>
    <w:rsid w:val="00251DEF"/>
    <w:rsid w:val="00255052"/>
    <w:rsid w:val="002624CA"/>
    <w:rsid w:val="00270486"/>
    <w:rsid w:val="002855A2"/>
    <w:rsid w:val="002E1A03"/>
    <w:rsid w:val="002E2C6F"/>
    <w:rsid w:val="0030012B"/>
    <w:rsid w:val="003256E5"/>
    <w:rsid w:val="0032608E"/>
    <w:rsid w:val="00364054"/>
    <w:rsid w:val="0038145D"/>
    <w:rsid w:val="00394CF2"/>
    <w:rsid w:val="003A5419"/>
    <w:rsid w:val="003C7440"/>
    <w:rsid w:val="003F11B0"/>
    <w:rsid w:val="00407CC8"/>
    <w:rsid w:val="00452C25"/>
    <w:rsid w:val="004A12F5"/>
    <w:rsid w:val="005003BE"/>
    <w:rsid w:val="00511902"/>
    <w:rsid w:val="00527B81"/>
    <w:rsid w:val="0054363B"/>
    <w:rsid w:val="0059435B"/>
    <w:rsid w:val="005E108E"/>
    <w:rsid w:val="006009B3"/>
    <w:rsid w:val="00605003"/>
    <w:rsid w:val="00606296"/>
    <w:rsid w:val="0061618D"/>
    <w:rsid w:val="00660C01"/>
    <w:rsid w:val="00675170"/>
    <w:rsid w:val="006770B7"/>
    <w:rsid w:val="006B200F"/>
    <w:rsid w:val="006D6EAF"/>
    <w:rsid w:val="006F74F6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D75DF"/>
    <w:rsid w:val="007F0D63"/>
    <w:rsid w:val="008349A4"/>
    <w:rsid w:val="00874D6D"/>
    <w:rsid w:val="00877AB9"/>
    <w:rsid w:val="00881902"/>
    <w:rsid w:val="008A1B23"/>
    <w:rsid w:val="008A3F4E"/>
    <w:rsid w:val="008F73E8"/>
    <w:rsid w:val="0095461C"/>
    <w:rsid w:val="00974990"/>
    <w:rsid w:val="009951DC"/>
    <w:rsid w:val="00A2718E"/>
    <w:rsid w:val="00A515A2"/>
    <w:rsid w:val="00A52C5C"/>
    <w:rsid w:val="00A63C8B"/>
    <w:rsid w:val="00A8197C"/>
    <w:rsid w:val="00B46EC5"/>
    <w:rsid w:val="00BC784B"/>
    <w:rsid w:val="00C34E06"/>
    <w:rsid w:val="00C455BF"/>
    <w:rsid w:val="00C61A1A"/>
    <w:rsid w:val="00C62FE7"/>
    <w:rsid w:val="00C841D4"/>
    <w:rsid w:val="00CA3369"/>
    <w:rsid w:val="00CA38B9"/>
    <w:rsid w:val="00CA7FB1"/>
    <w:rsid w:val="00CC3AE9"/>
    <w:rsid w:val="00CD7BD1"/>
    <w:rsid w:val="00CE1E8D"/>
    <w:rsid w:val="00D1474B"/>
    <w:rsid w:val="00D40DEC"/>
    <w:rsid w:val="00D4130D"/>
    <w:rsid w:val="00D45B81"/>
    <w:rsid w:val="00D566E7"/>
    <w:rsid w:val="00DA2EDE"/>
    <w:rsid w:val="00DA3781"/>
    <w:rsid w:val="00DA47AD"/>
    <w:rsid w:val="00DC7B48"/>
    <w:rsid w:val="00DE0E39"/>
    <w:rsid w:val="00DF1712"/>
    <w:rsid w:val="00E20409"/>
    <w:rsid w:val="00E50302"/>
    <w:rsid w:val="00E77B99"/>
    <w:rsid w:val="00E86D6B"/>
    <w:rsid w:val="00EC10CD"/>
    <w:rsid w:val="00EC67B4"/>
    <w:rsid w:val="00EE3113"/>
    <w:rsid w:val="00EE33FB"/>
    <w:rsid w:val="00EF1F4F"/>
    <w:rsid w:val="00EF3DA6"/>
    <w:rsid w:val="00F21AE9"/>
    <w:rsid w:val="00F2513D"/>
    <w:rsid w:val="00F33259"/>
    <w:rsid w:val="00F502CC"/>
    <w:rsid w:val="00F7323B"/>
    <w:rsid w:val="00F86578"/>
    <w:rsid w:val="00FB5FC0"/>
    <w:rsid w:val="00FD004D"/>
    <w:rsid w:val="00FD4CD8"/>
    <w:rsid w:val="00FF20DE"/>
    <w:rsid w:val="00FF4AC1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2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AB9C-8389-4523-9D06-9C574C66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lazhar zouzou</cp:lastModifiedBy>
  <cp:revision>32</cp:revision>
  <cp:lastPrinted>2023-09-30T17:42:00Z</cp:lastPrinted>
  <dcterms:created xsi:type="dcterms:W3CDTF">2022-12-01T16:28:00Z</dcterms:created>
  <dcterms:modified xsi:type="dcterms:W3CDTF">2024-04-29T13:44:00Z</dcterms:modified>
</cp:coreProperties>
</file>