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42" w:rsidRPr="00BE7042" w:rsidRDefault="00CF4C0C" w:rsidP="00E20699">
      <w:pPr>
        <w:spacing w:after="0" w:line="240" w:lineRule="auto"/>
        <w:ind w:left="-314"/>
        <w:jc w:val="center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D42F09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>الجمهورية الجزائرية الديمقراطية الشعبية</w:t>
      </w:r>
    </w:p>
    <w:p w:rsidR="00E51942" w:rsidRPr="00BE7042" w:rsidRDefault="00E47090" w:rsidP="00E20699">
      <w:pPr>
        <w:spacing w:after="0" w:line="240" w:lineRule="auto"/>
        <w:ind w:left="-314"/>
        <w:jc w:val="center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/>
          <w:b/>
          <w:bCs/>
          <w:noProof/>
          <w:sz w:val="24"/>
          <w:szCs w:val="24"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83.9pt;margin-top:9.55pt;width:369pt;height:52.4pt;z-index:251658240" adj="10827" fillcolor="black">
            <v:shadow on="t" color="#868686"/>
            <v:textpath style="font-family:&quot;Old Antic Bold&quot;;font-size:24pt;v-text-kern:t" trim="t" fitpath="t" string="المخطط الزمني الأسبوعي "/>
          </v:shape>
        </w:pic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>وزارة التربية الوطنية</w:t>
      </w:r>
    </w:p>
    <w:p w:rsidR="00E51942" w:rsidRPr="00BE7042" w:rsidRDefault="007E43FC" w:rsidP="00E47090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مديرية 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>التربية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والتعليم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لولاية 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>ا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..........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</w:t>
      </w:r>
      <w:r w:rsidR="00E47090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</w:t>
      </w:r>
      <w:r w:rsidR="00DA32F5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السـنة 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الــدراسـية :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</w:t>
      </w:r>
      <w:r w:rsidR="00117CA5">
        <w:rPr>
          <w:rFonts w:ascii="BatangChe" w:eastAsia="BatangChe" w:hAnsi="BatangChe" w:hint="cs"/>
          <w:b/>
          <w:bCs/>
          <w:sz w:val="24"/>
          <w:szCs w:val="24"/>
          <w:rtl/>
        </w:rPr>
        <w:t>202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4</w:t>
      </w:r>
      <w:r w:rsidR="00117CA5">
        <w:rPr>
          <w:rFonts w:ascii="BatangChe" w:eastAsia="BatangChe" w:hAnsi="BatangChe" w:hint="cs"/>
          <w:b/>
          <w:bCs/>
          <w:sz w:val="24"/>
          <w:szCs w:val="24"/>
          <w:rtl/>
        </w:rPr>
        <w:t>/202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5</w:t>
      </w:r>
      <w:bookmarkStart w:id="0" w:name="_GoBack"/>
      <w:bookmarkEnd w:id="0"/>
      <w:r w:rsidR="00117CA5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م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  <w:lang w:val="fr-FR" w:bidi="ar-DZ"/>
        </w:rPr>
        <w:t xml:space="preserve"> 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lang w:val="fr-FR"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</w:t>
      </w:r>
    </w:p>
    <w:p w:rsidR="00E51942" w:rsidRPr="00BE7042" w:rsidRDefault="00E17A91" w:rsidP="00E47090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مفتشية التربية والتعليم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الابتدائي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>ل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مقاطعة 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...................</w:t>
      </w:r>
      <w:r w:rsidR="00AD67CE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</w:t>
      </w:r>
      <w:r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             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الــمســتــوى :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الـسـنة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1226F1">
        <w:rPr>
          <w:rFonts w:ascii="BatangChe" w:eastAsia="BatangChe" w:hAnsi="BatangChe" w:hint="cs"/>
          <w:b/>
          <w:bCs/>
          <w:sz w:val="24"/>
          <w:szCs w:val="24"/>
          <w:rtl/>
        </w:rPr>
        <w:t>الثالث</w:t>
      </w:r>
      <w:r w:rsidR="000F0140">
        <w:rPr>
          <w:rFonts w:ascii="BatangChe" w:eastAsia="BatangChe" w:hAnsi="BatangChe" w:hint="cs"/>
          <w:b/>
          <w:bCs/>
          <w:sz w:val="24"/>
          <w:szCs w:val="24"/>
          <w:rtl/>
        </w:rPr>
        <w:t>ة</w:t>
      </w:r>
      <w:r w:rsidR="00AD67CE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( أ )</w:t>
      </w:r>
    </w:p>
    <w:p w:rsidR="00E51942" w:rsidRPr="00BE7042" w:rsidRDefault="007E43FC" w:rsidP="00E47090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المدرسة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الابتدائية 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....................</w:t>
      </w:r>
      <w:r w:rsidR="00AD67CE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</w:t>
      </w:r>
      <w:r w:rsidR="00AD67CE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  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26248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الاس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>ــ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>ت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>ــ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اذ </w:t>
      </w:r>
      <w:r w:rsidR="002669DB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: </w:t>
      </w:r>
      <w:r w:rsidR="00BE7042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47090">
        <w:rPr>
          <w:rFonts w:ascii="BatangChe" w:eastAsia="BatangChe" w:hAnsi="BatangChe" w:hint="cs"/>
          <w:b/>
          <w:bCs/>
          <w:sz w:val="24"/>
          <w:szCs w:val="24"/>
          <w:rtl/>
        </w:rPr>
        <w:t>..............................</w:t>
      </w:r>
      <w:r w:rsidR="00075E36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17A91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</w:t>
      </w:r>
      <w:r w:rsidR="00DA32F5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    </w:t>
      </w:r>
      <w:r w:rsidR="00E51942" w:rsidRPr="00BE7042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</w:p>
    <w:p w:rsidR="00E51942" w:rsidRPr="003153D3" w:rsidRDefault="00E47090" w:rsidP="008D3882">
      <w:pPr>
        <w:tabs>
          <w:tab w:val="left" w:pos="2775"/>
          <w:tab w:val="left" w:pos="2902"/>
        </w:tabs>
        <w:spacing w:before="240"/>
        <w:ind w:left="0"/>
        <w:rPr>
          <w:rFonts w:ascii="Times New Roman" w:hAnsi="Times New Roman" w:cs="Times New Roman"/>
          <w:b/>
          <w:bCs/>
          <w:sz w:val="40"/>
          <w:szCs w:val="40"/>
          <w:rtl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rtl/>
        </w:rPr>
        <w:pict>
          <v:rect id="_x0000_s1027" style="position:absolute;left:0;text-align:left;margin-left:7.65pt;margin-top:6.35pt;width:770.25pt;height:79.7pt;z-index:251659264" fillcolor="#dbe5f1 [660]" strokecolor="#f79646 [3209]" strokeweight="10pt">
            <v:stroke linestyle="thinThin"/>
            <v:shadow color="#868686"/>
            <v:textbox>
              <w:txbxContent>
                <w:p w:rsidR="0011025B" w:rsidRPr="004B13B3" w:rsidRDefault="0011025B" w:rsidP="00E47090">
                  <w:pPr>
                    <w:spacing w:after="0"/>
                    <w:ind w:left="0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اللقب و الاسم :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.............</w:t>
                  </w: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                            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9E4EA7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</w:t>
                  </w:r>
                  <w:r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</w:t>
                  </w:r>
                  <w:r w:rsidR="00BE7042"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المؤهل العمي : ليسانس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.................</w:t>
                  </w:r>
                  <w:r w:rsidR="00BE7042"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تاريخ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  <w:r w:rsidR="00BE7042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        الحالة العائلية 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BE7042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: 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........</w:t>
                  </w:r>
                  <w:r w:rsidR="00BE7042"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BE7042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                            </w:t>
                  </w:r>
                </w:p>
                <w:p w:rsidR="00BE7042" w:rsidRPr="004B13B3" w:rsidRDefault="0011025B" w:rsidP="00E47090">
                  <w:pPr>
                    <w:spacing w:after="0"/>
                    <w:ind w:left="0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تاريخ ومكان ا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ل</w:t>
                  </w: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ميلاد :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....................................</w:t>
                  </w: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         </w:t>
                  </w:r>
                  <w:r w:rsidR="00BE7042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      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</w:t>
                  </w:r>
                  <w:r w:rsidR="009E4EA7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</w:t>
                  </w:r>
                  <w:r w:rsidR="00BE7042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</w:t>
                  </w:r>
                  <w:r w:rsidR="00BE7042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تاريخ أول تعيين :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="00E47090"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/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="00E47090"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/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........</w:t>
                  </w:r>
                  <w:r w:rsidR="00E47090"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E47090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                       </w:t>
                  </w:r>
                  <w:r w:rsidR="00BE7042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عدد الأولاد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BE7042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: 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  <w:r w:rsidR="00BE7042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  <w:p w:rsidR="0011025B" w:rsidRPr="004B13B3" w:rsidRDefault="0011025B" w:rsidP="00E47090">
                  <w:pPr>
                    <w:spacing w:after="0"/>
                    <w:ind w:left="0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الاطار : أستاذ </w:t>
                  </w:r>
                  <w:r w:rsidR="009E4EA7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رئيسي </w:t>
                  </w: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التعليم الابتدائي    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</w:t>
                  </w: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الصفة : 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</w:t>
                  </w: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مرسم </w:t>
                  </w:r>
                  <w:r w:rsidR="009E4EA7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</w:t>
                  </w:r>
                  <w:r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</w:t>
                  </w:r>
                  <w:r w:rsidR="00BE7042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</w:t>
                  </w:r>
                  <w:r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 </w:t>
                  </w:r>
                  <w:r w:rsidR="00BE7042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تاريخ التثبيت : 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="00E47090"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/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="00E47090"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/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........</w:t>
                  </w:r>
                  <w:r w:rsidR="00E47090"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E47090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  <w:p w:rsidR="00BE7042" w:rsidRPr="004B13B3" w:rsidRDefault="0011025B" w:rsidP="00E47090">
                  <w:pPr>
                    <w:spacing w:after="0"/>
                    <w:ind w:left="0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</w:pP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>الصنف :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</w:t>
                  </w: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......</w:t>
                  </w: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   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   </w:t>
                  </w: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الدرجة :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  <w:r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</w:t>
                  </w:r>
                  <w:r w:rsidR="00BE7042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 </w:t>
                  </w:r>
                  <w:r w:rsidR="002669DB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</w:t>
                  </w:r>
                  <w:r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9E4EA7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</w:t>
                  </w:r>
                  <w:r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  </w:t>
                  </w:r>
                  <w:r w:rsidR="00BE7042"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تاريخ آخر تفتيش :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="00BE7042"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/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="00BE7042"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/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........</w:t>
                  </w:r>
                  <w:r w:rsidR="00BE7042" w:rsidRPr="004B13B3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D42F09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BE7042" w:rsidRPr="004B13B3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 xml:space="preserve"> العلامة : </w:t>
                  </w:r>
                  <w:r w:rsidR="00E47090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</w:rPr>
                    <w:t>........</w:t>
                  </w:r>
                </w:p>
                <w:p w:rsidR="0011025B" w:rsidRPr="0011025B" w:rsidRDefault="0011025B" w:rsidP="00BE7042">
                  <w:pPr>
                    <w:ind w:left="0"/>
                    <w:rPr>
                      <w:rFonts w:asciiTheme="minorBidi" w:hAnsiTheme="minorBidi"/>
                      <w:b/>
                      <w:bCs/>
                      <w:rtl/>
                    </w:rPr>
                  </w:pPr>
                </w:p>
                <w:p w:rsidR="0011025B" w:rsidRDefault="0011025B" w:rsidP="0011025B">
                  <w:pPr>
                    <w:ind w:left="0"/>
                  </w:pPr>
                </w:p>
              </w:txbxContent>
            </v:textbox>
            <w10:wrap anchorx="page"/>
          </v:rect>
        </w:pict>
      </w:r>
    </w:p>
    <w:p w:rsidR="00BE7042" w:rsidRDefault="00016351" w:rsidP="00016351">
      <w:pPr>
        <w:ind w:left="-337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</w:t>
      </w:r>
      <w:r w:rsidR="00AB46E4" w:rsidRPr="00AB46E4">
        <w:rPr>
          <w:rFonts w:hint="cs"/>
          <w:sz w:val="28"/>
          <w:szCs w:val="28"/>
          <w:rtl/>
        </w:rPr>
        <w:t xml:space="preserve"> </w:t>
      </w:r>
      <w:r w:rsidR="00E20699">
        <w:rPr>
          <w:rFonts w:hint="cs"/>
          <w:sz w:val="28"/>
          <w:szCs w:val="28"/>
          <w:rtl/>
        </w:rPr>
        <w:t xml:space="preserve"> </w:t>
      </w:r>
      <w:r w:rsidR="00AB46E4" w:rsidRPr="00AB46E4">
        <w:rPr>
          <w:rFonts w:hint="cs"/>
          <w:sz w:val="28"/>
          <w:szCs w:val="28"/>
          <w:rtl/>
        </w:rPr>
        <w:t xml:space="preserve"> </w:t>
      </w:r>
    </w:p>
    <w:tbl>
      <w:tblPr>
        <w:tblStyle w:val="a3"/>
        <w:tblpPr w:leftFromText="180" w:rightFromText="180" w:vertAnchor="text" w:horzAnchor="margin" w:tblpY="363"/>
        <w:bidiVisual/>
        <w:tblW w:w="15451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2126"/>
        <w:gridCol w:w="1843"/>
        <w:gridCol w:w="1985"/>
        <w:gridCol w:w="283"/>
        <w:gridCol w:w="1701"/>
        <w:gridCol w:w="1134"/>
        <w:gridCol w:w="1276"/>
      </w:tblGrid>
      <w:tr w:rsidR="00366C99" w:rsidRPr="00C87230" w:rsidTr="007E43FC"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7E43FC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التوقيت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66C99" w:rsidRPr="003926D6" w:rsidRDefault="00366C99" w:rsidP="007E43FC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الأحد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7E43FC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الاثنين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66C99" w:rsidRPr="003926D6" w:rsidRDefault="00366C99" w:rsidP="007E43FC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الثلاثاء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7E43FC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الأربعاء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7E43FC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الخميس</w:t>
            </w: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66C99" w:rsidRPr="003926D6" w:rsidRDefault="00366C99" w:rsidP="007E43FC">
            <w:pPr>
              <w:spacing w:line="120" w:lineRule="auto"/>
              <w:ind w:left="164"/>
              <w:jc w:val="center"/>
              <w:rPr>
                <w:b/>
                <w:bCs/>
                <w:color w:val="FF0000"/>
                <w:sz w:val="2"/>
                <w:szCs w:val="2"/>
                <w:rtl/>
              </w:rPr>
            </w:pPr>
          </w:p>
          <w:p w:rsidR="00366C99" w:rsidRPr="003926D6" w:rsidRDefault="00366C99" w:rsidP="007E43FC">
            <w:pPr>
              <w:spacing w:line="120" w:lineRule="auto"/>
              <w:rPr>
                <w:sz w:val="2"/>
                <w:szCs w:val="2"/>
                <w:rtl/>
              </w:rPr>
            </w:pPr>
          </w:p>
        </w:tc>
        <w:tc>
          <w:tcPr>
            <w:tcW w:w="41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3926D6" w:rsidRDefault="00366C99" w:rsidP="007E43FC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926D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الحجم الساعي الأسبوعي</w:t>
            </w:r>
          </w:p>
        </w:tc>
      </w:tr>
      <w:tr w:rsidR="005806B7" w:rsidRPr="00C87230" w:rsidTr="007E43FC">
        <w:trPr>
          <w:trHeight w:val="429"/>
        </w:trPr>
        <w:tc>
          <w:tcPr>
            <w:tcW w:w="170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366C99" w:rsidRDefault="005806B7" w:rsidP="007E43FC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08:00 – 08:30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4B13B3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فهم المنطوق</w:t>
            </w:r>
          </w:p>
          <w:p w:rsidR="005806B7" w:rsidRPr="004B13B3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4B13B3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قراءة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و دراسة ظاهرة تركيبية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1226F1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نتاج شفوي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4B13B3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926D6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انتاج كتابي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1226F1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06B7" w:rsidRPr="00366C99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الأنشطة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06B7" w:rsidRPr="00366C99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الحصص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806B7" w:rsidRPr="00366C99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</w:t>
            </w: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قيت</w:t>
            </w:r>
          </w:p>
        </w:tc>
      </w:tr>
      <w:tr w:rsidR="005806B7" w:rsidRPr="00C87230" w:rsidTr="007E43FC">
        <w:trPr>
          <w:trHeight w:val="268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366C99" w:rsidRDefault="005806B7" w:rsidP="007E43FC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08:30 – 09:00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4B13B3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التعبير الشفوي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4B13B3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4B13B3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4B13B3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4B13B3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06B7" w:rsidRPr="00600FBB" w:rsidRDefault="005806B7" w:rsidP="007E43FC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806B7" w:rsidRPr="00600FBB" w:rsidRDefault="005806B7" w:rsidP="007E43FC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806B7" w:rsidRPr="00600FBB" w:rsidRDefault="005806B7" w:rsidP="007E43FC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5806B7" w:rsidRPr="00C87230" w:rsidTr="007E43FC">
        <w:trPr>
          <w:trHeight w:val="129"/>
        </w:trPr>
        <w:tc>
          <w:tcPr>
            <w:tcW w:w="170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5806B7" w:rsidRPr="00366C99" w:rsidRDefault="005806B7" w:rsidP="007E43FC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5806B7" w:rsidRPr="00600FBB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لغة عربية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06B7" w:rsidRPr="00600FBB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09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7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ساو15د</w:t>
            </w:r>
          </w:p>
        </w:tc>
      </w:tr>
      <w:tr w:rsidR="005806B7" w:rsidRPr="00C87230" w:rsidTr="007E43FC">
        <w:trPr>
          <w:trHeight w:val="304"/>
        </w:trPr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06B7" w:rsidRPr="00366C99" w:rsidRDefault="005806B7" w:rsidP="007E43FC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09:00 – 09:30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BE7042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BE7042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التربية العلمية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BE7042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06B7" w:rsidRPr="001226F1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التربية الاسلامية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4B13B3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مطالعة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06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4سا و30 د</w:t>
            </w:r>
          </w:p>
        </w:tc>
      </w:tr>
      <w:tr w:rsidR="007E43FC" w:rsidRPr="00C87230" w:rsidTr="007E43FC">
        <w:trPr>
          <w:trHeight w:val="268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09:30 – 10:00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7E43FC" w:rsidRPr="00BE7042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BE7042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7E43FC" w:rsidRPr="001226F1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FFFF00"/>
            <w:vAlign w:val="center"/>
          </w:tcPr>
          <w:p w:rsidR="007E43FC" w:rsidRPr="004B13B3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226F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فرنسية</w:t>
            </w: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43FC" w:rsidRPr="003926D6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7E43FC" w:rsidRPr="00BE7042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إسلامية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1سا و 30 د</w:t>
            </w:r>
          </w:p>
        </w:tc>
      </w:tr>
      <w:tr w:rsidR="007E43FC" w:rsidRPr="00C87230" w:rsidTr="007E43FC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BE7042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BE7042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مدنية</w:t>
            </w: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1226F1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E43FC" w:rsidRPr="004B13B3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7E43FC" w:rsidRPr="003926D6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الانجليزية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BE7042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7E43FC" w:rsidRPr="00C87230" w:rsidTr="007E43FC">
        <w:trPr>
          <w:trHeight w:val="77"/>
        </w:trPr>
        <w:tc>
          <w:tcPr>
            <w:tcW w:w="1701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10:00 – 10:30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BE7042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1226F1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E43FC" w:rsidRPr="00BE7042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1226F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فرنسية</w:t>
            </w: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E43FC" w:rsidRPr="004B13B3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7E43FC" w:rsidRPr="004B13B3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BE7042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ت.ع.تك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1ساو30د</w:t>
            </w:r>
          </w:p>
        </w:tc>
      </w:tr>
      <w:tr w:rsidR="005806B7" w:rsidRPr="00C87230" w:rsidTr="007E43FC">
        <w:trPr>
          <w:trHeight w:val="315"/>
        </w:trPr>
        <w:tc>
          <w:tcPr>
            <w:tcW w:w="1701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806B7" w:rsidRPr="00366C99" w:rsidRDefault="005806B7" w:rsidP="007E43FC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10:30 – 11: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00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BE7042" w:rsidRDefault="005806B7" w:rsidP="007E43FC">
            <w:pPr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832D99" w:rsidRDefault="005806B7" w:rsidP="007E43FC">
            <w:pPr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06B7" w:rsidRPr="001226F1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BE7042" w:rsidRDefault="005806B7" w:rsidP="007E43FC">
            <w:pPr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BE7042" w:rsidRDefault="005806B7" w:rsidP="007E43FC">
            <w:pPr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مدنية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45 د</w:t>
            </w:r>
          </w:p>
        </w:tc>
      </w:tr>
      <w:tr w:rsidR="005806B7" w:rsidRPr="00C87230" w:rsidTr="007E43FC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806B7" w:rsidRPr="00366C99" w:rsidRDefault="005806B7" w:rsidP="007E43FC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BE7042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832D99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06B7" w:rsidRPr="004B13B3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فنية</w:t>
            </w:r>
          </w:p>
          <w:p w:rsidR="005806B7" w:rsidRPr="00600FBB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45 د</w:t>
            </w:r>
          </w:p>
        </w:tc>
      </w:tr>
      <w:tr w:rsidR="005806B7" w:rsidRPr="00C87230" w:rsidTr="007E43FC">
        <w:trPr>
          <w:trHeight w:val="384"/>
        </w:trPr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806B7" w:rsidRPr="00366C99" w:rsidRDefault="005806B7" w:rsidP="007E43FC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11: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00</w:t>
            </w: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 xml:space="preserve"> – 12:00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BE7042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832D99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06B7" w:rsidRPr="004B13B3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226F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قراءة ودراسة ظاهرة الصرفية أو الإملائية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BE7042" w:rsidRDefault="005806B7" w:rsidP="007E43FC">
            <w:pPr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BE7042" w:rsidRDefault="005806B7" w:rsidP="007E43FC">
            <w:pPr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5806B7" w:rsidRPr="00C87230" w:rsidTr="007E43FC">
        <w:trPr>
          <w:trHeight w:val="302"/>
        </w:trPr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5806B7" w:rsidRPr="00366C99" w:rsidRDefault="005806B7" w:rsidP="007E43FC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12:00 – 12:30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BE7042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832D99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806B7" w:rsidRPr="004B13B3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BE7042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تاريخ وجغرافيا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45د</w:t>
            </w:r>
          </w:p>
        </w:tc>
      </w:tr>
      <w:tr w:rsidR="007E43FC" w:rsidRPr="00C87230" w:rsidTr="007E43FC">
        <w:trPr>
          <w:trHeight w:val="406"/>
        </w:trPr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13:00 – 13:30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فرنسية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7E43FC" w:rsidRPr="00366C99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226F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الانجليزية</w:t>
            </w:r>
          </w:p>
        </w:tc>
        <w:tc>
          <w:tcPr>
            <w:tcW w:w="21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366C99" w:rsidRDefault="007E43FC" w:rsidP="007E43FC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علمية</w:t>
            </w: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366C99" w:rsidRDefault="007E43FC" w:rsidP="007E43FC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التربية البدنية</w:t>
            </w:r>
          </w:p>
          <w:p w:rsidR="007E43FC" w:rsidRPr="00366C99" w:rsidRDefault="007E43FC" w:rsidP="007E43FC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BE7042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بدنية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1سا</w:t>
            </w:r>
          </w:p>
        </w:tc>
      </w:tr>
      <w:tr w:rsidR="007E43FC" w:rsidRPr="00C87230" w:rsidTr="007E43FC">
        <w:trPr>
          <w:trHeight w:val="268"/>
        </w:trPr>
        <w:tc>
          <w:tcPr>
            <w:tcW w:w="1701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13:30 – 14:00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7E43FC" w:rsidRPr="00366C99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366C99" w:rsidRDefault="007E43FC" w:rsidP="007E43FC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BE7042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الفرنسية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سا</w:t>
            </w:r>
          </w:p>
        </w:tc>
      </w:tr>
      <w:tr w:rsidR="007E43FC" w:rsidRPr="00C87230" w:rsidTr="007E43FC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5806B7" w:rsidRDefault="007E43FC" w:rsidP="007E43FC">
            <w:pPr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التربية الاسلامية</w:t>
            </w: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التاريخ / الجغرافيا</w:t>
            </w: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BE7042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7E43FC" w:rsidRPr="00C87230" w:rsidTr="007E43FC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BE7042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5806B7" w:rsidRPr="00C87230" w:rsidTr="007E43FC">
        <w:trPr>
          <w:trHeight w:val="268"/>
        </w:trPr>
        <w:tc>
          <w:tcPr>
            <w:tcW w:w="1701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366C99" w:rsidRDefault="005806B7" w:rsidP="007E43FC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14:00 - 14:30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366C99" w:rsidRDefault="005806B7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5806B7" w:rsidRPr="00366C99" w:rsidRDefault="005806B7" w:rsidP="007E43FC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قراءة (الأداء والفهم )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366C99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06B7" w:rsidRPr="00366C99" w:rsidRDefault="005806B7" w:rsidP="007E43FC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366C99" w:rsidRDefault="005806B7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806B7" w:rsidRPr="00366C99" w:rsidRDefault="005806B7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BE7042" w:rsidRDefault="005806B7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الإنجليزية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02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806B7" w:rsidRPr="00600FBB" w:rsidRDefault="005806B7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 ساو30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</w:t>
            </w:r>
          </w:p>
        </w:tc>
      </w:tr>
      <w:tr w:rsidR="007E43FC" w:rsidRPr="00C87230" w:rsidTr="007E43FC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366C99" w:rsidRDefault="007E43FC" w:rsidP="007E43FC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366C9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فنية</w:t>
            </w: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366C99" w:rsidRDefault="007E43FC" w:rsidP="007E43FC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التربية الاسلامية</w:t>
            </w:r>
          </w:p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7E43FC" w:rsidRPr="00BE7042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7E43FC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7E43FC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7E43FC" w:rsidRPr="00C87230" w:rsidTr="007E43FC">
        <w:trPr>
          <w:trHeight w:val="202"/>
        </w:trPr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E43FC" w:rsidRPr="00366C99" w:rsidRDefault="007E43FC" w:rsidP="007E43FC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366C99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14:30 – 15:00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BE7042" w:rsidRDefault="007E43FC" w:rsidP="007E43FC">
            <w:pPr>
              <w:spacing w:line="0" w:lineRule="atLeast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BE7042" w:rsidRDefault="007E43FC" w:rsidP="007E43FC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E43FC" w:rsidRPr="00BE7042" w:rsidRDefault="007E43FC" w:rsidP="007E43FC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E43FC" w:rsidRPr="00BE7042" w:rsidRDefault="007E43FC" w:rsidP="007E43FC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B13B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محفوظات</w:t>
            </w: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E43FC" w:rsidRPr="004B13B3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E43FC" w:rsidRPr="00BE7042" w:rsidRDefault="007E43FC" w:rsidP="007E43FC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29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7E43FC" w:rsidRPr="00600FBB" w:rsidRDefault="007E43FC" w:rsidP="007E43FC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22 ساو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30</w:t>
            </w:r>
            <w:r w:rsidRPr="00600FBB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</w:t>
            </w:r>
          </w:p>
        </w:tc>
      </w:tr>
    </w:tbl>
    <w:p w:rsidR="006E60BD" w:rsidRPr="00AB46E4" w:rsidRDefault="004B13B3" w:rsidP="00016351">
      <w:pPr>
        <w:ind w:left="-337"/>
        <w:rPr>
          <w:b/>
          <w:bCs/>
          <w:sz w:val="28"/>
          <w:szCs w:val="28"/>
          <w:u w:val="single"/>
          <w:rtl/>
        </w:rPr>
      </w:pPr>
      <w:r w:rsidRPr="004B13B3">
        <w:rPr>
          <w:rFonts w:hint="cs"/>
          <w:b/>
          <w:bCs/>
          <w:sz w:val="28"/>
          <w:szCs w:val="28"/>
          <w:rtl/>
        </w:rPr>
        <w:t xml:space="preserve">           </w:t>
      </w:r>
      <w:r w:rsidR="00AB46E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AB46E4" w:rsidRPr="00AB46E4">
        <w:rPr>
          <w:rFonts w:hint="cs"/>
          <w:b/>
          <w:bCs/>
          <w:sz w:val="28"/>
          <w:szCs w:val="28"/>
          <w:u w:val="single"/>
          <w:rtl/>
        </w:rPr>
        <w:t>الأستاذ</w:t>
      </w:r>
      <w:r w:rsidR="00AB46E4" w:rsidRPr="00AB46E4">
        <w:rPr>
          <w:rFonts w:hint="cs"/>
          <w:sz w:val="28"/>
          <w:szCs w:val="28"/>
          <w:rtl/>
        </w:rPr>
        <w:t xml:space="preserve">             </w:t>
      </w:r>
      <w:r w:rsidR="00016351">
        <w:rPr>
          <w:rFonts w:hint="cs"/>
          <w:sz w:val="28"/>
          <w:szCs w:val="28"/>
          <w:rtl/>
        </w:rPr>
        <w:t xml:space="preserve"> </w:t>
      </w:r>
      <w:r w:rsidR="00AB46E4" w:rsidRPr="00AB46E4">
        <w:rPr>
          <w:rFonts w:hint="cs"/>
          <w:sz w:val="28"/>
          <w:szCs w:val="28"/>
          <w:rtl/>
        </w:rPr>
        <w:t xml:space="preserve">     </w:t>
      </w:r>
      <w:r w:rsidR="00016351">
        <w:rPr>
          <w:rFonts w:hint="cs"/>
          <w:sz w:val="28"/>
          <w:szCs w:val="28"/>
          <w:rtl/>
        </w:rPr>
        <w:t xml:space="preserve">  </w:t>
      </w:r>
      <w:r w:rsidR="00AB46E4" w:rsidRPr="00AB46E4">
        <w:rPr>
          <w:rFonts w:hint="cs"/>
          <w:sz w:val="28"/>
          <w:szCs w:val="28"/>
          <w:rtl/>
        </w:rPr>
        <w:t xml:space="preserve">      </w:t>
      </w:r>
      <w:r w:rsidR="00AB46E4">
        <w:rPr>
          <w:rFonts w:hint="cs"/>
          <w:sz w:val="28"/>
          <w:szCs w:val="28"/>
          <w:rtl/>
        </w:rPr>
        <w:t xml:space="preserve">                          </w:t>
      </w:r>
      <w:r w:rsidR="00AB46E4" w:rsidRPr="00AB46E4">
        <w:rPr>
          <w:rFonts w:hint="cs"/>
          <w:sz w:val="28"/>
          <w:szCs w:val="28"/>
          <w:rtl/>
        </w:rPr>
        <w:t xml:space="preserve"> </w:t>
      </w:r>
      <w:r w:rsidR="00E20699">
        <w:rPr>
          <w:rFonts w:hint="cs"/>
          <w:sz w:val="28"/>
          <w:szCs w:val="28"/>
          <w:rtl/>
        </w:rPr>
        <w:t xml:space="preserve">    </w:t>
      </w:r>
      <w:r w:rsidR="00AB46E4" w:rsidRPr="00AB46E4">
        <w:rPr>
          <w:rFonts w:hint="cs"/>
          <w:sz w:val="28"/>
          <w:szCs w:val="28"/>
          <w:rtl/>
        </w:rPr>
        <w:t xml:space="preserve">     </w:t>
      </w:r>
      <w:r w:rsidR="00AB46E4">
        <w:rPr>
          <w:rFonts w:hint="cs"/>
          <w:b/>
          <w:bCs/>
          <w:sz w:val="28"/>
          <w:szCs w:val="28"/>
          <w:u w:val="single"/>
          <w:rtl/>
        </w:rPr>
        <w:t xml:space="preserve"> السيد المدير</w:t>
      </w:r>
      <w:r w:rsidR="00AB46E4" w:rsidRPr="00AB46E4">
        <w:rPr>
          <w:rFonts w:hint="cs"/>
          <w:sz w:val="28"/>
          <w:szCs w:val="28"/>
          <w:rtl/>
        </w:rPr>
        <w:t xml:space="preserve">        </w:t>
      </w:r>
      <w:r w:rsidR="00AB46E4">
        <w:rPr>
          <w:rFonts w:hint="cs"/>
          <w:sz w:val="28"/>
          <w:szCs w:val="28"/>
          <w:rtl/>
        </w:rPr>
        <w:t xml:space="preserve">         </w:t>
      </w:r>
      <w:r w:rsidR="00016351">
        <w:rPr>
          <w:rFonts w:hint="cs"/>
          <w:sz w:val="28"/>
          <w:szCs w:val="28"/>
          <w:rtl/>
        </w:rPr>
        <w:t xml:space="preserve">       </w:t>
      </w:r>
      <w:r w:rsidR="00AB46E4">
        <w:rPr>
          <w:rFonts w:hint="cs"/>
          <w:sz w:val="28"/>
          <w:szCs w:val="28"/>
          <w:rtl/>
        </w:rPr>
        <w:t xml:space="preserve">                              </w:t>
      </w:r>
      <w:r w:rsidR="00AB46E4" w:rsidRPr="00AB46E4">
        <w:rPr>
          <w:rFonts w:hint="cs"/>
          <w:sz w:val="28"/>
          <w:szCs w:val="28"/>
          <w:rtl/>
        </w:rPr>
        <w:t xml:space="preserve">   </w:t>
      </w:r>
      <w:r w:rsidR="00E20699">
        <w:rPr>
          <w:rFonts w:hint="cs"/>
          <w:sz w:val="28"/>
          <w:szCs w:val="28"/>
          <w:rtl/>
        </w:rPr>
        <w:t xml:space="preserve">        </w:t>
      </w:r>
      <w:r w:rsidR="00AB46E4" w:rsidRPr="00AB46E4">
        <w:rPr>
          <w:rFonts w:hint="cs"/>
          <w:sz w:val="28"/>
          <w:szCs w:val="28"/>
          <w:rtl/>
        </w:rPr>
        <w:t xml:space="preserve">  </w:t>
      </w:r>
      <w:r w:rsidR="00AB46E4" w:rsidRPr="00AB46E4">
        <w:rPr>
          <w:rFonts w:hint="cs"/>
          <w:b/>
          <w:bCs/>
          <w:sz w:val="28"/>
          <w:szCs w:val="28"/>
          <w:u w:val="single"/>
          <w:rtl/>
        </w:rPr>
        <w:t xml:space="preserve">  </w:t>
      </w:r>
      <w:r w:rsidR="00AB46E4">
        <w:rPr>
          <w:rFonts w:hint="cs"/>
          <w:b/>
          <w:bCs/>
          <w:sz w:val="28"/>
          <w:szCs w:val="28"/>
          <w:u w:val="single"/>
          <w:rtl/>
        </w:rPr>
        <w:t xml:space="preserve"> السيد المفتش </w:t>
      </w:r>
    </w:p>
    <w:p w:rsidR="00E51942" w:rsidRPr="00E51942" w:rsidRDefault="00AB46E4" w:rsidP="00AB46E4">
      <w:pPr>
        <w:tabs>
          <w:tab w:val="left" w:pos="8467"/>
        </w:tabs>
        <w:ind w:left="-13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ab/>
      </w:r>
    </w:p>
    <w:sectPr w:rsidR="00E51942" w:rsidRPr="00E51942" w:rsidSect="008D3882">
      <w:pgSz w:w="16838" w:h="11906" w:orient="landscape"/>
      <w:pgMar w:top="568" w:right="709" w:bottom="284" w:left="567" w:header="708" w:footer="708" w:gutter="0"/>
      <w:pgBorders w:offsetFrom="page">
        <w:top w:val="heebieJeebies" w:sz="12" w:space="14" w:color="auto"/>
        <w:left w:val="heebieJeebies" w:sz="12" w:space="14" w:color="auto"/>
        <w:bottom w:val="heebieJeebies" w:sz="12" w:space="14" w:color="auto"/>
        <w:right w:val="heebieJeebies" w:sz="12" w:space="1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1942"/>
    <w:rsid w:val="00016351"/>
    <w:rsid w:val="000223C1"/>
    <w:rsid w:val="0004082B"/>
    <w:rsid w:val="00040E97"/>
    <w:rsid w:val="000429CC"/>
    <w:rsid w:val="00075E36"/>
    <w:rsid w:val="000F0140"/>
    <w:rsid w:val="0011025B"/>
    <w:rsid w:val="00117CA5"/>
    <w:rsid w:val="0012052D"/>
    <w:rsid w:val="001226F1"/>
    <w:rsid w:val="001306B6"/>
    <w:rsid w:val="00146653"/>
    <w:rsid w:val="0015392B"/>
    <w:rsid w:val="001C1B33"/>
    <w:rsid w:val="001D5E44"/>
    <w:rsid w:val="001F39A5"/>
    <w:rsid w:val="002272BA"/>
    <w:rsid w:val="00262482"/>
    <w:rsid w:val="002669DB"/>
    <w:rsid w:val="0027670C"/>
    <w:rsid w:val="002A1D78"/>
    <w:rsid w:val="002A733F"/>
    <w:rsid w:val="002C46E7"/>
    <w:rsid w:val="002E3180"/>
    <w:rsid w:val="003003BE"/>
    <w:rsid w:val="003153D3"/>
    <w:rsid w:val="003323C5"/>
    <w:rsid w:val="00344E43"/>
    <w:rsid w:val="00366C99"/>
    <w:rsid w:val="003708D9"/>
    <w:rsid w:val="003926D6"/>
    <w:rsid w:val="003B7B21"/>
    <w:rsid w:val="003C2D58"/>
    <w:rsid w:val="003C3673"/>
    <w:rsid w:val="003E07B1"/>
    <w:rsid w:val="003E0C36"/>
    <w:rsid w:val="003E3623"/>
    <w:rsid w:val="00482DBA"/>
    <w:rsid w:val="00484BDD"/>
    <w:rsid w:val="004906F6"/>
    <w:rsid w:val="004B13B3"/>
    <w:rsid w:val="0050250A"/>
    <w:rsid w:val="00505F5D"/>
    <w:rsid w:val="005806B7"/>
    <w:rsid w:val="005A2713"/>
    <w:rsid w:val="005D7CA3"/>
    <w:rsid w:val="00600FBB"/>
    <w:rsid w:val="0061610F"/>
    <w:rsid w:val="00623308"/>
    <w:rsid w:val="00652E47"/>
    <w:rsid w:val="0066768E"/>
    <w:rsid w:val="006811CC"/>
    <w:rsid w:val="00693510"/>
    <w:rsid w:val="006C44AF"/>
    <w:rsid w:val="006D5B45"/>
    <w:rsid w:val="006E60BD"/>
    <w:rsid w:val="00714409"/>
    <w:rsid w:val="0075486D"/>
    <w:rsid w:val="00756299"/>
    <w:rsid w:val="00761769"/>
    <w:rsid w:val="0076412C"/>
    <w:rsid w:val="0078405A"/>
    <w:rsid w:val="007B3214"/>
    <w:rsid w:val="007E2945"/>
    <w:rsid w:val="007E3968"/>
    <w:rsid w:val="007E43FC"/>
    <w:rsid w:val="00832D99"/>
    <w:rsid w:val="00852854"/>
    <w:rsid w:val="00855D03"/>
    <w:rsid w:val="00857B54"/>
    <w:rsid w:val="008D3882"/>
    <w:rsid w:val="00920C86"/>
    <w:rsid w:val="009552AD"/>
    <w:rsid w:val="009910AD"/>
    <w:rsid w:val="009E2A3B"/>
    <w:rsid w:val="009E4EA7"/>
    <w:rsid w:val="00A04258"/>
    <w:rsid w:val="00A0472C"/>
    <w:rsid w:val="00A16033"/>
    <w:rsid w:val="00A21013"/>
    <w:rsid w:val="00A6755E"/>
    <w:rsid w:val="00A91509"/>
    <w:rsid w:val="00AB128C"/>
    <w:rsid w:val="00AB46E4"/>
    <w:rsid w:val="00AC7FC9"/>
    <w:rsid w:val="00AD67CE"/>
    <w:rsid w:val="00AF44B7"/>
    <w:rsid w:val="00AF6E37"/>
    <w:rsid w:val="00B6101A"/>
    <w:rsid w:val="00BE7042"/>
    <w:rsid w:val="00C56509"/>
    <w:rsid w:val="00C60D8B"/>
    <w:rsid w:val="00C754D8"/>
    <w:rsid w:val="00C87230"/>
    <w:rsid w:val="00C96E7A"/>
    <w:rsid w:val="00CA51F7"/>
    <w:rsid w:val="00CE2848"/>
    <w:rsid w:val="00CE41FE"/>
    <w:rsid w:val="00CE5C4E"/>
    <w:rsid w:val="00CF4886"/>
    <w:rsid w:val="00CF4C0C"/>
    <w:rsid w:val="00D21F9F"/>
    <w:rsid w:val="00D42F09"/>
    <w:rsid w:val="00D6612D"/>
    <w:rsid w:val="00D81F1E"/>
    <w:rsid w:val="00DA32F5"/>
    <w:rsid w:val="00E17A91"/>
    <w:rsid w:val="00E20699"/>
    <w:rsid w:val="00E47090"/>
    <w:rsid w:val="00E51942"/>
    <w:rsid w:val="00EE12B2"/>
    <w:rsid w:val="00EE18D4"/>
    <w:rsid w:val="00EF089B"/>
    <w:rsid w:val="00F00D33"/>
    <w:rsid w:val="00F52F3B"/>
    <w:rsid w:val="00F55492"/>
    <w:rsid w:val="00F90EBF"/>
    <w:rsid w:val="00F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104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2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1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embratoria1983</cp:lastModifiedBy>
  <cp:revision>7</cp:revision>
  <cp:lastPrinted>2024-09-12T07:34:00Z</cp:lastPrinted>
  <dcterms:created xsi:type="dcterms:W3CDTF">2023-09-28T16:54:00Z</dcterms:created>
  <dcterms:modified xsi:type="dcterms:W3CDTF">2024-09-12T07:34:00Z</dcterms:modified>
</cp:coreProperties>
</file>