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08" w:rsidRPr="00232C08" w:rsidRDefault="00232C08" w:rsidP="00232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السنة الرابعة من التعليم الابتدائي</w:t>
      </w:r>
    </w:p>
    <w:p w:rsidR="00232C08" w:rsidRPr="00232C08" w:rsidRDefault="00232C08" w:rsidP="00232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قواعدالسنة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الرابعة ابتدائي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المفيد في الاعراب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أتــــــــــــذ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كــــــــــــــر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 xml:space="preserve">أنواع الكلمة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الكلمة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ثلاثة انواع، اسم وفعل وحرف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الاسم هو كلمة يسمّى بها انسان أو حيوان أو نبات أو جماد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هشام ،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الحوتة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، وردة ،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المدرسة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الفعل هو كلّ كلمة تدل على حدوث عمل في زمن معين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خرج ، تحمل ،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تلوّح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-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الحرف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هوكلمة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لها معنى مع غيرها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من ، الواو ، ب ، على ، في ، عن ، مع ،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الى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.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الفعل الماضي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الفعل الماضي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هوكل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فعل يدلّ على حصول عمل في الزّمن الماضي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رأت ، قال ، صرخت ، وصلنا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الفعل المضارع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الفعل المضارع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هوكل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فعل يدلّ على حصول عمل في الزّمن الحاضر أو المستقبل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نشفق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على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المرصى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و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نتصدق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على الفقراء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يبدأالفعل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المضارع بأحد الحروف الآتية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الهمزة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أ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عـطـش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النون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ن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ـعـطـش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الباء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ي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ـخـرج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التاء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تـ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نـقـطـع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الجملة الفعلية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الجملة الفعلية تبدأ دائما بفعل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خرج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هشام من المد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رسة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تتكون ال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جملة 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الفعلية من ركنين هما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الفعل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و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الفاعل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خــرج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فـــعــــل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هشام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فــاعــــل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الفاعل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الفاعل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اسم مرفوع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يأ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تي دائما بعد الفعل ، ويدل على الّذي قام بالفعل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أكل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الخروف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العشب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يكون الفاعل دائما مرفوعا في آخره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المفعول به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المفعول به اسم وقع عليه فعل الفاعل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نعرف المفعول به عندما نطرح السّؤال : لماذا ؟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مثل يملك منصور 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حقلا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–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ماذا يملك منصور ؟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يكون المفعول به دائما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منصوبا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الجملة الاسمية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الجملة الاسمية هي الجملة التي تبتدئ باسم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التمور لذيذة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تتكون الخملة الاسمية من ركنين هما : المبتدأ و الخبر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الفواكه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متنوعة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الفواكه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مبتدأ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متنوعة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خبر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المبتدأ والخبر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المبتدأاسم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تبتدئ به الجملة الاسمية ويكون دائما مرفوعا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الخبر اسم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يأ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تي بعد المبتدأ ويتمم معنى الجملة ، ويكون دائما مرفوعا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الكتاب مفيد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الكتاب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مبتدأ مرفوع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مفيد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خبر مرفوع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الصفة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الصفة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اسم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يأ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تي بعد اسم آخر ليبين احدى صفا ته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تنتج الجزائر تمرا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لذيذا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الصفة تتبع الموصوف في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</w:t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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الاعراب ( الرفع ، والنصب ، و الجر ّ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)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</w:t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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التدكير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والتأنيث: مولود جديد – مولودة جديدة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</w:t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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التعريف التّنكير : الطفلة الجميلة – طفلة جميلة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</w:t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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الافراد والتثنية والجمع : عينان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سوداوان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</w:t>
      </w:r>
      <w:r w:rsidRPr="00232C08">
        <w:rPr>
          <w:rFonts w:ascii="Symbol" w:eastAsia="Times New Roman" w:hAnsi="Symbol" w:cs="Times New Roman"/>
          <w:b/>
          <w:bCs/>
          <w:color w:val="000000"/>
          <w:sz w:val="24"/>
          <w:szCs w:val="24"/>
          <w:lang w:eastAsia="fr-FR"/>
        </w:rPr>
        <w:t>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الفعل اللازم والفعل المتعدي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الفعل اللازم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لايحتاج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الى مفعول به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مرضت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الخالة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الفعل المتعدي يحتاج الى مفعول به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فحص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الطبيب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الخالة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حروف الجــــــر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حروف الجر تدخل على الاسماء ،مثل: يحتاج جسم الانسان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الى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اللحوم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الاسم الذي يقع(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يأ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تي) بعد حرف من هذه الحروف يجرّ بالكسرة ،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دخــل المدير الى القسم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د خــل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فـعـل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المدير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فاعـــل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الى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حرف جـــر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القسم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اسم مجــرور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حروف الجـــر يعتبر عملها :هــو ايصال المعنى في الجملة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lastRenderedPageBreak/>
        <w:t xml:space="preserve">-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حروف الجــر هي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من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الى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على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في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عن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الباء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اللام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 الكاف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(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كاف التشبيه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) .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المضاف والمضاف اليه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المضاف اليه اسم يضاف الى اسم ليتمم المعنى ،ولا يمكن الفصل بينهما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يسمى الاسم الاول مضافا و يسمى الثاني مضافا اليه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طبيب المدرسة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طبيب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مضاف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المدرسة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مضاف اليه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يكون المضاف دائما نكرة ويكون المضاف اليه دائما مجرورا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الفعل الامر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فعل الامر هو كل فعل يطلب به حصول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شيئ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في الزمن المستقبل ،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اغلق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انقل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،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اقرأ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اجلس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،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احذ ر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،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انظري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الفعل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 xml:space="preserve"> المضارع المجزوم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يجزم الفعل المضارع اذا سبقــتـه احـدى أدوات الجزم الآتيــة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لـم : حرف نفي والجزم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لا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نـــهـي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لمّا: حرف نفي و الجزم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يعرب الفعل المضارع مـع لم ولا الناهية كالتالي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لــــم أذهب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.</w:t>
      </w:r>
    </w:p>
    <w:p w:rsidR="00232C08" w:rsidRPr="00232C08" w:rsidRDefault="00232C08" w:rsidP="00232C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232C08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232C08" w:rsidRPr="00232C08" w:rsidRDefault="00232C08" w:rsidP="00232C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232C0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F2072F" w:rsidRDefault="00232C08" w:rsidP="00232C08">
      <w:pPr>
        <w:bidi/>
        <w:jc w:val="center"/>
      </w:pP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لم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حرف الجزم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أذهب : فعل مضارع مجزوم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لا تخرج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حرف نهي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تخرج : فعل مضارع مجزوم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الفعل المضارع المنصوب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تدخل أن و لن وكي و اذن على الفعل المضارع فتنصبه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يعرب الفعل المضارع مع أن ولن وكي واذن كالتالي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لن أستطيع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حرف النصب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أستطيع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فعل مضارع منصوب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إن و أخـــــواتها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تدخل إن وأخواتها على الجملة الاسمية فتنصب المبتدأ ويسمى اسمها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وترفع الخبر و يسمى خبرها ،مثل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إنّ الشّعاب حسّاسة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أخوات إنّ هي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 xml:space="preserve">أنّ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–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لكن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–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ليت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--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لعـلّ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أعـاـــم أنّ السّباحة مفيدة لكنّ البحر ملوّث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معاني إن وأخواتها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إنّ وأنّ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تفيد التوكيد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كأن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تفيد التشبيه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لكن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تفيد ا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لاستدراك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ليت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تفيد التمني 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rtl/>
          <w:lang w:eastAsia="fr-FR"/>
        </w:rPr>
        <w:t>لعل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تفيد الترجي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الحال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الحال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اسم نكرة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يأ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تي في الجملة الفعلية منصوبا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دخل الناجح مسرورا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تذهب الفراشة حزينة الى أمها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نعرف الحـال حينما نطرح السؤال : كيف ؟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تذهب </w:t>
      </w:r>
      <w:proofErr w:type="spell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الفراشة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حزينة</w:t>
      </w:r>
      <w:proofErr w:type="spellEnd"/>
      <w:r w:rsidRPr="00232C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كيف تذهب الفراشة ؟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دخل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الناجح</w:t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 مسرورا</w:t>
      </w:r>
      <w:r w:rsidRPr="00232C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←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كيف دخل الناجح ؟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 xml:space="preserve">المفعول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u w:val="single"/>
          <w:rtl/>
          <w:lang w:eastAsia="fr-FR"/>
        </w:rPr>
        <w:t>المطلق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المفعول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المطلق اسم منصوب ،يؤخذ من الفعل مثل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غضب الزعيم غضبا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 xml:space="preserve">زرعت البذور </w:t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زرعا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  <w:proofErr w:type="gramEnd"/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غضب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:</w:t>
      </w:r>
      <w:proofErr w:type="gramEnd"/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فعل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الزعيم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فاعل</w:t>
      </w:r>
      <w:r w:rsidRPr="00232C0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32C0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rtl/>
          <w:lang w:eastAsia="fr-FR"/>
        </w:rPr>
        <w:t>غضبا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: </w:t>
      </w:r>
      <w:r w:rsidRPr="00232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مفعول مطلق منصوب</w:t>
      </w:r>
      <w:bookmarkEnd w:id="0"/>
    </w:p>
    <w:sectPr w:rsidR="00F20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92"/>
    <w:rsid w:val="00232C08"/>
    <w:rsid w:val="00345592"/>
    <w:rsid w:val="00F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32C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32C08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32C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32C08"/>
    <w:rPr>
      <w:rFonts w:ascii="Arial" w:eastAsia="Times New Roman" w:hAnsi="Arial" w:cs="Arial"/>
      <w:vanish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32C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32C08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32C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32C08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530">
          <w:marLeft w:val="-9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2014-09-03T15:47:00Z</dcterms:created>
  <dcterms:modified xsi:type="dcterms:W3CDTF">2014-09-03T15:47:00Z</dcterms:modified>
</cp:coreProperties>
</file>