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</w:p>
          <w:p w14:paraId="4DDAE50E" w14:textId="53AD767D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550C4C">
              <w:rPr>
                <w:rFonts w:cs="ManaraDocs Amatti Font" w:hint="cs"/>
                <w:sz w:val="28"/>
                <w:szCs w:val="28"/>
                <w:rtl/>
                <w:lang w:bidi="ar-DZ"/>
              </w:rPr>
              <w:t>ديسمبر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</w:t>
            </w:r>
            <w:proofErr w:type="gram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proofErr w:type="spellStart"/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</w:t>
            </w:r>
            <w:proofErr w:type="spell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،أعدّ</w:t>
            </w:r>
            <w:proofErr w:type="gramEnd"/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أتعلّم </w:t>
            </w:r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و أمارس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 xml:space="preserve">أشكّل </w:t>
            </w:r>
            <w:proofErr w:type="gramStart"/>
            <w:r w:rsidRPr="00B41EE2">
              <w:rPr>
                <w:rFonts w:cs="ManaraDocs Amatti Font"/>
                <w:b/>
                <w:bCs/>
                <w:rtl/>
                <w:lang w:bidi="ar-DZ"/>
              </w:rPr>
              <w:t>و ألوّن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1C4C57" w:rsidRPr="00B41EE2" w14:paraId="781C5F2B" w14:textId="77777777" w:rsidTr="007E42A4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11E9" w14:textId="32CE274A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الاستفهام هل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D577" w14:textId="647F44B8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الألف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E415" w14:textId="712AB35D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الألف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0021" w14:textId="13A191B9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العدد الرتبي 3</w:t>
            </w:r>
          </w:p>
          <w:p w14:paraId="5C69A743" w14:textId="0223ED2D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الأشكال الهندسية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294CC" w14:textId="549773B7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صحة الحواس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34B27" w14:textId="242D2BB7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الشهادتان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6C000" w14:textId="18E8EF1F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الحقوق داخل المدرسة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BFFB" w14:textId="777425ED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مجموعات الألوان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1C87D" w14:textId="76B154AB" w:rsidR="001C4C57" w:rsidRPr="00B41EE2" w:rsidRDefault="001C4C57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متشابهة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481D" w14:textId="7956822D" w:rsidR="001C4C57" w:rsidRPr="00B41EE2" w:rsidRDefault="00AB6A0C" w:rsidP="001C4C57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حركية منظمة </w:t>
            </w:r>
          </w:p>
        </w:tc>
      </w:tr>
      <w:tr w:rsidR="00AB6A0C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B66" w14:textId="4B648949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قصة قصيرة مع الاستفهام كيف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360B0354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اللام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3B4F92E9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اللام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37D95BBB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الأرقام 1/2/3</w:t>
            </w:r>
          </w:p>
          <w:p w14:paraId="27EA4E57" w14:textId="207900CD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الأعداد 1/2/3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46E65E1F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نظافة الجسم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45E4C5D4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النظافة (البدن والثوب)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5A847EDC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الواجبات داخل المدرسة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3E2BD10D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اشتقاق الألوان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8334" w14:textId="3BF5E3C7" w:rsidR="00AB6A0C" w:rsidRPr="00B41EE2" w:rsidRDefault="00AB6A0C" w:rsidP="00AB6A0C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صوتيه حاد/غليظ طويل/قصير قوي ضعيف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0B8F2D30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حركية منظمة </w:t>
            </w:r>
          </w:p>
        </w:tc>
      </w:tr>
      <w:tr w:rsidR="00AB6A0C" w:rsidRPr="00B41EE2" w14:paraId="1F869713" w14:textId="77777777" w:rsidTr="00085850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AB6A0C" w:rsidRPr="00B41EE2" w:rsidRDefault="00AB6A0C" w:rsidP="00AB6A0C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65ABF7BA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الصفات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كبير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صغير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638435CC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الفاء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484C3B68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حرف الفاء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C6B6F" w14:textId="66C79885" w:rsidR="00AB6A0C" w:rsidRPr="00B41EE2" w:rsidRDefault="00AB6A0C" w:rsidP="00AB6A0C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يمين /يسار</w:t>
            </w:r>
          </w:p>
          <w:p w14:paraId="6EE7EFE6" w14:textId="196DD3B7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الأشكال الهندسية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7A2B318C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مصادر الغذاء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6F3F5E" w14:textId="6F204469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النظافة (المكان البيت الشارع المدرسة)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613D8B8C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قواعد التغذية السليمة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2C7372FB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اشتقاق الألوان</w:t>
            </w:r>
            <w:r w:rsidRPr="00B41EE2">
              <w:rPr>
                <w:b/>
                <w:bCs/>
                <w:rtl/>
                <w:lang w:bidi="ar-DZ"/>
              </w:rPr>
              <w:t xml:space="preserve"> + تلوين الفضاءات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12759DAA" w:rsidR="00AB6A0C" w:rsidRPr="00B41EE2" w:rsidRDefault="00AB6A0C" w:rsidP="00AB6A0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أصوات الطبيعة ريح/ موج ...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BD9" w14:textId="2D0F88EB" w:rsidR="00AB6A0C" w:rsidRPr="00AB6A0C" w:rsidRDefault="00AB6A0C" w:rsidP="00AB6A0C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ألعاب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رياضية  جماعية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0730EB" w:rsidRPr="00B41EE2" w14:paraId="11B4A893" w14:textId="77777777" w:rsidTr="00563BAE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D651078" w14:textId="1C654FAB" w:rsidR="000730EB" w:rsidRPr="00B41EE2" w:rsidRDefault="000730EB" w:rsidP="001C4C57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الرّابع</w:t>
            </w:r>
          </w:p>
        </w:tc>
        <w:tc>
          <w:tcPr>
            <w:tcW w:w="13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CFA8C" w14:textId="34FFAA59" w:rsidR="000730EB" w:rsidRPr="000730EB" w:rsidRDefault="000730EB" w:rsidP="000730EB">
            <w:pPr>
              <w:bidi/>
              <w:jc w:val="center"/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0730EB"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  <w:t>عطلة الشتاء من مساء يوم الخميس 19 ديسمبر 2024 إلى يوم الأحد 05 جانفي 2025</w:t>
            </w:r>
          </w:p>
        </w:tc>
      </w:tr>
    </w:tbl>
    <w:p w14:paraId="636A6122" w14:textId="77777777" w:rsidR="00B41EE2" w:rsidRPr="00B41EE2" w:rsidRDefault="00B41EE2" w:rsidP="00B41EE2">
      <w:pPr>
        <w:bidi/>
        <w:rPr>
          <w:rtl/>
          <w:lang w:bidi="ar-DZ"/>
        </w:rPr>
      </w:pPr>
    </w:p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</w:t>
      </w:r>
      <w:proofErr w:type="gramStart"/>
      <w:r w:rsidRPr="00B41EE2">
        <w:rPr>
          <w:rFonts w:cs="ManaraDocs Amatti Font" w:hint="cs"/>
          <w:sz w:val="28"/>
          <w:szCs w:val="28"/>
          <w:rtl/>
          <w:lang w:bidi="ar-DZ"/>
        </w:rPr>
        <w:t xml:space="preserve">ة)   </w:t>
      </w:r>
      <w:proofErr w:type="gramEnd"/>
      <w:r w:rsidRPr="00B41EE2">
        <w:rPr>
          <w:rFonts w:cs="ManaraDocs Amatti Font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30EB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65EEE"/>
    <w:rsid w:val="00177CA6"/>
    <w:rsid w:val="0018560E"/>
    <w:rsid w:val="00193E9C"/>
    <w:rsid w:val="001A5306"/>
    <w:rsid w:val="001C4C57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7084C"/>
    <w:rsid w:val="00490331"/>
    <w:rsid w:val="00497810"/>
    <w:rsid w:val="004C0E53"/>
    <w:rsid w:val="004D17D1"/>
    <w:rsid w:val="004D2A60"/>
    <w:rsid w:val="005059F8"/>
    <w:rsid w:val="00507EBC"/>
    <w:rsid w:val="00532231"/>
    <w:rsid w:val="00550C4C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C6C13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B6A0C"/>
    <w:rsid w:val="00AD1A91"/>
    <w:rsid w:val="00AE2423"/>
    <w:rsid w:val="00AF70C3"/>
    <w:rsid w:val="00B00674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4E7F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148</cp:revision>
  <dcterms:created xsi:type="dcterms:W3CDTF">2024-09-21T17:27:00Z</dcterms:created>
  <dcterms:modified xsi:type="dcterms:W3CDTF">2024-11-25T19:08:00Z</dcterms:modified>
</cp:coreProperties>
</file>