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1168" w:type="dxa"/>
        <w:tblInd w:w="-854" w:type="dxa"/>
        <w:tblLook w:val="04A0"/>
      </w:tblPr>
      <w:tblGrid>
        <w:gridCol w:w="3073"/>
        <w:gridCol w:w="3842"/>
        <w:gridCol w:w="4253"/>
      </w:tblGrid>
      <w:tr w:rsidR="003A1A8F" w:rsidTr="003A1A8F">
        <w:tc>
          <w:tcPr>
            <w:tcW w:w="3073" w:type="dxa"/>
          </w:tcPr>
          <w:p w:rsidR="003A1A8F" w:rsidRDefault="003A1A8F" w:rsidP="003A1A8F">
            <w:pPr>
              <w:bidi/>
              <w:ind w:right="-1134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ولاية البيض</w:t>
            </w:r>
          </w:p>
        </w:tc>
        <w:tc>
          <w:tcPr>
            <w:tcW w:w="3842" w:type="dxa"/>
          </w:tcPr>
          <w:p w:rsidR="003A1A8F" w:rsidRDefault="003A1A8F" w:rsidP="003A1A8F">
            <w:pPr>
              <w:bidi/>
              <w:ind w:right="-1134"/>
              <w:rPr>
                <w:rFonts w:ascii="Calibri" w:hAnsi="Calibri" w:cs="Calibri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ثانوية </w:t>
            </w:r>
            <w:proofErr w:type="spell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الشلالة</w:t>
            </w:r>
            <w:proofErr w:type="spellEnd"/>
          </w:p>
        </w:tc>
        <w:tc>
          <w:tcPr>
            <w:tcW w:w="4253" w:type="dxa"/>
          </w:tcPr>
          <w:p w:rsidR="003A1A8F" w:rsidRDefault="003A1A8F" w:rsidP="003A1A8F">
            <w:pPr>
              <w:bidi/>
              <w:ind w:right="-1134"/>
              <w:rPr>
                <w:rFonts w:ascii="Calibri" w:hAnsi="Calibri" w:cs="Calibri"/>
                <w:sz w:val="28"/>
                <w:szCs w:val="28"/>
                <w:rtl/>
              </w:rPr>
            </w:pPr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</w:rPr>
              <w:t>المستوى :</w:t>
            </w:r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</w:rPr>
              <w:t xml:space="preserve"> الثالثة علوم تجريبية</w:t>
            </w:r>
          </w:p>
        </w:tc>
      </w:tr>
    </w:tbl>
    <w:p w:rsidR="00967972" w:rsidRDefault="00967972" w:rsidP="003A1A8F">
      <w:pPr>
        <w:bidi/>
        <w:ind w:left="-851" w:right="-1134"/>
        <w:jc w:val="center"/>
        <w:rPr>
          <w:rFonts w:ascii="Calibri" w:hAnsi="Calibri" w:cs="Calibri"/>
          <w:sz w:val="28"/>
          <w:szCs w:val="28"/>
          <w:rtl/>
        </w:rPr>
      </w:pPr>
    </w:p>
    <w:p w:rsidR="00B95C62" w:rsidRDefault="003A1A8F" w:rsidP="00967972">
      <w:pPr>
        <w:bidi/>
        <w:ind w:left="-851" w:right="-1134"/>
        <w:jc w:val="center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الفرض الثاني للفصل الأول في مادة الرياضيات </w:t>
      </w:r>
      <w:r w:rsidR="000B6497">
        <w:rPr>
          <w:rFonts w:ascii="Calibri" w:hAnsi="Calibri" w:cs="Calibri" w:hint="cs"/>
          <w:sz w:val="28"/>
          <w:szCs w:val="28"/>
          <w:rtl/>
        </w:rPr>
        <w:t>(ساعتين)</w:t>
      </w:r>
    </w:p>
    <w:p w:rsidR="003A1A8F" w:rsidRDefault="003A1A8F" w:rsidP="003A1A8F">
      <w:pPr>
        <w:bidi/>
        <w:ind w:left="-851" w:right="-1134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cs"/>
          <w:sz w:val="28"/>
          <w:szCs w:val="28"/>
          <w:rtl/>
        </w:rPr>
        <w:t>2018.11.14</w:t>
      </w:r>
    </w:p>
    <w:p w:rsidR="003A1A8F" w:rsidRPr="00ED5E57" w:rsidRDefault="003A1A8F" w:rsidP="003A1A8F">
      <w:pPr>
        <w:bidi/>
        <w:ind w:left="-851" w:right="-1134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  <w:r w:rsidRPr="00ED5E57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ED5E57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الأول :</w:t>
      </w:r>
      <w:proofErr w:type="gramEnd"/>
    </w:p>
    <w:p w:rsidR="003A1A8F" w:rsidRDefault="00120A4E" w:rsidP="003A1A8F">
      <w:pPr>
        <w:bidi/>
        <w:ind w:left="-851" w:right="-1134"/>
        <w:rPr>
          <w:rFonts w:ascii="Calibri" w:eastAsiaTheme="minorEastAsia" w:hAnsi="Calibri" w:cs="Calibri"/>
          <w:sz w:val="28"/>
          <w:szCs w:val="28"/>
          <w:rtl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g</m:t>
                </m:r>
              </m:sub>
            </m:sSub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التمثيل البياني للدالة </w:t>
      </w:r>
      <w:r>
        <w:rPr>
          <w:rFonts w:ascii="Calibri" w:eastAsiaTheme="minorEastAsia" w:hAnsi="Calibri" w:cs="Calibri"/>
          <w:sz w:val="28"/>
          <w:szCs w:val="28"/>
          <w:lang w:bidi="ar-DZ"/>
        </w:rPr>
        <w:t xml:space="preserve">g 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في المستوي المنسوب الى المعلم المتعامد و المتجانس 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.</w:t>
      </w:r>
    </w:p>
    <w:p w:rsidR="00120A4E" w:rsidRDefault="00120A4E" w:rsidP="00120A4E">
      <w:pPr>
        <w:bidi/>
        <w:ind w:left="-851" w:right="-1134"/>
        <w:rPr>
          <w:rFonts w:ascii="Calibri" w:eastAsiaTheme="minorEastAsia" w:hAnsi="Calibri" w:cs="Calibri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المعرفة على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بمايلي : 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ax+b</m:t>
            </m:r>
          </m:e>
        </m:d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-x</m:t>
            </m:r>
          </m:sup>
        </m:sSup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+c</m:t>
        </m:r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.</w:t>
      </w:r>
      <w:r w:rsidR="00FD0AD8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حيث </w:t>
      </w:r>
      <w:r w:rsidR="00FD0AD8">
        <w:rPr>
          <w:rFonts w:ascii="Calibri" w:eastAsiaTheme="minorEastAsia" w:hAnsi="Calibri" w:cs="Calibri"/>
          <w:sz w:val="28"/>
          <w:szCs w:val="28"/>
          <w:lang w:bidi="ar-DZ"/>
        </w:rPr>
        <w:t>a</w:t>
      </w:r>
      <w:r w:rsidR="00FD0AD8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w:proofErr w:type="spellStart"/>
      <w:r w:rsidR="00FD0AD8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،</w:t>
      </w:r>
      <w:proofErr w:type="spellEnd"/>
      <w:r w:rsidR="00FD0AD8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w:r w:rsidR="00FD0AD8">
        <w:rPr>
          <w:rFonts w:ascii="Calibri" w:eastAsiaTheme="minorEastAsia" w:hAnsi="Calibri" w:cs="Calibri"/>
          <w:sz w:val="28"/>
          <w:szCs w:val="28"/>
          <w:lang w:bidi="ar-DZ"/>
        </w:rPr>
        <w:t>b</w:t>
      </w:r>
      <w:r w:rsidR="00FD0AD8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w:proofErr w:type="spellStart"/>
      <w:r w:rsidR="00FD0AD8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،</w:t>
      </w:r>
      <w:proofErr w:type="spellEnd"/>
      <w:r w:rsidR="00FD0AD8">
        <w:rPr>
          <w:rFonts w:ascii="Calibri" w:eastAsiaTheme="minorEastAsia" w:hAnsi="Calibri" w:cs="Calibri"/>
          <w:sz w:val="28"/>
          <w:szCs w:val="28"/>
          <w:lang w:bidi="ar-DZ"/>
        </w:rPr>
        <w:t>c</w:t>
      </w:r>
      <w:r w:rsidR="00FD0AD8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أعداد حقيقة </w:t>
      </w:r>
      <w:proofErr w:type="spellStart"/>
      <w:r w:rsidR="00FD0AD8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.</w:t>
      </w:r>
      <w:proofErr w:type="spellEnd"/>
    </w:p>
    <w:p w:rsidR="00120A4E" w:rsidRDefault="00FD0AD8" w:rsidP="00FD0AD8">
      <w:pPr>
        <w:bidi/>
        <w:ind w:left="-851" w:right="-1417"/>
        <w:rPr>
          <w:rFonts w:ascii="Calibri" w:eastAsiaTheme="minorEastAsia" w:hAnsi="Calibri" w:cs="Calibri"/>
          <w:sz w:val="28"/>
          <w:szCs w:val="28"/>
          <w:rtl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المنحنى </w:t>
      </w:r>
      <m:oMath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g</m:t>
                </m:r>
              </m:sub>
            </m:sSub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يمر من النقطتين 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A(-2;2)</m:t>
        </m:r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،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O(0;0)</m:t>
        </m:r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و يقبل </w:t>
      </w:r>
      <w:r w:rsidR="00ED5E57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في النقطة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O(0;0)</m:t>
        </m:r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مماسا  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T</m:t>
            </m:r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يمر من النقطة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B</m:t>
        </m:r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-2;-2</m:t>
            </m:r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.</w:t>
      </w:r>
    </w:p>
    <w:p w:rsidR="002C0F80" w:rsidRDefault="00FD0AD8" w:rsidP="002C0F80">
      <w:pPr>
        <w:bidi/>
        <w:ind w:left="-851" w:right="-1134"/>
        <w:rPr>
          <w:rFonts w:ascii="Calibri" w:eastAsiaTheme="minorEastAsia" w:hAnsi="Calibri" w:cs="Calibri"/>
          <w:sz w:val="28"/>
          <w:szCs w:val="28"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المنحنى </w:t>
      </w:r>
      <m:oMath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g</m:t>
                </m:r>
              </m:sub>
            </m:sSub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يقبل مستقيما مقاربا موازيا لمحور الفواصل معادلته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y=2</m:t>
        </m:r>
      </m:oMath>
      <w:r w:rsidR="007D4D9A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بجوار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+∞</m:t>
        </m:r>
      </m:oMath>
      <w:proofErr w:type="gramStart"/>
      <w:r w:rsidR="007D4D9A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.</w:t>
      </w:r>
      <w:proofErr w:type="gramEnd"/>
    </w:p>
    <w:p w:rsidR="002C0F80" w:rsidRDefault="002C0F80" w:rsidP="002C0F80">
      <w:pPr>
        <w:bidi/>
        <w:ind w:left="-851" w:right="-1134"/>
        <w:jc w:val="center"/>
        <w:rPr>
          <w:rFonts w:ascii="Calibri" w:eastAsiaTheme="minorEastAsia" w:hAnsi="Calibri" w:cs="Calibri"/>
          <w:sz w:val="28"/>
          <w:szCs w:val="28"/>
          <w:rtl/>
          <w:lang w:bidi="ar-DZ"/>
        </w:rPr>
      </w:pPr>
      <w:r>
        <w:rPr>
          <w:noProof/>
          <w:lang w:eastAsia="fr-FR"/>
        </w:rPr>
        <w:drawing>
          <wp:inline distT="0" distB="0" distL="0" distR="0">
            <wp:extent cx="3124200" cy="1800225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443" w:rsidRDefault="009D5443" w:rsidP="0008243F">
      <w:pPr>
        <w:pStyle w:val="Paragraphedeliste"/>
        <w:numPr>
          <w:ilvl w:val="0"/>
          <w:numId w:val="1"/>
        </w:numPr>
        <w:bidi/>
        <w:ind w:right="-1134"/>
        <w:rPr>
          <w:rFonts w:ascii="Calibri" w:eastAsiaTheme="minorEastAsia" w:hAnsi="Calibri" w:cs="Calibri"/>
          <w:sz w:val="28"/>
          <w:szCs w:val="28"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بقراءة بيانية </w:t>
      </w:r>
      <m:oMath>
        <m:func>
          <m:func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bidi="ar-D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g(x)</m:t>
            </m:r>
          </m:e>
        </m:func>
      </m:oMath>
      <w:r w:rsidR="0008243F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w:proofErr w:type="spellStart"/>
      <w:r w:rsidR="0008243F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،</w:t>
      </w:r>
      <w:proofErr w:type="spellEnd"/>
      <w:r w:rsidR="0008243F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bidi="ar-D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x→+∞</m:t>
                </m:r>
              </m:lim>
            </m:limLow>
          </m:fName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g(x)</m:t>
            </m:r>
          </m:e>
        </m:func>
      </m:oMath>
      <w:r w:rsidR="0008243F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،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g(0)</m:t>
        </m:r>
      </m:oMath>
      <w:r w:rsidR="0008243F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،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g(-2)</m:t>
        </m:r>
      </m:oMath>
      <w:r w:rsidR="0008243F">
        <w:rPr>
          <w:rFonts w:ascii="Calibri" w:eastAsiaTheme="minorEastAsia" w:hAnsi="Calibri" w:cs="Calibri"/>
          <w:sz w:val="28"/>
          <w:szCs w:val="28"/>
          <w:lang w:bidi="ar-DZ"/>
        </w:rPr>
        <w:br/>
      </w:r>
      <w:r w:rsidR="0008243F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g'(0)</m:t>
        </m:r>
      </m:oMath>
      <w:r w:rsidR="0008243F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 و  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g'(-1)</m:t>
        </m:r>
      </m:oMath>
    </w:p>
    <w:p w:rsidR="0008243F" w:rsidRDefault="00ED5E57" w:rsidP="0008243F">
      <w:pPr>
        <w:pStyle w:val="Paragraphedeliste"/>
        <w:numPr>
          <w:ilvl w:val="0"/>
          <w:numId w:val="1"/>
        </w:numPr>
        <w:bidi/>
        <w:ind w:right="-1134"/>
        <w:rPr>
          <w:rFonts w:ascii="Calibri" w:eastAsiaTheme="minorEastAsia" w:hAnsi="Calibri" w:cs="Calibri"/>
          <w:sz w:val="28"/>
          <w:szCs w:val="28"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أكتب معادلة ديكارتية للمماس 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T</m:t>
            </m:r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.</w:t>
      </w:r>
    </w:p>
    <w:p w:rsidR="00ED5E57" w:rsidRDefault="00ED5E57" w:rsidP="00ED5E57">
      <w:pPr>
        <w:pStyle w:val="Paragraphedeliste"/>
        <w:numPr>
          <w:ilvl w:val="0"/>
          <w:numId w:val="1"/>
        </w:numPr>
        <w:bidi/>
        <w:ind w:right="-1134"/>
        <w:rPr>
          <w:rFonts w:ascii="Calibri" w:eastAsiaTheme="minorEastAsia" w:hAnsi="Calibri" w:cs="Calibri"/>
          <w:sz w:val="28"/>
          <w:szCs w:val="28"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أحسب </w:t>
      </w:r>
      <w:r>
        <w:rPr>
          <w:rFonts w:ascii="Calibri" w:eastAsiaTheme="minorEastAsia" w:hAnsi="Calibri" w:cs="Calibri"/>
          <w:sz w:val="28"/>
          <w:szCs w:val="28"/>
          <w:lang w:bidi="ar-DZ"/>
        </w:rPr>
        <w:t>g’(x)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بدلالة </w:t>
      </w:r>
      <w:r>
        <w:rPr>
          <w:rFonts w:ascii="Calibri" w:eastAsiaTheme="minorEastAsia" w:hAnsi="Calibri" w:cs="Calibri"/>
          <w:sz w:val="28"/>
          <w:szCs w:val="28"/>
          <w:lang w:bidi="ar-DZ"/>
        </w:rPr>
        <w:t>a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و </w:t>
      </w:r>
      <w:r>
        <w:rPr>
          <w:rFonts w:ascii="Calibri" w:eastAsiaTheme="minorEastAsia" w:hAnsi="Calibri" w:cs="Calibri"/>
          <w:sz w:val="28"/>
          <w:szCs w:val="28"/>
          <w:lang w:bidi="ar-DZ"/>
        </w:rPr>
        <w:t>b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.</w:t>
      </w:r>
    </w:p>
    <w:p w:rsidR="00ED5E57" w:rsidRDefault="00ED5E57" w:rsidP="00ED5E57">
      <w:pPr>
        <w:pStyle w:val="Paragraphedeliste"/>
        <w:numPr>
          <w:ilvl w:val="0"/>
          <w:numId w:val="1"/>
        </w:numPr>
        <w:bidi/>
        <w:ind w:right="-1134"/>
        <w:rPr>
          <w:rFonts w:ascii="Calibri" w:eastAsiaTheme="minorEastAsia" w:hAnsi="Calibri" w:cs="Calibri"/>
          <w:sz w:val="28"/>
          <w:szCs w:val="28"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باستعمال المعطيات السابقة عين كلا من </w:t>
      </w:r>
      <w:proofErr w:type="gramStart"/>
      <w:r>
        <w:rPr>
          <w:rFonts w:ascii="Calibri" w:eastAsiaTheme="minorEastAsia" w:hAnsi="Calibri" w:cs="Calibri"/>
          <w:sz w:val="28"/>
          <w:szCs w:val="28"/>
          <w:lang w:bidi="ar-DZ"/>
        </w:rPr>
        <w:t>a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،</w:t>
      </w:r>
      <w:proofErr w:type="spellEnd"/>
      <w:proofErr w:type="gramEnd"/>
      <w:r>
        <w:rPr>
          <w:rFonts w:ascii="Calibri" w:eastAsiaTheme="minorEastAsia" w:hAnsi="Calibri" w:cs="Calibri"/>
          <w:sz w:val="28"/>
          <w:szCs w:val="28"/>
          <w:lang w:bidi="ar-DZ"/>
        </w:rPr>
        <w:t>b</w:t>
      </w:r>
      <w:proofErr w:type="spell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،</w:t>
      </w:r>
      <w:proofErr w:type="spellEnd"/>
      <w:r>
        <w:rPr>
          <w:rFonts w:ascii="Calibri" w:eastAsiaTheme="minorEastAsia" w:hAnsi="Calibri" w:cs="Calibri"/>
          <w:sz w:val="28"/>
          <w:szCs w:val="28"/>
          <w:lang w:bidi="ar-DZ"/>
        </w:rPr>
        <w:t>c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ثم استنتج عبارة </w:t>
      </w:r>
      <w:r>
        <w:rPr>
          <w:rFonts w:ascii="Calibri" w:eastAsiaTheme="minorEastAsia" w:hAnsi="Calibri" w:cs="Calibri"/>
          <w:sz w:val="28"/>
          <w:szCs w:val="28"/>
          <w:lang w:bidi="ar-DZ"/>
        </w:rPr>
        <w:t>g(x)</w:t>
      </w:r>
    </w:p>
    <w:p w:rsidR="00ED5E57" w:rsidRPr="00BE21EF" w:rsidRDefault="00ED5E57" w:rsidP="00ED5E57">
      <w:pPr>
        <w:pStyle w:val="Paragraphedeliste"/>
        <w:numPr>
          <w:ilvl w:val="0"/>
          <w:numId w:val="1"/>
        </w:numPr>
        <w:bidi/>
        <w:ind w:right="-1134"/>
        <w:rPr>
          <w:rFonts w:ascii="Calibri" w:eastAsiaTheme="minorEastAsia" w:hAnsi="Calibri" w:cs="Calibri"/>
          <w:b/>
          <w:bCs/>
          <w:sz w:val="28"/>
          <w:szCs w:val="28"/>
          <w:u w:val="single"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ناقش بيانيا و حسب قيم الوسيط </w:t>
      </w:r>
      <w:r>
        <w:rPr>
          <w:rFonts w:ascii="Calibri" w:eastAsiaTheme="minorEastAsia" w:hAnsi="Calibri" w:cs="Calibri"/>
          <w:sz w:val="28"/>
          <w:szCs w:val="28"/>
          <w:lang w:bidi="ar-DZ"/>
        </w:rPr>
        <w:t>m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عدد و إشارة حلول المعادلة </w:t>
      </w:r>
      <w:proofErr w:type="gram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ذات 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br/>
        <w:t>المجهول</w:t>
      </w:r>
      <w:proofErr w:type="gram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الحقيقي</w:t>
      </w:r>
      <w:proofErr w:type="spell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w:r>
        <w:rPr>
          <w:rFonts w:ascii="Calibri" w:eastAsiaTheme="minorEastAsia" w:hAnsi="Calibri" w:cs="Calibri"/>
          <w:sz w:val="28"/>
          <w:szCs w:val="28"/>
          <w:lang w:bidi="ar-DZ"/>
        </w:rPr>
        <w:t>x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:</w:t>
      </w:r>
      <w:proofErr w:type="spell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 </w:t>
      </w:r>
      <w:r>
        <w:rPr>
          <w:rFonts w:ascii="Calibri" w:eastAsiaTheme="minorEastAsia" w:hAnsi="Calibri" w:cs="Calibri"/>
          <w:sz w:val="28"/>
          <w:szCs w:val="28"/>
          <w:lang w:bidi="ar-DZ"/>
        </w:rPr>
        <w:t>g(x)=</w:t>
      </w:r>
      <w:proofErr w:type="spellStart"/>
      <w:r>
        <w:rPr>
          <w:rFonts w:ascii="Calibri" w:eastAsiaTheme="minorEastAsia" w:hAnsi="Calibri" w:cs="Calibri"/>
          <w:sz w:val="28"/>
          <w:szCs w:val="28"/>
          <w:lang w:bidi="ar-DZ"/>
        </w:rPr>
        <w:t>mx</w:t>
      </w:r>
      <w:proofErr w:type="spellEnd"/>
      <w:r>
        <w:rPr>
          <w:rFonts w:ascii="Calibri" w:eastAsiaTheme="minorEastAsia" w:hAnsi="Calibri" w:cs="Calibri"/>
          <w:sz w:val="28"/>
          <w:szCs w:val="28"/>
          <w:rtl/>
          <w:lang w:bidi="ar-DZ"/>
        </w:rPr>
        <w:br/>
      </w:r>
    </w:p>
    <w:p w:rsidR="00ED5E57" w:rsidRDefault="00BE21EF" w:rsidP="00ED5E57">
      <w:pPr>
        <w:pStyle w:val="Paragraphedeliste"/>
        <w:bidi/>
        <w:ind w:left="-491" w:right="-1134"/>
        <w:rPr>
          <w:rFonts w:ascii="Calibri" w:eastAsiaTheme="minorEastAsia" w:hAnsi="Calibri" w:cs="Calibri"/>
          <w:b/>
          <w:bCs/>
          <w:sz w:val="28"/>
          <w:szCs w:val="28"/>
          <w:u w:val="single"/>
          <w:rtl/>
          <w:lang w:bidi="ar-DZ"/>
        </w:rPr>
      </w:pPr>
      <w:r w:rsidRPr="00BE21EF">
        <w:rPr>
          <w:rFonts w:ascii="Calibri" w:eastAsiaTheme="minorEastAsia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BE21EF">
        <w:rPr>
          <w:rFonts w:ascii="Calibri" w:eastAsiaTheme="minorEastAsia" w:hAnsi="Calibri" w:cs="Calibri" w:hint="cs"/>
          <w:b/>
          <w:bCs/>
          <w:sz w:val="28"/>
          <w:szCs w:val="28"/>
          <w:u w:val="single"/>
          <w:rtl/>
          <w:lang w:bidi="ar-DZ"/>
        </w:rPr>
        <w:t>الثاني :</w:t>
      </w:r>
      <w:proofErr w:type="gramEnd"/>
    </w:p>
    <w:p w:rsidR="00BE21EF" w:rsidRPr="00BE21EF" w:rsidRDefault="001A5F7D" w:rsidP="00BE21EF">
      <w:pPr>
        <w:pStyle w:val="Paragraphedeliste"/>
        <w:bidi/>
        <w:ind w:left="-491" w:right="-1134"/>
        <w:rPr>
          <w:rFonts w:ascii="Calibri" w:eastAsiaTheme="minorEastAsia" w:hAnsi="Calibri" w:cs="Calibri"/>
          <w:b/>
          <w:bCs/>
          <w:sz w:val="28"/>
          <w:szCs w:val="28"/>
          <w:u w:val="single"/>
          <w:rtl/>
          <w:lang w:bidi="ar-DZ"/>
        </w:rPr>
      </w:pPr>
      <w:r>
        <w:rPr>
          <w:rFonts w:ascii="Calibri" w:eastAsiaTheme="minorEastAsia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الجزء </w:t>
      </w:r>
      <w:proofErr w:type="gramStart"/>
      <w:r>
        <w:rPr>
          <w:rFonts w:ascii="Calibri" w:eastAsiaTheme="minorEastAsia" w:hAnsi="Calibri" w:cs="Calibri" w:hint="cs"/>
          <w:b/>
          <w:bCs/>
          <w:sz w:val="28"/>
          <w:szCs w:val="28"/>
          <w:u w:val="single"/>
          <w:rtl/>
          <w:lang w:bidi="ar-DZ"/>
        </w:rPr>
        <w:t>الأول :</w:t>
      </w:r>
      <w:proofErr w:type="gramEnd"/>
    </w:p>
    <w:p w:rsidR="00BE21EF" w:rsidRDefault="0021185E" w:rsidP="0021185E">
      <w:pPr>
        <w:pStyle w:val="Paragraphedeliste"/>
        <w:bidi/>
        <w:ind w:left="-491" w:right="-1134"/>
        <w:rPr>
          <w:rFonts w:ascii="Calibri" w:eastAsiaTheme="minorEastAsia" w:hAnsi="Calibri" w:cs="Calibri"/>
          <w:sz w:val="28"/>
          <w:szCs w:val="28"/>
          <w:rtl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نعتبر الدالة </w:t>
      </w:r>
      <w:r>
        <w:rPr>
          <w:rFonts w:ascii="Calibri" w:eastAsiaTheme="minorEastAsia" w:hAnsi="Calibri" w:cs="Calibri"/>
          <w:sz w:val="28"/>
          <w:szCs w:val="28"/>
          <w:lang w:bidi="ar-DZ"/>
        </w:rPr>
        <w:t xml:space="preserve">g 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المعرفة على المجال 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0;+∞</m:t>
            </m:r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بالعبارة :  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-</m:t>
        </m:r>
        <m:func>
          <m:func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ln</m:t>
            </m:r>
          </m:fName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e>
        </m:func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.</w:t>
      </w:r>
    </w:p>
    <w:p w:rsidR="001A5F7D" w:rsidRPr="001A5F7D" w:rsidRDefault="001A5F7D" w:rsidP="001A5F7D">
      <w:pPr>
        <w:pStyle w:val="Paragraphedeliste"/>
        <w:numPr>
          <w:ilvl w:val="0"/>
          <w:numId w:val="2"/>
        </w:numPr>
        <w:bidi/>
        <w:ind w:right="-1134"/>
        <w:rPr>
          <w:rFonts w:ascii="Calibri" w:eastAsiaTheme="minorEastAsia" w:hAnsi="Calibri" w:cs="Calibri"/>
          <w:sz w:val="28"/>
          <w:szCs w:val="28"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أحسب نهاية الدالة </w:t>
      </w:r>
      <w:proofErr w:type="gramStart"/>
      <w:r>
        <w:rPr>
          <w:rFonts w:ascii="Calibri" w:eastAsiaTheme="minorEastAsia" w:hAnsi="Calibri" w:cs="Calibri"/>
          <w:sz w:val="28"/>
          <w:szCs w:val="28"/>
          <w:lang w:bidi="ar-DZ"/>
        </w:rPr>
        <w:t xml:space="preserve">g 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عند</w:t>
      </w:r>
      <w:proofErr w:type="gram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0</w:t>
      </w:r>
      <w:r>
        <w:rPr>
          <w:rFonts w:ascii="Calibri" w:eastAsiaTheme="minorEastAsia" w:hAnsi="Calibri" w:cs="Calibri"/>
          <w:sz w:val="28"/>
          <w:szCs w:val="28"/>
          <w:lang w:bidi="ar-DZ"/>
        </w:rPr>
        <w:t> 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و عند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+∞</m:t>
        </m:r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.</w:t>
      </w:r>
    </w:p>
    <w:p w:rsidR="001A5F7D" w:rsidRDefault="001A5F7D" w:rsidP="001A5F7D">
      <w:pPr>
        <w:pStyle w:val="Paragraphedeliste"/>
        <w:numPr>
          <w:ilvl w:val="0"/>
          <w:numId w:val="2"/>
        </w:numPr>
        <w:bidi/>
        <w:ind w:right="-1134"/>
        <w:rPr>
          <w:rFonts w:ascii="Calibri" w:eastAsiaTheme="minorEastAsia" w:hAnsi="Calibri" w:cs="Calibri"/>
          <w:sz w:val="28"/>
          <w:szCs w:val="28"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عين اتجاه تغير الدالة </w:t>
      </w:r>
      <w:r>
        <w:rPr>
          <w:rFonts w:ascii="Calibri" w:eastAsiaTheme="minorEastAsia" w:hAnsi="Calibri" w:cs="Calibri"/>
          <w:sz w:val="28"/>
          <w:szCs w:val="28"/>
          <w:lang w:bidi="ar-DZ"/>
        </w:rPr>
        <w:t xml:space="preserve">g 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ثم شكل جدول تغيراتها .</w:t>
      </w:r>
    </w:p>
    <w:p w:rsidR="002C0F80" w:rsidRPr="002C0F80" w:rsidRDefault="001A5F7D" w:rsidP="002C0F80">
      <w:pPr>
        <w:pStyle w:val="Paragraphedeliste"/>
        <w:numPr>
          <w:ilvl w:val="0"/>
          <w:numId w:val="2"/>
        </w:numPr>
        <w:bidi/>
        <w:ind w:right="-1134"/>
        <w:rPr>
          <w:rFonts w:ascii="Calibri" w:eastAsiaTheme="minorEastAsia" w:hAnsi="Calibri" w:cs="Calibri"/>
          <w:sz w:val="28"/>
          <w:szCs w:val="28"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استنتج انه من أجل كل عدد </w:t>
      </w:r>
      <w:proofErr w:type="spell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حقيقي</w:t>
      </w:r>
      <w:proofErr w:type="spell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Calibri" w:eastAsiaTheme="minorEastAsia" w:hAnsi="Calibri" w:cs="Calibri"/>
          <w:sz w:val="28"/>
          <w:szCs w:val="28"/>
          <w:lang w:bidi="ar-DZ"/>
        </w:rPr>
        <w:t>x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:</w:t>
      </w:r>
      <w:proofErr w:type="spellEnd"/>
      <w:proofErr w:type="gram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g(x)≥0.5</m:t>
        </m:r>
      </m:oMath>
      <w:r w:rsidR="00967972">
        <w:rPr>
          <w:rFonts w:ascii="Calibri" w:eastAsiaTheme="minorEastAsia" w:hAnsi="Calibri" w:cs="Calibri"/>
          <w:sz w:val="28"/>
          <w:szCs w:val="28"/>
          <w:lang w:bidi="ar-DZ"/>
        </w:rPr>
        <w:br/>
      </w:r>
      <w:r w:rsidR="002C0F80">
        <w:rPr>
          <w:rFonts w:ascii="Calibri" w:eastAsiaTheme="minorEastAsia" w:hAnsi="Calibri" w:cs="Calibri" w:hint="cs"/>
          <w:sz w:val="28"/>
          <w:szCs w:val="28"/>
          <w:rtl/>
          <w:lang w:bidi="ar-DZ"/>
        </w:rPr>
        <w:br/>
      </w:r>
      <w:r w:rsidR="002C0F80">
        <w:rPr>
          <w:rFonts w:ascii="Calibri" w:eastAsiaTheme="minorEastAsia" w:hAnsi="Calibri" w:cs="Calibri" w:hint="cs"/>
          <w:sz w:val="28"/>
          <w:szCs w:val="28"/>
          <w:rtl/>
          <w:lang w:bidi="ar-DZ"/>
        </w:rPr>
        <w:br/>
        <w:t xml:space="preserve">                                                          </w:t>
      </w:r>
      <w:proofErr w:type="gramStart"/>
      <w:r w:rsidR="002C0F80" w:rsidRPr="002C0F80">
        <w:rPr>
          <w:rFonts w:ascii="Calibri" w:eastAsiaTheme="minorEastAsia" w:hAnsi="Calibri" w:cs="Calibri" w:hint="cs"/>
          <w:b/>
          <w:bCs/>
          <w:sz w:val="28"/>
          <w:szCs w:val="28"/>
          <w:u w:val="single"/>
          <w:rtl/>
          <w:lang w:bidi="ar-DZ"/>
        </w:rPr>
        <w:t>الصفحة</w:t>
      </w:r>
      <w:proofErr w:type="gramEnd"/>
      <w:r w:rsidR="002C0F80" w:rsidRPr="002C0F80">
        <w:rPr>
          <w:rFonts w:ascii="Calibri" w:eastAsiaTheme="minorEastAsia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 1/2</w:t>
      </w:r>
    </w:p>
    <w:p w:rsidR="002C0F80" w:rsidRPr="002C0F80" w:rsidRDefault="002C0F80" w:rsidP="002C0F80">
      <w:pPr>
        <w:bidi/>
        <w:ind w:right="-1134"/>
        <w:rPr>
          <w:rFonts w:ascii="Calibri" w:eastAsiaTheme="minorEastAsia" w:hAnsi="Calibri" w:cs="Calibri"/>
          <w:sz w:val="28"/>
          <w:szCs w:val="28"/>
          <w:lang w:bidi="ar-DZ"/>
        </w:rPr>
      </w:pPr>
    </w:p>
    <w:p w:rsidR="001A5F7D" w:rsidRDefault="001A5F7D" w:rsidP="001A5F7D">
      <w:pPr>
        <w:bidi/>
        <w:ind w:left="-491" w:right="-1134"/>
        <w:rPr>
          <w:rFonts w:ascii="Calibri" w:eastAsiaTheme="minorEastAsia" w:hAnsi="Calibri" w:cs="Calibri"/>
          <w:b/>
          <w:bCs/>
          <w:sz w:val="28"/>
          <w:szCs w:val="28"/>
          <w:u w:val="single"/>
          <w:rtl/>
          <w:lang w:bidi="ar-DZ"/>
        </w:rPr>
      </w:pPr>
      <w:r w:rsidRPr="001A5F7D">
        <w:rPr>
          <w:rFonts w:ascii="Calibri" w:eastAsiaTheme="minorEastAsia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الجزء </w:t>
      </w:r>
      <w:proofErr w:type="gramStart"/>
      <w:r w:rsidRPr="001A5F7D">
        <w:rPr>
          <w:rFonts w:ascii="Calibri" w:eastAsiaTheme="minorEastAsia" w:hAnsi="Calibri" w:cs="Calibri" w:hint="cs"/>
          <w:b/>
          <w:bCs/>
          <w:sz w:val="28"/>
          <w:szCs w:val="28"/>
          <w:u w:val="single"/>
          <w:rtl/>
          <w:lang w:bidi="ar-DZ"/>
        </w:rPr>
        <w:t>الثاني :</w:t>
      </w:r>
      <w:proofErr w:type="gramEnd"/>
    </w:p>
    <w:p w:rsidR="009929B9" w:rsidRDefault="009929B9" w:rsidP="002A568E">
      <w:pPr>
        <w:pStyle w:val="Paragraphedeliste"/>
        <w:bidi/>
        <w:ind w:left="-491" w:right="-1134"/>
        <w:rPr>
          <w:rFonts w:ascii="Calibri" w:eastAsiaTheme="minorEastAsia" w:hAnsi="Calibri" w:cs="Calibri"/>
          <w:sz w:val="28"/>
          <w:szCs w:val="28"/>
          <w:rtl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نعتبر الدالة </w:t>
      </w:r>
      <w:r>
        <w:rPr>
          <w:rFonts w:ascii="Calibri" w:eastAsiaTheme="minorEastAsia" w:hAnsi="Calibri" w:cs="Calibri"/>
          <w:sz w:val="28"/>
          <w:szCs w:val="28"/>
          <w:lang w:bidi="ar-DZ"/>
        </w:rPr>
        <w:t>f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w:r>
        <w:rPr>
          <w:rFonts w:ascii="Calibri" w:eastAsiaTheme="minorEastAsia" w:hAnsi="Calibri" w:cs="Calibri"/>
          <w:sz w:val="28"/>
          <w:szCs w:val="28"/>
          <w:lang w:bidi="ar-DZ"/>
        </w:rPr>
        <w:t xml:space="preserve"> 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المعرفة على المجال 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0;+∞</m:t>
            </m:r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بالعبارة :  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2</m:t>
            </m:r>
          </m:den>
        </m:f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x+</m:t>
        </m:r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ln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bidi="ar-DZ"/>
              </w:rPr>
              <m:t>⁡</m:t>
            </m:r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num>
          <m:den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den>
        </m:f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.</w:t>
      </w:r>
    </w:p>
    <w:p w:rsidR="002964D2" w:rsidRDefault="002964D2" w:rsidP="002964D2">
      <w:pPr>
        <w:pStyle w:val="Paragraphedeliste"/>
        <w:bidi/>
        <w:ind w:left="-491" w:right="-1134"/>
        <w:rPr>
          <w:rFonts w:ascii="Calibri" w:eastAsiaTheme="minorEastAsia" w:hAnsi="Calibri" w:cs="Calibri"/>
          <w:sz w:val="28"/>
          <w:szCs w:val="28"/>
          <w:rtl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تمثيلها البياني في معلم متعامد و متجانس 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.</w:t>
      </w:r>
    </w:p>
    <w:p w:rsidR="0017226D" w:rsidRPr="001A5F7D" w:rsidRDefault="0017226D" w:rsidP="0017226D">
      <w:pPr>
        <w:pStyle w:val="Paragraphedeliste"/>
        <w:numPr>
          <w:ilvl w:val="0"/>
          <w:numId w:val="3"/>
        </w:numPr>
        <w:bidi/>
        <w:ind w:right="-1134"/>
        <w:rPr>
          <w:rFonts w:ascii="Calibri" w:eastAsiaTheme="minorEastAsia" w:hAnsi="Calibri" w:cs="Calibri"/>
          <w:sz w:val="28"/>
          <w:szCs w:val="28"/>
          <w:lang w:bidi="ar-DZ"/>
        </w:rPr>
      </w:pPr>
      <w:proofErr w:type="spell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أ-</w:t>
      </w:r>
      <w:proofErr w:type="spell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أحسب نهاية الدالة </w:t>
      </w:r>
      <w:proofErr w:type="gramStart"/>
      <w:r>
        <w:rPr>
          <w:rFonts w:ascii="Calibri" w:eastAsiaTheme="minorEastAsia" w:hAnsi="Calibri" w:cs="Calibri"/>
          <w:sz w:val="28"/>
          <w:szCs w:val="28"/>
          <w:lang w:bidi="ar-DZ"/>
        </w:rPr>
        <w:t xml:space="preserve">f 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عند</w:t>
      </w:r>
      <w:proofErr w:type="gram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0</w:t>
      </w:r>
      <w:r>
        <w:rPr>
          <w:rFonts w:ascii="Calibri" w:eastAsiaTheme="minorEastAsia" w:hAnsi="Calibri" w:cs="Calibri"/>
          <w:sz w:val="28"/>
          <w:szCs w:val="28"/>
          <w:lang w:bidi="ar-DZ"/>
        </w:rPr>
        <w:t> 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و عند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+∞</m:t>
        </m:r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.</w:t>
      </w:r>
      <w:r>
        <w:rPr>
          <w:rFonts w:ascii="Calibri" w:eastAsiaTheme="minorEastAsia" w:hAnsi="Calibri" w:cs="Calibri"/>
          <w:sz w:val="28"/>
          <w:szCs w:val="28"/>
          <w:rtl/>
          <w:lang w:bidi="ar-DZ"/>
        </w:rPr>
        <w:br/>
      </w:r>
      <w:proofErr w:type="spell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ب-</w:t>
      </w:r>
      <w:proofErr w:type="spell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أعط تفسيرا بيانيا لنهاية الدالة </w:t>
      </w:r>
      <w:r>
        <w:rPr>
          <w:rFonts w:ascii="Calibri" w:eastAsiaTheme="minorEastAsia" w:hAnsi="Calibri" w:cs="Calibri"/>
          <w:sz w:val="28"/>
          <w:szCs w:val="28"/>
          <w:lang w:bidi="ar-DZ"/>
        </w:rPr>
        <w:t>f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عند </w:t>
      </w:r>
      <w:proofErr w:type="gram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0</w:t>
      </w:r>
      <w:r>
        <w:rPr>
          <w:rFonts w:ascii="Calibri" w:eastAsiaTheme="minorEastAsia" w:hAnsi="Calibri" w:cs="Calibri"/>
          <w:sz w:val="28"/>
          <w:szCs w:val="28"/>
          <w:lang w:bidi="ar-DZ"/>
        </w:rPr>
        <w:t xml:space="preserve"> 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.</w:t>
      </w:r>
      <w:proofErr w:type="gramEnd"/>
    </w:p>
    <w:p w:rsidR="002964D2" w:rsidRDefault="00AB7A22" w:rsidP="00AB7A22">
      <w:pPr>
        <w:pStyle w:val="Paragraphedeliste"/>
        <w:numPr>
          <w:ilvl w:val="0"/>
          <w:numId w:val="3"/>
        </w:numPr>
        <w:bidi/>
        <w:ind w:right="-1134"/>
        <w:rPr>
          <w:rFonts w:ascii="Calibri" w:eastAsiaTheme="minorEastAsia" w:hAnsi="Calibri" w:cs="Calibri"/>
          <w:sz w:val="28"/>
          <w:szCs w:val="28"/>
          <w:lang w:bidi="ar-DZ"/>
        </w:rPr>
      </w:pPr>
      <w:proofErr w:type="spell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أ-</w:t>
      </w:r>
      <w:proofErr w:type="spell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تحقق أنه من اجل كل </w:t>
      </w:r>
      <w:r>
        <w:rPr>
          <w:rFonts w:ascii="Calibri" w:eastAsiaTheme="minorEastAsia" w:hAnsi="Calibri" w:cs="Calibri"/>
          <w:sz w:val="28"/>
          <w:szCs w:val="28"/>
          <w:lang w:bidi="ar-DZ"/>
        </w:rPr>
        <w:t>x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من </w:t>
      </w:r>
      <w:proofErr w:type="gram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المجال 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0;+</m:t>
            </m:r>
            <w:proofErr w:type="gramEnd"/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∞</m:t>
            </m:r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:  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f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1+g(x)</m:t>
            </m:r>
          </m:num>
          <m:den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2</m:t>
                </m:r>
              </m:sup>
            </m:sSup>
          </m:den>
        </m:f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.</w:t>
      </w:r>
      <w:r>
        <w:rPr>
          <w:rFonts w:ascii="Calibri" w:eastAsiaTheme="minorEastAsia" w:hAnsi="Calibri" w:cs="Calibri"/>
          <w:sz w:val="28"/>
          <w:szCs w:val="28"/>
          <w:rtl/>
          <w:lang w:bidi="ar-DZ"/>
        </w:rPr>
        <w:br/>
      </w:r>
      <w:proofErr w:type="spell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ب-</w:t>
      </w:r>
      <w:proofErr w:type="spell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استنتج اتجاه تغير الدالة </w:t>
      </w:r>
      <w:r>
        <w:rPr>
          <w:rFonts w:ascii="Calibri" w:eastAsiaTheme="minorEastAsia" w:hAnsi="Calibri" w:cs="Calibri"/>
          <w:sz w:val="28"/>
          <w:szCs w:val="28"/>
          <w:lang w:bidi="ar-DZ"/>
        </w:rPr>
        <w:t>f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ثم شكل جدول تغيراتها .</w:t>
      </w:r>
    </w:p>
    <w:p w:rsidR="00AB7A22" w:rsidRDefault="000C73F8" w:rsidP="00AB7A22">
      <w:pPr>
        <w:pStyle w:val="Paragraphedeliste"/>
        <w:numPr>
          <w:ilvl w:val="0"/>
          <w:numId w:val="3"/>
        </w:numPr>
        <w:bidi/>
        <w:ind w:right="-1134"/>
        <w:rPr>
          <w:rFonts w:ascii="Calibri" w:eastAsiaTheme="minorEastAsia" w:hAnsi="Calibri" w:cs="Calibri"/>
          <w:sz w:val="28"/>
          <w:szCs w:val="28"/>
          <w:lang w:bidi="ar-DZ"/>
        </w:rPr>
      </w:pPr>
      <m:oMath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T</m:t>
            </m:r>
          </m:e>
        </m:d>
      </m:oMath>
      <w:r w:rsidR="00AB7A22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هو المماس للمنحنى 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AB7A22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عند النقطة التي فاصلتها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0</m:t>
            </m:r>
          </m:sub>
        </m:sSub>
      </m:oMath>
      <w:r w:rsidR="00AB7A22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w:r w:rsidR="00AB7A22">
        <w:rPr>
          <w:rFonts w:ascii="Calibri" w:eastAsiaTheme="minorEastAsia" w:hAnsi="Calibri" w:cs="Calibri" w:hint="cs"/>
          <w:sz w:val="28"/>
          <w:szCs w:val="28"/>
          <w:rtl/>
          <w:lang w:bidi="ar-DZ"/>
        </w:rPr>
        <w:br/>
      </w:r>
      <w:proofErr w:type="spellStart"/>
      <w:r w:rsidR="00AB7A22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أ-</w:t>
      </w:r>
      <w:proofErr w:type="spellEnd"/>
      <w:r w:rsidR="00AB7A22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عين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0</m:t>
            </m:r>
          </m:sub>
        </m:sSub>
      </m:oMath>
      <w:r w:rsidR="00AB7A22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إذا علمت أن معامل توجيه المماس 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T</m:t>
            </m:r>
          </m:e>
        </m:d>
      </m:oMath>
      <w:r w:rsidR="00AB7A22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في هذه النقطة يساوي </w:t>
      </w:r>
      <m:oMath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2</m:t>
            </m:r>
          </m:den>
        </m:f>
      </m:oMath>
      <w:r w:rsidR="00AB7A22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.</w:t>
      </w:r>
      <w:r w:rsidR="00AB7A22">
        <w:rPr>
          <w:rFonts w:ascii="Calibri" w:eastAsiaTheme="minorEastAsia" w:hAnsi="Calibri" w:cs="Calibri" w:hint="cs"/>
          <w:sz w:val="28"/>
          <w:szCs w:val="28"/>
          <w:rtl/>
          <w:lang w:bidi="ar-DZ"/>
        </w:rPr>
        <w:br/>
      </w:r>
      <w:proofErr w:type="spellStart"/>
      <w:r w:rsidR="00AB7A22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ب-</w:t>
      </w:r>
      <w:proofErr w:type="spellEnd"/>
      <w:r w:rsidR="00AB7A22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أكتب معادلة للمماس 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T</m:t>
            </m:r>
          </m:e>
        </m:d>
      </m:oMath>
    </w:p>
    <w:p w:rsidR="00AB7A22" w:rsidRDefault="006273B7" w:rsidP="006273B7">
      <w:pPr>
        <w:pStyle w:val="Paragraphedeliste"/>
        <w:numPr>
          <w:ilvl w:val="0"/>
          <w:numId w:val="3"/>
        </w:numPr>
        <w:bidi/>
        <w:ind w:right="-1134"/>
        <w:rPr>
          <w:rFonts w:ascii="Calibri" w:eastAsiaTheme="minorEastAsia" w:hAnsi="Calibri" w:cs="Calibri"/>
          <w:sz w:val="28"/>
          <w:szCs w:val="28"/>
          <w:lang w:bidi="ar-DZ"/>
        </w:rPr>
      </w:pPr>
      <w:proofErr w:type="spellStart"/>
      <w:proofErr w:type="gram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أ-</w:t>
      </w:r>
      <w:proofErr w:type="spell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بين</w:t>
      </w:r>
      <w:proofErr w:type="gram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أن المنحنى 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يقبل مستقيم مقارب مائل 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∆</m:t>
            </m:r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.</w:t>
      </w:r>
      <w:r>
        <w:rPr>
          <w:rFonts w:ascii="Calibri" w:eastAsiaTheme="minorEastAsia" w:hAnsi="Calibri" w:cs="Calibri"/>
          <w:sz w:val="28"/>
          <w:szCs w:val="28"/>
          <w:rtl/>
          <w:lang w:bidi="ar-DZ"/>
        </w:rPr>
        <w:br/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ب-أدرس الوضع النسبي للمنحنى  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∆</m:t>
            </m:r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.</w:t>
      </w:r>
    </w:p>
    <w:p w:rsidR="006273B7" w:rsidRDefault="00994529" w:rsidP="00994529">
      <w:pPr>
        <w:pStyle w:val="Paragraphedeliste"/>
        <w:numPr>
          <w:ilvl w:val="0"/>
          <w:numId w:val="3"/>
        </w:numPr>
        <w:bidi/>
        <w:ind w:right="-1134"/>
        <w:rPr>
          <w:rFonts w:ascii="Calibri" w:eastAsiaTheme="minorEastAsia" w:hAnsi="Calibri" w:cs="Calibri"/>
          <w:sz w:val="28"/>
          <w:szCs w:val="28"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برهن أن المنحنى 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يقطع محور الفواصل في نقطة فاصلتها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bPr>
          <m:e/>
          <m:sub>
            <w:proofErr w:type="gramStart"/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1</m:t>
            </m:r>
          </m:sub>
        </m:sSub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حيث</w:t>
      </w:r>
      <w:proofErr w:type="gram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: 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0.5&lt;</m:t>
        </m:r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1</m:t>
            </m:r>
          </m:sub>
        </m:sSub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&lt;1</m:t>
        </m:r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.</w:t>
      </w:r>
    </w:p>
    <w:p w:rsidR="00994529" w:rsidRDefault="00994529" w:rsidP="00994529">
      <w:pPr>
        <w:pStyle w:val="Paragraphedeliste"/>
        <w:numPr>
          <w:ilvl w:val="0"/>
          <w:numId w:val="3"/>
        </w:numPr>
        <w:bidi/>
        <w:ind w:right="-1134"/>
        <w:rPr>
          <w:rFonts w:ascii="Calibri" w:eastAsiaTheme="minorEastAsia" w:hAnsi="Calibri" w:cs="Calibri"/>
          <w:sz w:val="28"/>
          <w:szCs w:val="28"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أثبت ان المنحنى 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يقبل نقطة انعطاف يطلب تعيينها  .</w:t>
      </w:r>
    </w:p>
    <w:p w:rsidR="00994529" w:rsidRDefault="00994529" w:rsidP="00994529">
      <w:pPr>
        <w:pStyle w:val="Paragraphedeliste"/>
        <w:numPr>
          <w:ilvl w:val="0"/>
          <w:numId w:val="3"/>
        </w:numPr>
        <w:bidi/>
        <w:ind w:right="-1134"/>
        <w:rPr>
          <w:rFonts w:ascii="Calibri" w:eastAsiaTheme="minorEastAsia" w:hAnsi="Calibri" w:cs="Calibri"/>
          <w:sz w:val="28"/>
          <w:szCs w:val="28"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أنشئ 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،</w:t>
      </w:r>
      <w:proofErr w:type="spell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∆</m:t>
            </m:r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T</m:t>
            </m:r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.</w:t>
      </w:r>
    </w:p>
    <w:p w:rsidR="00994529" w:rsidRPr="002964D2" w:rsidRDefault="00994529" w:rsidP="00994529">
      <w:pPr>
        <w:pStyle w:val="Paragraphedeliste"/>
        <w:numPr>
          <w:ilvl w:val="0"/>
          <w:numId w:val="3"/>
        </w:numPr>
        <w:bidi/>
        <w:ind w:right="-1134"/>
        <w:rPr>
          <w:rFonts w:ascii="Calibri" w:eastAsiaTheme="minorEastAsia" w:hAnsi="Calibri" w:cs="Calibri"/>
          <w:sz w:val="28"/>
          <w:szCs w:val="28"/>
          <w:rtl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ناقش بيانيا و حسب قيم الوسيط </w:t>
      </w:r>
      <w:r>
        <w:rPr>
          <w:rFonts w:ascii="Calibri" w:eastAsiaTheme="minorEastAsia" w:hAnsi="Calibri" w:cs="Calibri"/>
          <w:sz w:val="28"/>
          <w:szCs w:val="28"/>
          <w:lang w:bidi="ar-DZ"/>
        </w:rPr>
        <w:t>m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عدد نقط تقاطع المنحنى 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مع المستقيم الذي </w:t>
      </w:r>
      <w:proofErr w:type="gram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معادلته </w:t>
      </w:r>
      <w:proofErr w:type="spell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:</w:t>
      </w:r>
      <m:oMath>
        <w:proofErr w:type="spellEnd"/>
        <w:proofErr w:type="gramEnd"/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y=</m:t>
        </m:r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2</m:t>
            </m:r>
          </m:den>
        </m:f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x+m</m:t>
        </m:r>
      </m:oMath>
    </w:p>
    <w:p w:rsidR="001A5F7D" w:rsidRDefault="001A5F7D" w:rsidP="001A5F7D">
      <w:pPr>
        <w:bidi/>
        <w:ind w:left="-491" w:right="-1134"/>
        <w:rPr>
          <w:rFonts w:ascii="Calibri" w:eastAsiaTheme="minorEastAsia" w:hAnsi="Calibri" w:cs="Calibri"/>
          <w:b/>
          <w:bCs/>
          <w:sz w:val="28"/>
          <w:szCs w:val="28"/>
          <w:u w:val="single"/>
          <w:rtl/>
          <w:lang w:bidi="ar-DZ"/>
        </w:rPr>
      </w:pPr>
    </w:p>
    <w:p w:rsidR="002C0F80" w:rsidRDefault="002C0F80" w:rsidP="002C0F80">
      <w:pPr>
        <w:bidi/>
        <w:ind w:left="-491" w:right="-1134"/>
        <w:rPr>
          <w:rFonts w:ascii="Calibri" w:eastAsiaTheme="minorEastAsia" w:hAnsi="Calibri" w:cs="Calibri"/>
          <w:b/>
          <w:bCs/>
          <w:sz w:val="28"/>
          <w:szCs w:val="28"/>
          <w:u w:val="single"/>
          <w:rtl/>
          <w:lang w:bidi="ar-DZ"/>
        </w:rPr>
      </w:pPr>
    </w:p>
    <w:p w:rsidR="00F6585F" w:rsidRDefault="00F6585F" w:rsidP="00F6585F">
      <w:pPr>
        <w:bidi/>
        <w:ind w:left="-491" w:right="-1134"/>
        <w:rPr>
          <w:rFonts w:ascii="Calibri" w:eastAsiaTheme="minorEastAsia" w:hAnsi="Calibri" w:cs="Calibri"/>
          <w:b/>
          <w:bCs/>
          <w:sz w:val="28"/>
          <w:szCs w:val="28"/>
          <w:u w:val="single"/>
          <w:rtl/>
          <w:lang w:bidi="ar-DZ"/>
        </w:rPr>
      </w:pPr>
    </w:p>
    <w:p w:rsidR="00F6585F" w:rsidRDefault="00F6585F" w:rsidP="00F6585F">
      <w:pPr>
        <w:bidi/>
        <w:ind w:left="-491" w:right="-1134"/>
        <w:rPr>
          <w:rFonts w:ascii="Calibri" w:eastAsiaTheme="minorEastAsia" w:hAnsi="Calibri" w:cs="Calibri"/>
          <w:b/>
          <w:bCs/>
          <w:sz w:val="28"/>
          <w:szCs w:val="28"/>
          <w:u w:val="single"/>
          <w:rtl/>
          <w:lang w:bidi="ar-DZ"/>
        </w:rPr>
      </w:pPr>
    </w:p>
    <w:p w:rsidR="00F6585F" w:rsidRDefault="00F6585F" w:rsidP="00F6585F">
      <w:pPr>
        <w:bidi/>
        <w:ind w:left="-491" w:right="-1134"/>
        <w:rPr>
          <w:rFonts w:ascii="Calibri" w:eastAsiaTheme="minorEastAsia" w:hAnsi="Calibri" w:cs="Calibri"/>
          <w:b/>
          <w:bCs/>
          <w:sz w:val="28"/>
          <w:szCs w:val="28"/>
          <w:u w:val="single"/>
          <w:rtl/>
          <w:lang w:bidi="ar-DZ"/>
        </w:rPr>
      </w:pPr>
    </w:p>
    <w:p w:rsidR="00F6585F" w:rsidRDefault="00F6585F" w:rsidP="00F6585F">
      <w:pPr>
        <w:bidi/>
        <w:ind w:left="-491" w:right="-1134"/>
        <w:rPr>
          <w:rFonts w:ascii="Calibri" w:eastAsiaTheme="minorEastAsia" w:hAnsi="Calibri" w:cs="Calibri"/>
          <w:b/>
          <w:bCs/>
          <w:sz w:val="28"/>
          <w:szCs w:val="28"/>
          <w:u w:val="single"/>
          <w:rtl/>
          <w:lang w:bidi="ar-DZ"/>
        </w:rPr>
      </w:pPr>
    </w:p>
    <w:p w:rsidR="00F6585F" w:rsidRDefault="00F6585F" w:rsidP="00F6585F">
      <w:pPr>
        <w:bidi/>
        <w:ind w:right="-1134"/>
        <w:jc w:val="right"/>
        <w:rPr>
          <w:rFonts w:ascii="Calibri" w:eastAsiaTheme="minorEastAsia" w:hAnsi="Calibri" w:cs="Calibri"/>
          <w:b/>
          <w:bCs/>
          <w:sz w:val="28"/>
          <w:szCs w:val="28"/>
          <w:u w:val="single"/>
          <w:rtl/>
          <w:lang w:bidi="ar-DZ"/>
        </w:rPr>
      </w:pPr>
      <w:r>
        <w:rPr>
          <w:rFonts w:ascii="Calibri" w:eastAsiaTheme="minorEastAsia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معا نحو </w:t>
      </w:r>
      <w:proofErr w:type="spellStart"/>
      <w:r>
        <w:rPr>
          <w:rFonts w:ascii="Calibri" w:eastAsiaTheme="minorEastAsia" w:hAnsi="Calibri" w:cs="Calibri" w:hint="cs"/>
          <w:b/>
          <w:bCs/>
          <w:sz w:val="28"/>
          <w:szCs w:val="28"/>
          <w:u w:val="single"/>
          <w:rtl/>
          <w:lang w:bidi="ar-DZ"/>
        </w:rPr>
        <w:t>بكالوريا</w:t>
      </w:r>
      <w:proofErr w:type="spellEnd"/>
      <w:r>
        <w:rPr>
          <w:rFonts w:ascii="Calibri" w:eastAsiaTheme="minorEastAsia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 2019</w:t>
      </w:r>
    </w:p>
    <w:p w:rsidR="00F6585F" w:rsidRDefault="00F6585F" w:rsidP="00F6585F">
      <w:pPr>
        <w:bidi/>
        <w:ind w:right="-1134"/>
        <w:jc w:val="right"/>
        <w:rPr>
          <w:rFonts w:ascii="Calibri" w:eastAsiaTheme="minorEastAsia" w:hAnsi="Calibri" w:cs="Calibri"/>
          <w:b/>
          <w:bCs/>
          <w:sz w:val="28"/>
          <w:szCs w:val="28"/>
          <w:u w:val="single"/>
          <w:rtl/>
          <w:lang w:bidi="ar-DZ"/>
        </w:rPr>
      </w:pPr>
      <w:r>
        <w:rPr>
          <w:rFonts w:ascii="Calibri" w:eastAsiaTheme="minorEastAsia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أستاذة </w:t>
      </w:r>
      <w:proofErr w:type="spellStart"/>
      <w:r>
        <w:rPr>
          <w:rFonts w:ascii="Calibri" w:eastAsiaTheme="minorEastAsia" w:hAnsi="Calibri" w:cs="Calibri" w:hint="cs"/>
          <w:b/>
          <w:bCs/>
          <w:sz w:val="28"/>
          <w:szCs w:val="28"/>
          <w:u w:val="single"/>
          <w:rtl/>
          <w:lang w:bidi="ar-DZ"/>
        </w:rPr>
        <w:t>المادة:</w:t>
      </w:r>
      <w:proofErr w:type="spellEnd"/>
      <w:r>
        <w:rPr>
          <w:rFonts w:ascii="Calibri" w:eastAsiaTheme="minorEastAsia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proofErr w:type="gramStart"/>
      <w:r>
        <w:rPr>
          <w:rFonts w:ascii="Calibri" w:eastAsiaTheme="minorEastAsia" w:hAnsi="Calibri" w:cs="Calibri" w:hint="cs"/>
          <w:b/>
          <w:bCs/>
          <w:sz w:val="28"/>
          <w:szCs w:val="28"/>
          <w:u w:val="single"/>
          <w:rtl/>
          <w:lang w:bidi="ar-DZ"/>
        </w:rPr>
        <w:t>مباركي .</w:t>
      </w:r>
      <w:proofErr w:type="gramEnd"/>
      <w:r>
        <w:rPr>
          <w:rFonts w:ascii="Calibri" w:eastAsiaTheme="minorEastAsia" w:hAnsi="Calibri" w:cs="Calibri" w:hint="cs"/>
          <w:b/>
          <w:bCs/>
          <w:sz w:val="28"/>
          <w:szCs w:val="28"/>
          <w:u w:val="single"/>
          <w:rtl/>
          <w:lang w:bidi="ar-DZ"/>
        </w:rPr>
        <w:t>ف</w:t>
      </w:r>
    </w:p>
    <w:p w:rsidR="002C0F80" w:rsidRDefault="002C0F80" w:rsidP="002C0F80">
      <w:pPr>
        <w:bidi/>
        <w:ind w:left="-491" w:right="-1134"/>
        <w:rPr>
          <w:rFonts w:ascii="Calibri" w:eastAsiaTheme="minorEastAsia" w:hAnsi="Calibri" w:cs="Calibri"/>
          <w:b/>
          <w:bCs/>
          <w:sz w:val="28"/>
          <w:szCs w:val="28"/>
          <w:u w:val="single"/>
          <w:rtl/>
          <w:lang w:bidi="ar-DZ"/>
        </w:rPr>
      </w:pPr>
    </w:p>
    <w:p w:rsidR="002C0F80" w:rsidRDefault="002C0F80" w:rsidP="00933F6B">
      <w:pPr>
        <w:bidi/>
        <w:ind w:right="-1134"/>
        <w:rPr>
          <w:rFonts w:ascii="Calibri" w:eastAsiaTheme="minorEastAsia" w:hAnsi="Calibri" w:cs="Calibri"/>
          <w:b/>
          <w:bCs/>
          <w:sz w:val="28"/>
          <w:szCs w:val="28"/>
          <w:u w:val="single"/>
          <w:rtl/>
          <w:lang w:bidi="ar-DZ"/>
        </w:rPr>
      </w:pPr>
    </w:p>
    <w:p w:rsidR="002C0F80" w:rsidRDefault="002C0F80" w:rsidP="002C0F80">
      <w:pPr>
        <w:bidi/>
        <w:ind w:left="-491" w:right="-1134"/>
        <w:rPr>
          <w:rFonts w:ascii="Calibri" w:eastAsiaTheme="minorEastAsia" w:hAnsi="Calibri" w:cs="Calibri"/>
          <w:b/>
          <w:bCs/>
          <w:sz w:val="28"/>
          <w:szCs w:val="28"/>
          <w:u w:val="single"/>
          <w:rtl/>
          <w:lang w:bidi="ar-DZ"/>
        </w:rPr>
      </w:pPr>
    </w:p>
    <w:p w:rsidR="002C0F80" w:rsidRPr="001A5F7D" w:rsidRDefault="002C0F80" w:rsidP="002C0F80">
      <w:pPr>
        <w:bidi/>
        <w:ind w:left="-491" w:right="-1134"/>
        <w:jc w:val="center"/>
        <w:rPr>
          <w:rFonts w:ascii="Calibri" w:eastAsiaTheme="minorEastAsia" w:hAnsi="Calibri" w:cs="Calibri"/>
          <w:b/>
          <w:bCs/>
          <w:sz w:val="28"/>
          <w:szCs w:val="28"/>
          <w:u w:val="single"/>
          <w:rtl/>
          <w:lang w:bidi="ar-DZ"/>
        </w:rPr>
      </w:pPr>
      <w:proofErr w:type="gramStart"/>
      <w:r>
        <w:rPr>
          <w:rFonts w:ascii="Calibri" w:eastAsiaTheme="minorEastAsia" w:hAnsi="Calibri" w:cs="Calibri" w:hint="cs"/>
          <w:b/>
          <w:bCs/>
          <w:sz w:val="28"/>
          <w:szCs w:val="28"/>
          <w:u w:val="single"/>
          <w:rtl/>
          <w:lang w:bidi="ar-DZ"/>
        </w:rPr>
        <w:t>الصفحة</w:t>
      </w:r>
      <w:proofErr w:type="gramEnd"/>
      <w:r>
        <w:rPr>
          <w:rFonts w:ascii="Calibri" w:eastAsiaTheme="minorEastAsia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 2/2</w:t>
      </w:r>
    </w:p>
    <w:sectPr w:rsidR="002C0F80" w:rsidRPr="001A5F7D" w:rsidSect="002C0F80">
      <w:pgSz w:w="11906" w:h="16838"/>
      <w:pgMar w:top="142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13CFE"/>
    <w:multiLevelType w:val="hybridMultilevel"/>
    <w:tmpl w:val="2B3E6454"/>
    <w:lvl w:ilvl="0" w:tplc="1EBED3F6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89" w:hanging="360"/>
      </w:pPr>
    </w:lvl>
    <w:lvl w:ilvl="2" w:tplc="040C001B" w:tentative="1">
      <w:start w:val="1"/>
      <w:numFmt w:val="lowerRoman"/>
      <w:lvlText w:val="%3."/>
      <w:lvlJc w:val="right"/>
      <w:pPr>
        <w:ind w:left="1309" w:hanging="180"/>
      </w:pPr>
    </w:lvl>
    <w:lvl w:ilvl="3" w:tplc="040C000F" w:tentative="1">
      <w:start w:val="1"/>
      <w:numFmt w:val="decimal"/>
      <w:lvlText w:val="%4."/>
      <w:lvlJc w:val="left"/>
      <w:pPr>
        <w:ind w:left="2029" w:hanging="360"/>
      </w:pPr>
    </w:lvl>
    <w:lvl w:ilvl="4" w:tplc="040C0019" w:tentative="1">
      <w:start w:val="1"/>
      <w:numFmt w:val="lowerLetter"/>
      <w:lvlText w:val="%5."/>
      <w:lvlJc w:val="left"/>
      <w:pPr>
        <w:ind w:left="2749" w:hanging="360"/>
      </w:pPr>
    </w:lvl>
    <w:lvl w:ilvl="5" w:tplc="040C001B" w:tentative="1">
      <w:start w:val="1"/>
      <w:numFmt w:val="lowerRoman"/>
      <w:lvlText w:val="%6."/>
      <w:lvlJc w:val="right"/>
      <w:pPr>
        <w:ind w:left="3469" w:hanging="180"/>
      </w:pPr>
    </w:lvl>
    <w:lvl w:ilvl="6" w:tplc="040C000F" w:tentative="1">
      <w:start w:val="1"/>
      <w:numFmt w:val="decimal"/>
      <w:lvlText w:val="%7."/>
      <w:lvlJc w:val="left"/>
      <w:pPr>
        <w:ind w:left="4189" w:hanging="360"/>
      </w:pPr>
    </w:lvl>
    <w:lvl w:ilvl="7" w:tplc="040C0019" w:tentative="1">
      <w:start w:val="1"/>
      <w:numFmt w:val="lowerLetter"/>
      <w:lvlText w:val="%8."/>
      <w:lvlJc w:val="left"/>
      <w:pPr>
        <w:ind w:left="4909" w:hanging="360"/>
      </w:pPr>
    </w:lvl>
    <w:lvl w:ilvl="8" w:tplc="040C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25986304"/>
    <w:multiLevelType w:val="hybridMultilevel"/>
    <w:tmpl w:val="C3727032"/>
    <w:lvl w:ilvl="0" w:tplc="4BE88D00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89" w:hanging="360"/>
      </w:pPr>
    </w:lvl>
    <w:lvl w:ilvl="2" w:tplc="040C001B" w:tentative="1">
      <w:start w:val="1"/>
      <w:numFmt w:val="lowerRoman"/>
      <w:lvlText w:val="%3."/>
      <w:lvlJc w:val="right"/>
      <w:pPr>
        <w:ind w:left="1309" w:hanging="180"/>
      </w:pPr>
    </w:lvl>
    <w:lvl w:ilvl="3" w:tplc="040C000F" w:tentative="1">
      <w:start w:val="1"/>
      <w:numFmt w:val="decimal"/>
      <w:lvlText w:val="%4."/>
      <w:lvlJc w:val="left"/>
      <w:pPr>
        <w:ind w:left="2029" w:hanging="360"/>
      </w:pPr>
    </w:lvl>
    <w:lvl w:ilvl="4" w:tplc="040C0019" w:tentative="1">
      <w:start w:val="1"/>
      <w:numFmt w:val="lowerLetter"/>
      <w:lvlText w:val="%5."/>
      <w:lvlJc w:val="left"/>
      <w:pPr>
        <w:ind w:left="2749" w:hanging="360"/>
      </w:pPr>
    </w:lvl>
    <w:lvl w:ilvl="5" w:tplc="040C001B" w:tentative="1">
      <w:start w:val="1"/>
      <w:numFmt w:val="lowerRoman"/>
      <w:lvlText w:val="%6."/>
      <w:lvlJc w:val="right"/>
      <w:pPr>
        <w:ind w:left="3469" w:hanging="180"/>
      </w:pPr>
    </w:lvl>
    <w:lvl w:ilvl="6" w:tplc="040C000F" w:tentative="1">
      <w:start w:val="1"/>
      <w:numFmt w:val="decimal"/>
      <w:lvlText w:val="%7."/>
      <w:lvlJc w:val="left"/>
      <w:pPr>
        <w:ind w:left="4189" w:hanging="360"/>
      </w:pPr>
    </w:lvl>
    <w:lvl w:ilvl="7" w:tplc="040C0019" w:tentative="1">
      <w:start w:val="1"/>
      <w:numFmt w:val="lowerLetter"/>
      <w:lvlText w:val="%8."/>
      <w:lvlJc w:val="left"/>
      <w:pPr>
        <w:ind w:left="4909" w:hanging="360"/>
      </w:pPr>
    </w:lvl>
    <w:lvl w:ilvl="8" w:tplc="040C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>
    <w:nsid w:val="551976D5"/>
    <w:multiLevelType w:val="hybridMultilevel"/>
    <w:tmpl w:val="A06E10A8"/>
    <w:lvl w:ilvl="0" w:tplc="515CB0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9" w:hanging="360"/>
      </w:pPr>
    </w:lvl>
    <w:lvl w:ilvl="2" w:tplc="040C001B" w:tentative="1">
      <w:start w:val="1"/>
      <w:numFmt w:val="lowerRoman"/>
      <w:lvlText w:val="%3."/>
      <w:lvlJc w:val="right"/>
      <w:pPr>
        <w:ind w:left="949" w:hanging="180"/>
      </w:pPr>
    </w:lvl>
    <w:lvl w:ilvl="3" w:tplc="040C000F" w:tentative="1">
      <w:start w:val="1"/>
      <w:numFmt w:val="decimal"/>
      <w:lvlText w:val="%4."/>
      <w:lvlJc w:val="left"/>
      <w:pPr>
        <w:ind w:left="1669" w:hanging="360"/>
      </w:pPr>
    </w:lvl>
    <w:lvl w:ilvl="4" w:tplc="040C0019" w:tentative="1">
      <w:start w:val="1"/>
      <w:numFmt w:val="lowerLetter"/>
      <w:lvlText w:val="%5."/>
      <w:lvlJc w:val="left"/>
      <w:pPr>
        <w:ind w:left="2389" w:hanging="360"/>
      </w:pPr>
    </w:lvl>
    <w:lvl w:ilvl="5" w:tplc="040C001B" w:tentative="1">
      <w:start w:val="1"/>
      <w:numFmt w:val="lowerRoman"/>
      <w:lvlText w:val="%6."/>
      <w:lvlJc w:val="right"/>
      <w:pPr>
        <w:ind w:left="3109" w:hanging="180"/>
      </w:pPr>
    </w:lvl>
    <w:lvl w:ilvl="6" w:tplc="040C000F" w:tentative="1">
      <w:start w:val="1"/>
      <w:numFmt w:val="decimal"/>
      <w:lvlText w:val="%7."/>
      <w:lvlJc w:val="left"/>
      <w:pPr>
        <w:ind w:left="3829" w:hanging="360"/>
      </w:pPr>
    </w:lvl>
    <w:lvl w:ilvl="7" w:tplc="040C0019" w:tentative="1">
      <w:start w:val="1"/>
      <w:numFmt w:val="lowerLetter"/>
      <w:lvlText w:val="%8."/>
      <w:lvlJc w:val="left"/>
      <w:pPr>
        <w:ind w:left="4549" w:hanging="360"/>
      </w:pPr>
    </w:lvl>
    <w:lvl w:ilvl="8" w:tplc="040C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1A8F"/>
    <w:rsid w:val="0008243F"/>
    <w:rsid w:val="000B6497"/>
    <w:rsid w:val="000C73F8"/>
    <w:rsid w:val="000E23C9"/>
    <w:rsid w:val="00120A4E"/>
    <w:rsid w:val="0017226D"/>
    <w:rsid w:val="001A5F7D"/>
    <w:rsid w:val="0021185E"/>
    <w:rsid w:val="002964D2"/>
    <w:rsid w:val="002A568E"/>
    <w:rsid w:val="002C0F80"/>
    <w:rsid w:val="003A1A8F"/>
    <w:rsid w:val="00435517"/>
    <w:rsid w:val="004A56CE"/>
    <w:rsid w:val="006273B7"/>
    <w:rsid w:val="007D4D9A"/>
    <w:rsid w:val="008E7F17"/>
    <w:rsid w:val="00933F6B"/>
    <w:rsid w:val="00967972"/>
    <w:rsid w:val="009929B9"/>
    <w:rsid w:val="00994529"/>
    <w:rsid w:val="009D5443"/>
    <w:rsid w:val="00AB7A22"/>
    <w:rsid w:val="00B95C62"/>
    <w:rsid w:val="00BE21EF"/>
    <w:rsid w:val="00E4746F"/>
    <w:rsid w:val="00ED5E57"/>
    <w:rsid w:val="00F6585F"/>
    <w:rsid w:val="00FD0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C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A1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120A4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20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0A4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D54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25</cp:revision>
  <dcterms:created xsi:type="dcterms:W3CDTF">2018-11-12T20:06:00Z</dcterms:created>
  <dcterms:modified xsi:type="dcterms:W3CDTF">2018-11-14T12:25:00Z</dcterms:modified>
</cp:coreProperties>
</file>