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AAC" w:rsidRPr="00793DA2" w:rsidRDefault="00793DA2" w:rsidP="00084379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93DA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ثانوية محمد الشريف </w:t>
      </w:r>
      <w:r w:rsidRPr="00793DA2">
        <w:rPr>
          <w:rFonts w:asciiTheme="majorBidi" w:hAnsiTheme="majorBidi" w:cstheme="majorBidi" w:hint="cs"/>
          <w:sz w:val="24"/>
          <w:szCs w:val="24"/>
          <w:rtl/>
          <w:lang w:bidi="ar-DZ"/>
        </w:rPr>
        <w:t>مساعديه</w:t>
      </w:r>
      <w:r w:rsidRPr="00793DA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              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</w:t>
      </w:r>
      <w:r w:rsidRPr="00793DA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السنة الدراسية </w:t>
      </w:r>
      <w:r w:rsidRPr="00793DA2">
        <w:rPr>
          <w:rFonts w:asciiTheme="majorBidi" w:hAnsiTheme="majorBidi" w:cstheme="majorBidi"/>
          <w:sz w:val="24"/>
          <w:szCs w:val="24"/>
          <w:lang w:bidi="ar-DZ"/>
        </w:rPr>
        <w:t>:</w:t>
      </w:r>
      <w:r w:rsidRPr="00793DA2">
        <w:rPr>
          <w:rFonts w:asciiTheme="majorBidi" w:hAnsiTheme="majorBidi" w:cstheme="majorBidi"/>
          <w:sz w:val="24"/>
          <w:szCs w:val="24"/>
          <w:rtl/>
          <w:lang w:bidi="ar-DZ"/>
        </w:rPr>
        <w:t>2023/2024</w:t>
      </w:r>
    </w:p>
    <w:p w:rsidR="00793DA2" w:rsidRPr="00793DA2" w:rsidRDefault="00793DA2" w:rsidP="00793DA2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93DA2">
        <w:rPr>
          <w:rFonts w:asciiTheme="majorBidi" w:hAnsiTheme="majorBidi" w:cstheme="majorBidi"/>
          <w:sz w:val="24"/>
          <w:szCs w:val="24"/>
          <w:rtl/>
          <w:lang w:bidi="ar-DZ"/>
        </w:rPr>
        <w:t>المستوى </w:t>
      </w:r>
      <w:r w:rsidRPr="00793DA2">
        <w:rPr>
          <w:rFonts w:asciiTheme="majorBidi" w:hAnsiTheme="majorBidi" w:cstheme="majorBidi"/>
          <w:sz w:val="24"/>
          <w:szCs w:val="24"/>
          <w:lang w:bidi="ar-DZ"/>
        </w:rPr>
        <w:t>:</w:t>
      </w:r>
      <w:r w:rsidRPr="00793DA2">
        <w:rPr>
          <w:rFonts w:asciiTheme="majorBidi" w:hAnsiTheme="majorBidi" w:cstheme="majorBidi"/>
          <w:sz w:val="24"/>
          <w:szCs w:val="24"/>
          <w:rtl/>
          <w:lang w:bidi="ar-DZ"/>
        </w:rPr>
        <w:t xml:space="preserve">1ج عت                                                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</w:t>
      </w:r>
      <w:r w:rsidRPr="00793DA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المدة </w:t>
      </w:r>
      <w:r w:rsidRPr="00793DA2">
        <w:rPr>
          <w:rFonts w:asciiTheme="majorBidi" w:hAnsiTheme="majorBidi" w:cstheme="majorBidi"/>
          <w:sz w:val="24"/>
          <w:szCs w:val="24"/>
          <w:lang w:bidi="ar-DZ"/>
        </w:rPr>
        <w:t>:</w:t>
      </w:r>
      <w:r w:rsidRPr="00793DA2">
        <w:rPr>
          <w:rFonts w:asciiTheme="majorBidi" w:hAnsiTheme="majorBidi" w:cstheme="majorBidi"/>
          <w:sz w:val="24"/>
          <w:szCs w:val="24"/>
          <w:rtl/>
          <w:lang w:bidi="ar-DZ"/>
        </w:rPr>
        <w:t>1ساعة</w:t>
      </w:r>
    </w:p>
    <w:p w:rsidR="00793DA2" w:rsidRPr="00793DA2" w:rsidRDefault="00793DA2" w:rsidP="00793DA2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93D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الفرض الثاني للفصل الأول –مادة علوم الطبيعة والحياة</w:t>
      </w:r>
    </w:p>
    <w:p w:rsidR="00107AAC" w:rsidRDefault="00793DA2" w:rsidP="00107AAC">
      <w:pPr>
        <w:bidi/>
        <w:rPr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-113343</wp:posOffset>
                </wp:positionH>
                <wp:positionV relativeFrom="paragraph">
                  <wp:posOffset>220458</wp:posOffset>
                </wp:positionV>
                <wp:extent cx="6210300" cy="19050"/>
                <wp:effectExtent l="19050" t="1905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37A51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pt,17.35pt" to="480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</w:p>
    <w:p w:rsidR="00107AAC" w:rsidRPr="00793DA2" w:rsidRDefault="00107AAC" w:rsidP="00107AA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EA0471" w:rsidRPr="00793DA2" w:rsidRDefault="00084379" w:rsidP="00107AA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تقوم الخلية ببناء مادتها الحية</w:t>
      </w:r>
      <w:r w:rsidRPr="00793DA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باستعمال الطاقة</w:t>
      </w:r>
      <w:proofErr w:type="gramStart"/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793DA2">
        <w:rPr>
          <w:rFonts w:asciiTheme="majorBidi" w:hAnsiTheme="majorBidi" w:cstheme="majorBidi"/>
          <w:sz w:val="28"/>
          <w:szCs w:val="28"/>
          <w:lang w:bidi="ar-DZ"/>
        </w:rPr>
        <w:t>,</w:t>
      </w:r>
      <w:proofErr w:type="gramEnd"/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ولمعرفة مصدرها عند بعض الخلايا نقوم بالتجارب التالية </w:t>
      </w:r>
      <w:r w:rsidRPr="00793DA2">
        <w:rPr>
          <w:rFonts w:asciiTheme="majorBidi" w:hAnsiTheme="majorBidi" w:cstheme="majorBidi"/>
          <w:sz w:val="28"/>
          <w:szCs w:val="28"/>
          <w:lang w:bidi="ar-DZ"/>
        </w:rPr>
        <w:t>:</w:t>
      </w: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084379" w:rsidRPr="00793DA2" w:rsidRDefault="00084379" w:rsidP="00084379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نضع خميرة الخبز في وسط هوائي مغلق</w:t>
      </w:r>
      <w:r w:rsidR="00107AAC" w:rsidRPr="00793DA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 xml:space="preserve">(كمية الاكسجين محدودة فيه) يحتوي على الغلوكوز بكمية كافية ونتتبع كمية بعض المواد الناتجة </w:t>
      </w:r>
      <w:r w:rsidR="00793DA2" w:rsidRPr="00793DA2">
        <w:rPr>
          <w:rFonts w:asciiTheme="majorBidi" w:hAnsiTheme="majorBidi" w:cstheme="majorBidi" w:hint="cs"/>
          <w:sz w:val="28"/>
          <w:szCs w:val="28"/>
          <w:rtl/>
          <w:lang w:bidi="ar-DZ"/>
        </w:rPr>
        <w:t>والمستهلكة</w:t>
      </w:r>
      <w:r w:rsidR="00793DA2" w:rsidRPr="00793DA2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النتائج المحصل عليها مبينة في الوثيقة </w:t>
      </w:r>
      <w:r w:rsidR="00793DA2" w:rsidRPr="00793DA2">
        <w:rPr>
          <w:rFonts w:asciiTheme="majorBidi" w:hAnsiTheme="majorBidi" w:cstheme="majorBidi" w:hint="cs"/>
          <w:sz w:val="28"/>
          <w:szCs w:val="28"/>
          <w:rtl/>
          <w:lang w:bidi="ar-DZ"/>
        </w:rPr>
        <w:t>التالية:</w:t>
      </w:r>
    </w:p>
    <w:p w:rsidR="00084379" w:rsidRPr="00793DA2" w:rsidRDefault="00084379" w:rsidP="00084379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الجزء </w:t>
      </w:r>
      <w:r w:rsidR="00793DA2" w:rsidRPr="00793DA2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>الأول</w:t>
      </w:r>
      <w:r w:rsidR="00793DA2" w:rsidRPr="00793DA2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107AAC" w:rsidRPr="00793DA2" w:rsidRDefault="00107AAC" w:rsidP="00107AA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lang w:bidi="ar-DZ"/>
        </w:rPr>
        <w:t xml:space="preserve">          </w:t>
      </w:r>
      <w:r w:rsidRPr="00793DA2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drawing>
          <wp:inline distT="0" distB="0" distL="0" distR="0">
            <wp:extent cx="5038725" cy="1990725"/>
            <wp:effectExtent l="0" t="0" r="9525" b="9525"/>
            <wp:docPr id="1" name="Image 1" descr="C:\Users\L-INFO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-INFO\Desktop\1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79" w:rsidRPr="00793DA2" w:rsidRDefault="002605E1" w:rsidP="002605E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حلل المنحنيات</w:t>
      </w:r>
    </w:p>
    <w:p w:rsidR="002605E1" w:rsidRPr="00793DA2" w:rsidRDefault="002605E1" w:rsidP="002605E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فسر التغيرات الحاصلة في هذا الوسط</w:t>
      </w:r>
    </w:p>
    <w:p w:rsidR="002605E1" w:rsidRPr="00793DA2" w:rsidRDefault="002605E1" w:rsidP="002605E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اقترح فرضية لسلوك الخميرة في هذا الوسط</w:t>
      </w:r>
    </w:p>
    <w:p w:rsidR="002605E1" w:rsidRPr="00793DA2" w:rsidRDefault="002605E1" w:rsidP="002605E1">
      <w:pPr>
        <w:bidi/>
        <w:rPr>
          <w:rFonts w:asciiTheme="majorBidi" w:hAnsiTheme="majorBidi" w:cstheme="majorBidi"/>
          <w:sz w:val="28"/>
          <w:szCs w:val="28"/>
          <w:u w:val="single"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793DA2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الثاني</w:t>
      </w:r>
      <w:r w:rsidR="00793DA2" w:rsidRPr="00793DA2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> </w:t>
      </w:r>
      <w:r w:rsidR="00793DA2" w:rsidRPr="00793DA2">
        <w:rPr>
          <w:rFonts w:asciiTheme="majorBidi" w:hAnsiTheme="majorBidi" w:cstheme="majorBidi"/>
          <w:sz w:val="28"/>
          <w:szCs w:val="28"/>
          <w:u w:val="single"/>
          <w:lang w:bidi="ar-DZ"/>
        </w:rPr>
        <w:t>:</w:t>
      </w:r>
      <w:proofErr w:type="gramEnd"/>
    </w:p>
    <w:p w:rsidR="002605E1" w:rsidRPr="00793DA2" w:rsidRDefault="002605E1" w:rsidP="002605E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لإثبات الفرضية المطروحة سابقا نتتبع تطور الخميرة الناتجة في الوسط فسجلنا قيم الجدول </w:t>
      </w:r>
      <w:proofErr w:type="gramStart"/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التالي </w:t>
      </w:r>
      <w:r w:rsidRPr="00793DA2">
        <w:rPr>
          <w:rFonts w:asciiTheme="majorBidi" w:hAnsiTheme="majorBidi" w:cstheme="majorBidi"/>
          <w:sz w:val="28"/>
          <w:szCs w:val="28"/>
          <w:lang w:bidi="ar-DZ"/>
        </w:rPr>
        <w:t>:</w:t>
      </w:r>
      <w:proofErr w:type="gramEnd"/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33"/>
        <w:gridCol w:w="830"/>
        <w:gridCol w:w="831"/>
        <w:gridCol w:w="850"/>
        <w:gridCol w:w="850"/>
        <w:gridCol w:w="850"/>
        <w:gridCol w:w="879"/>
        <w:gridCol w:w="879"/>
        <w:gridCol w:w="880"/>
        <w:gridCol w:w="880"/>
      </w:tblGrid>
      <w:tr w:rsidR="002605E1" w:rsidRPr="00793DA2" w:rsidTr="002605E1"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الزمن(د)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907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907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18</w:t>
            </w:r>
          </w:p>
        </w:tc>
      </w:tr>
      <w:tr w:rsidR="002605E1" w:rsidRPr="00793DA2" w:rsidTr="002605E1"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كتلة الخميرة(مع)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18.2</w:t>
            </w:r>
          </w:p>
        </w:tc>
        <w:tc>
          <w:tcPr>
            <w:tcW w:w="906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18.5</w:t>
            </w:r>
          </w:p>
        </w:tc>
        <w:tc>
          <w:tcPr>
            <w:tcW w:w="907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18.7</w:t>
            </w:r>
          </w:p>
        </w:tc>
        <w:tc>
          <w:tcPr>
            <w:tcW w:w="907" w:type="dxa"/>
          </w:tcPr>
          <w:p w:rsidR="002605E1" w:rsidRPr="00793DA2" w:rsidRDefault="002605E1" w:rsidP="002605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93DA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18.9</w:t>
            </w:r>
          </w:p>
        </w:tc>
      </w:tr>
    </w:tbl>
    <w:p w:rsidR="002605E1" w:rsidRPr="00793DA2" w:rsidRDefault="002605E1" w:rsidP="002605E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bookmarkStart w:id="0" w:name="_GoBack"/>
      <w:bookmarkEnd w:id="0"/>
    </w:p>
    <w:p w:rsidR="002605E1" w:rsidRPr="00793DA2" w:rsidRDefault="002605E1" w:rsidP="002605E1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ترجم معطيات الجدول الى منحنى</w:t>
      </w:r>
    </w:p>
    <w:p w:rsidR="002605E1" w:rsidRPr="00793DA2" w:rsidRDefault="002605E1" w:rsidP="002605E1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استخرج الظواهر التي يعبر عنها المنحنى</w:t>
      </w:r>
    </w:p>
    <w:p w:rsidR="002605E1" w:rsidRPr="00793DA2" w:rsidRDefault="002605E1" w:rsidP="002605E1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صادق على صحة الفرضية المقترحة</w:t>
      </w:r>
    </w:p>
    <w:p w:rsidR="002605E1" w:rsidRPr="00793DA2" w:rsidRDefault="002605E1" w:rsidP="002605E1">
      <w:pPr>
        <w:bidi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الجزء </w:t>
      </w:r>
      <w:r w:rsidR="00793DA2" w:rsidRPr="00793DA2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>الثالث:</w:t>
      </w:r>
    </w:p>
    <w:p w:rsidR="002605E1" w:rsidRPr="00793DA2" w:rsidRDefault="002605E1" w:rsidP="002605E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انطلاقا </w:t>
      </w:r>
      <w:r w:rsidR="00793DA2" w:rsidRPr="00793DA2">
        <w:rPr>
          <w:rFonts w:asciiTheme="majorBidi" w:hAnsiTheme="majorBidi" w:cstheme="majorBidi" w:hint="cs"/>
          <w:sz w:val="28"/>
          <w:szCs w:val="28"/>
          <w:rtl/>
          <w:lang w:bidi="ar-DZ"/>
        </w:rPr>
        <w:t>مما سب</w:t>
      </w:r>
      <w:r w:rsidR="00793DA2" w:rsidRPr="00793DA2">
        <w:rPr>
          <w:rFonts w:asciiTheme="majorBidi" w:hAnsiTheme="majorBidi" w:cstheme="majorBidi" w:hint="eastAsia"/>
          <w:sz w:val="28"/>
          <w:szCs w:val="28"/>
          <w:rtl/>
          <w:lang w:bidi="ar-DZ"/>
        </w:rPr>
        <w:t>ق</w:t>
      </w:r>
      <w:r w:rsidR="00793DA2" w:rsidRPr="00793DA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ومعارفك</w:t>
      </w:r>
      <w:proofErr w:type="gramStart"/>
      <w:r w:rsidR="00793DA2" w:rsidRPr="00793DA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793DA2" w:rsidRPr="00793DA2">
        <w:rPr>
          <w:rFonts w:asciiTheme="majorBidi" w:hAnsiTheme="majorBidi" w:cstheme="majorBidi"/>
          <w:sz w:val="28"/>
          <w:szCs w:val="28"/>
          <w:lang w:bidi="ar-DZ"/>
        </w:rPr>
        <w:t>,</w:t>
      </w:r>
      <w:proofErr w:type="gramEnd"/>
      <w:r w:rsidRPr="00793DA2">
        <w:rPr>
          <w:rFonts w:asciiTheme="majorBidi" w:hAnsiTheme="majorBidi" w:cstheme="majorBidi"/>
          <w:sz w:val="28"/>
          <w:szCs w:val="28"/>
          <w:rtl/>
          <w:lang w:bidi="ar-DZ"/>
        </w:rPr>
        <w:t>انجز مخططا يشرح الاليتين الخلويتين للحصول على الطاقة من الاغذية</w:t>
      </w:r>
    </w:p>
    <w:p w:rsidR="00084379" w:rsidRPr="00793DA2" w:rsidRDefault="00084379" w:rsidP="00084379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sectPr w:rsidR="00084379" w:rsidRPr="00793DA2" w:rsidSect="00793DA2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A41AA"/>
    <w:multiLevelType w:val="hybridMultilevel"/>
    <w:tmpl w:val="A9E2E3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0BEC"/>
    <w:multiLevelType w:val="hybridMultilevel"/>
    <w:tmpl w:val="01B25C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79"/>
    <w:rsid w:val="00084379"/>
    <w:rsid w:val="00107AAC"/>
    <w:rsid w:val="00167952"/>
    <w:rsid w:val="002605E1"/>
    <w:rsid w:val="00793DA2"/>
    <w:rsid w:val="00EA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9030D-7338-4CA2-B902-CA0F2B65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05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260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A3D1B-D7A5-409F-A902-41B5B9BF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L-INFO</dc:creator>
  <cp:keywords/>
  <dc:description/>
  <cp:lastModifiedBy>L-INFO</cp:lastModifiedBy>
  <cp:revision>3</cp:revision>
  <dcterms:created xsi:type="dcterms:W3CDTF">2023-11-20T18:50:00Z</dcterms:created>
  <dcterms:modified xsi:type="dcterms:W3CDTF">2023-11-20T20:08:00Z</dcterms:modified>
</cp:coreProperties>
</file>