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D9" w:rsidRPr="00A57BD9" w:rsidRDefault="00A57BD9" w:rsidP="00A57BD9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الأولى من التعليم المتوسط (الجيل الثاني) - مادة التاريخ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الثاني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التاريخ الوطني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04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A57BD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إدماج كلي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الادماج الكلي لمركبات الميدان الثاني التاريخ الوطني في التاريخ للسنة الاولى متوسط - الجيل الثاني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الوضعية المشكلة الجزئية 01</w:t>
      </w:r>
      <w:r w:rsidRPr="00A57BD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 :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يذكر التاريخ أن الفاتحين المسلمين أدخلوا الإسلام لبلاد المغرب , و طردوا الإستعمار و أنهوا حقبة الظلم خاصة الإحتلال الروماني و الوندالي و البيزنطي  أو ما يعرف بالإحتلال الثلاثي لبلاد المغرب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التعليمة</w:t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إعتمادا على مكتسباتك القبلية  و السندات من ص 88 إلى 99 أكتب فقرة من 8 أسطر تتحدث فيها عن الإحتلال الثلاثي لبلاد المغرب و سياسته , و رد فعل السكان المحليين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 .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الفقرة</w:t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تعرضت بلاد المغرب إلى الإحتلال الثلاثي في الفترة الممتدة من 146 ق م إلى 534 م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كانت خيرات المغرب و موقعه الممتاز أحد دوافع الإحتلال لذلك عملوا على الإستيلاء على الأراضي الخصبة و تدمير معالم الحضارة كالعمارة و فرض ديانتهم مستغلين ضعف الممالك و إنقسامها و لم يتقبل سكان بلاد المغرب الوجود الأجنبي في بلادهم  فقاوموه و تعددت ثوراتهم أبرزها ثورة تاكفاريناس ضد الرومان بحيث إستطاعوا تقليص أماكن تواجده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أخيرا نستنتج انه بعد الفتح الإسلامي تخلصت بلاد المغرب من الإحتلال الأجنبي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br/>
      </w:r>
      <w:r w:rsidRPr="00A57BD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الوضعية المشكلة الجزئية 02</w:t>
      </w:r>
      <w:r w:rsidRPr="00A57BD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 :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شاهدت شريطا وثائقيا حول شمال إفريقيا في العصور القديمة , و تبين لك مدى التشابه بين شعوبها , و أدركت أن هذا التشابه منذ القدم حيث تقاسمت تلك الشعوب السعادة و الشقاء و الإنهزام و الإنتصار فحاولت تلخيص كل ذلك في بحث مصغر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التعليمة</w:t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</w:p>
    <w:p w:rsidR="00791357" w:rsidRPr="00A57BD9" w:rsidRDefault="00A57BD9" w:rsidP="00A57BD9">
      <w:pPr>
        <w:bidi/>
        <w:rPr>
          <w:b/>
          <w:bCs/>
          <w:sz w:val="36"/>
          <w:szCs w:val="36"/>
        </w:rPr>
      </w:pP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إعتمادا على مكتسباتك القبلية  و السندات من ص 100 إلى 101  أكتب فقرة من 8 أسطر تتحدث فيها عن الوضوع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الفقرة</w:t>
      </w:r>
      <w:r w:rsidRPr="00A57BD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منطقة شمال إفريقيا هي المنطقة الممتدة من مصر شرق إلى المحيط الأطلسي غربا و من البحر الأبيض المتوسط شمالا إلى الصحراء الكبرى جنوبا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تدل كل الرسوم و النقوش التي عثر عليها في منطقة التاسيلي على قدم إستقرار الإنسان في 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هذه المنطقة و لقد أقام سكان شمال إفريقيا علاقات مع شعوب الجوار اتسمت بالتعاون في المجال الزراعي و التجاري تخللتها فترات صراع و نزاع و توتر لطمع الأجانب في خيرات هذه المنطقة غير أن الأهالي تصدوا لهذه الهجمات الرومانية و الوندالية و البيزنطية  و إنتصروا عليهم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</w:t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57BD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أخيرا نستنتج أن شعوب هذه المنطقة إلتفت تحت شعار إسترجاع الحرية و التمتع بخيراتهم و تخلصت من الإحتلال الأجبي بعد دخول الإسلام إلى أراضيها</w:t>
      </w:r>
    </w:p>
    <w:bookmarkEnd w:id="0"/>
    <w:p w:rsidR="00851E12" w:rsidRPr="00A57BD9" w:rsidRDefault="00851E12" w:rsidP="00A57BD9">
      <w:pPr>
        <w:bidi/>
        <w:rPr>
          <w:b/>
          <w:bCs/>
          <w:sz w:val="36"/>
          <w:szCs w:val="36"/>
        </w:rPr>
      </w:pPr>
    </w:p>
    <w:sectPr w:rsidR="00851E12" w:rsidRPr="00A57BD9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A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2024-08-25T09:02:00Z</dcterms:modified>
</cp:coreProperties>
</file>