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6BB" w:rsidRPr="008E56BB" w:rsidRDefault="008E56BB" w:rsidP="008E56BB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</w:pPr>
      <w:bookmarkStart w:id="0" w:name="_GoBack"/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 </w:t>
      </w:r>
      <w:r w:rsidRPr="008E56BB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توزيع اليابس والماء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في الجغرافيا سنة اولى متوسط - الجيل الثاني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 للميدان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يعتمد معالم وإحداثيات جغرافية للتموقع وتحديد المجال الجغرافي مبرزاً أساليب تأقلم الإنسان مع بيئات جغرافية متنوعة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المعرفية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(07): 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يتعرف على توزيع اليابس والمسطحات المائية على الأرض وأهم مميزاتها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توزيع اليابس والماء</w:t>
      </w:r>
      <w:r w:rsidRPr="008E56BB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يمثل اليابس على سطح الأرض 29% والماء 71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%.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1/ </w:t>
      </w:r>
      <w:r w:rsidRPr="008E56B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اليابس</w:t>
      </w:r>
      <w:r w:rsidRPr="008E56B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يتمثل في القارات الخمس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قارة آسيا: 44 مليون كلم2. - قارة أمريكا (الشمالية والجنوبية): 42 مليون كلم2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قارة إفريقيا: 30 مليون كلم2. - قارة أوقيانيا: 12.5 مليون كلم2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قارة أوربا: 10.5 مليون كلم2. - القارة القطبية الجنوبية (أنتركاتيكا): هي قارة متجمدة غير آهلة بالسكان تقدر مساحتها بـحوالي 14 مليون كلم2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2/ </w:t>
      </w:r>
      <w:r w:rsidRPr="008E56B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المسطحات المائية</w:t>
      </w:r>
      <w:r w:rsidRPr="008E56BB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تتمثل في المحيطات والبحار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المحيطات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تعريفها: هي مسطحات مائية مالحة واسعة وعميقة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محيطات العالم: هي خمس محيطات متفاوتة المساحة والعمق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المحيط الهادي: حوالي 180 مليون كلم2. - المحيط الأطلسي: حوالي 106.5 مليون كلم2. - المحيط الهندي: حوالي 75 مليون كلم2. - المحيط المتجمد الشمالي: حوالي 14.5 مليون كلم2. المحيط المتجمد الجنوبي: حوالي 20.4 مليون كلم2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البحار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تعريفها: هي مسطحات مائية مالحة أقل مساحة وعمقاً من المحيطات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أنواعها: تنقسم البحار إلى ثلاثة أقسام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بحار خارجية: هي بحار مفتوحة مثل: بحر الشمال – بحر الصين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بحار داخلية: هي بحار شبه مغلقة، لها مضائق تربطها بالبحار الأخرى مثل: البحر الأبيض المتوسط – البحر الأحمر – البحر الأسود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بحار مغلقة: هي بحار محصورة بين اليابسة: مثل: بحر قزوين – البحر الميت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إدماج جزئي</w:t>
      </w:r>
    </w:p>
    <w:p w:rsidR="00851E12" w:rsidRPr="008E56BB" w:rsidRDefault="008E56BB" w:rsidP="008E56BB">
      <w:pPr>
        <w:bidi/>
        <w:rPr>
          <w:b/>
          <w:bCs/>
          <w:sz w:val="36"/>
          <w:szCs w:val="36"/>
        </w:rPr>
      </w:pP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 1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لإثراء معلوماتك المكتسبة اُرسم الدائرة النسبية لليابس والماء في الصفحة 28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التعليمة 2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أجب على النشاط 4 صفحة 31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لاحظ الشكل والصورة واربط العلاقة بينهما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خلال الشكل والصورة، فإن نسبة المياه العذبة  لاتمثل سوى 2.5% ، وهي نسبة قليلة ،لذلك أوصانا ديننا الحنيف بالمحافظة على المياه ، ودعانا لتجنب تبذيرها كما يفعل الصبي الموجود في الصورة ، بحيث نستعملها بعقلانية وبعدها نغلق الحنفية</w:t>
      </w:r>
      <w:r w:rsidRPr="008E56BB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851E12" w:rsidRPr="008E56BB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8E56BB"/>
    <w:rsid w:val="0094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2024-08-25T11:45:00Z</dcterms:modified>
</cp:coreProperties>
</file>