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91" w:rsidRPr="003B4991" w:rsidRDefault="003B4991" w:rsidP="007879CF">
      <w:pPr>
        <w:bidi/>
        <w:rPr>
          <w:b/>
          <w:bCs/>
          <w:sz w:val="36"/>
          <w:szCs w:val="36"/>
        </w:rPr>
      </w:pPr>
      <w:bookmarkStart w:id="0" w:name="_GoBack"/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 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 (الجيل الثاني)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الثاني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 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المدنية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  <w:rtl/>
        </w:rPr>
        <w:t>وضعية تعلم الإدماج الكلي للمركبات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التأكد من قدرة المتعلم من على إدماج التعلمات المجزأة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- </w:t>
      </w:r>
      <w:r w:rsidRPr="003B4991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كتابة نص الوضعية المشكلة الانطلاقية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اعتمادا على مكتسباتك القبلية أكتب فقرة من 12 سطرًا تبرز فيها العلاقة بين الهوية والجنسية والمواطنة ودور هذه العلاقة في انماء مسؤولية الفرد اتجاه وطنه و مجتمعه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المنتوج المحتمل من المتعلمين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الملائمة مع الوضعية: كتابة فقرة من 12 سطرًا تبرز فيها العلاقة بين الهوية والجنسية والمواطنة ودور هذه العلاقة في انماء مسؤولية الفرد اتجاه وطنه ومجتمعه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        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استخدام ادوات المادة: مفهوم الهوية والجنسية والمواطنة، العلاقة التكاملية بين العناصر الثلاثة، أهميتهم في نمو الحس الوطني للفرد، دورهم في إنماء المسؤولية اتجاه الوطن والمجتمع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الاتساق والانسجام: وجود مقدمة وخاتمة، وتسلسل منطقي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الاتقان و التمايز: سلامة اللغة، مقروئية الخط، نظافة المحتوى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نشاط 02: (25 د)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عرف المصطلحات التالية: الرعي الجائر، التنوع البيولوجي، الأمطار الحمضية، حملات التشجير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الرعي الجائر: هو الرعي غير المنتظم الذي يركز على مكان واحد للرعي فيه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التنوع البيولوجي: هو التنوع الموجود في الكائنات الحية من حيوان ونبات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الأمطار الحمضية: هي عبارة عن أمطار تحتوي على أحماض مضرة بالكائنات الحية خاصة النبات (تتشكل أساسًا من الكبريت والنيتروجين)</w:t>
      </w:r>
      <w:r w:rsidRPr="003B4991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حملات التشجير: هي مبادرة فردية أو جماعية تهدف الى غرس أشجار وسقيها والاعتناء بها وتوسيع المساحات الخضراء</w:t>
      </w:r>
      <w:r w:rsidRPr="003B4991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FC6691" w:rsidRPr="003B4991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3B4991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2024-09-01T12:27:00Z</dcterms:modified>
</cp:coreProperties>
</file>