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E4B" w:rsidRPr="00317E4B" w:rsidRDefault="00317E4B" w:rsidP="00317E4B">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r w:rsidRPr="00317E4B">
        <w:rPr>
          <w:rFonts w:ascii="Times New Roman" w:eastAsia="Times New Roman" w:hAnsi="Times New Roman" w:cs="Times New Roman"/>
          <w:b/>
          <w:bCs/>
          <w:color w:val="FF0000"/>
          <w:sz w:val="36"/>
          <w:szCs w:val="36"/>
          <w:rtl/>
        </w:rPr>
        <w:t xml:space="preserve">تحضير درس صعوبات تهيئة الإقليم في البيئة المحيطية </w:t>
      </w:r>
      <w:bookmarkEnd w:id="0"/>
      <w:r w:rsidRPr="00317E4B">
        <w:rPr>
          <w:rFonts w:ascii="Times New Roman" w:eastAsia="Times New Roman" w:hAnsi="Times New Roman" w:cs="Times New Roman"/>
          <w:b/>
          <w:bCs/>
          <w:color w:val="FF0000"/>
          <w:sz w:val="36"/>
          <w:szCs w:val="36"/>
          <w:rtl/>
        </w:rPr>
        <w:t>للسنة الثالثة متوسط</w:t>
      </w:r>
      <w:r w:rsidRPr="00317E4B">
        <w:rPr>
          <w:rFonts w:ascii="Times New Roman" w:eastAsia="Times New Roman" w:hAnsi="Times New Roman" w:cs="Times New Roman"/>
          <w:b/>
          <w:bCs/>
          <w:color w:val="000000"/>
          <w:sz w:val="36"/>
          <w:szCs w:val="36"/>
          <w:rtl/>
        </w:rPr>
        <w:br/>
        <w:t>المقطع الاول : المجال الجغرافي</w:t>
      </w:r>
      <w:r w:rsidRPr="00317E4B">
        <w:rPr>
          <w:rFonts w:ascii="Times New Roman" w:eastAsia="Times New Roman" w:hAnsi="Times New Roman" w:cs="Times New Roman"/>
          <w:b/>
          <w:bCs/>
          <w:color w:val="000000"/>
          <w:sz w:val="36"/>
          <w:szCs w:val="36"/>
          <w:rtl/>
        </w:rPr>
        <w:br/>
        <w:t>المركبة الثانية: تأقلم الانسان مع وسطه</w:t>
      </w:r>
      <w:r w:rsidRPr="00317E4B">
        <w:rPr>
          <w:rFonts w:ascii="Times New Roman" w:eastAsia="Times New Roman" w:hAnsi="Times New Roman" w:cs="Times New Roman"/>
          <w:b/>
          <w:bCs/>
          <w:color w:val="000000"/>
          <w:sz w:val="36"/>
          <w:szCs w:val="36"/>
          <w:rtl/>
        </w:rPr>
        <w:br/>
        <w:t>مركبة الكفاءة الثانية: اساليب تأقلم الانسان مع وسطه الطبيعي في أوقيانوسيا</w:t>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0000FF"/>
          <w:sz w:val="36"/>
          <w:szCs w:val="36"/>
          <w:rtl/>
        </w:rPr>
        <w:t>1- الموارد الطبيعية والبشرية في اوقيانوسيا</w:t>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800080"/>
          <w:sz w:val="36"/>
          <w:szCs w:val="36"/>
          <w:rtl/>
        </w:rPr>
        <w:t>أ- الموارد الطبيعية:</w:t>
      </w:r>
      <w:r w:rsidRPr="00317E4B">
        <w:rPr>
          <w:rFonts w:ascii="Times New Roman" w:eastAsia="Times New Roman" w:hAnsi="Times New Roman" w:cs="Times New Roman"/>
          <w:b/>
          <w:bCs/>
          <w:color w:val="000000"/>
          <w:sz w:val="36"/>
          <w:szCs w:val="36"/>
          <w:rtl/>
        </w:rPr>
        <w:br/>
        <w:t>- وفرة المواد المعدنية والطاقوية مثل: الحديد،النفط،الرصاص، الزنك، الذهب...</w:t>
      </w:r>
      <w:r w:rsidRPr="00317E4B">
        <w:rPr>
          <w:rFonts w:ascii="Times New Roman" w:eastAsia="Times New Roman" w:hAnsi="Times New Roman" w:cs="Times New Roman"/>
          <w:b/>
          <w:bCs/>
          <w:color w:val="000000"/>
          <w:sz w:val="36"/>
          <w:szCs w:val="36"/>
          <w:rtl/>
        </w:rPr>
        <w:br/>
        <w:t>- وجود الغابات مما يسمح بتوفر الثروة الخشبية.</w:t>
      </w:r>
      <w:r w:rsidRPr="00317E4B">
        <w:rPr>
          <w:rFonts w:ascii="Times New Roman" w:eastAsia="Times New Roman" w:hAnsi="Times New Roman" w:cs="Times New Roman"/>
          <w:b/>
          <w:bCs/>
          <w:color w:val="000000"/>
          <w:sz w:val="36"/>
          <w:szCs w:val="36"/>
          <w:rtl/>
        </w:rPr>
        <w:br/>
        <w:t>- انتشار المراعي الواسعة مما يسمح بتربية الحيوانات إذ تملك القارة أكثر من 125 مليون رأس من الأغنام.</w:t>
      </w:r>
      <w:r w:rsidRPr="00317E4B">
        <w:rPr>
          <w:rFonts w:ascii="Times New Roman" w:eastAsia="Times New Roman" w:hAnsi="Times New Roman" w:cs="Times New Roman"/>
          <w:b/>
          <w:bCs/>
          <w:color w:val="000000"/>
          <w:sz w:val="36"/>
          <w:szCs w:val="36"/>
          <w:rtl/>
        </w:rPr>
        <w:br/>
        <w:t>- تنوع المنتوجات الزراعية فيها مثل الحبوب، جوز الهند، المانغا، الذرة... إذ تحتل المرتبة الثامنة عالميا في انتاج القمح.</w:t>
      </w:r>
    </w:p>
    <w:p w:rsidR="00317E4B" w:rsidRPr="00317E4B" w:rsidRDefault="00317E4B" w:rsidP="00317E4B">
      <w:pPr>
        <w:shd w:val="clear" w:color="auto" w:fill="FFFFFF"/>
        <w:bidi/>
        <w:spacing w:after="0" w:line="240" w:lineRule="auto"/>
        <w:rPr>
          <w:rFonts w:ascii="Times New Roman" w:eastAsia="Times New Roman" w:hAnsi="Times New Roman" w:cs="Times New Roman"/>
          <w:b/>
          <w:bCs/>
          <w:color w:val="000000"/>
          <w:sz w:val="36"/>
          <w:szCs w:val="36"/>
          <w:rtl/>
        </w:rPr>
      </w:pPr>
      <w:r w:rsidRPr="00317E4B">
        <w:rPr>
          <w:rFonts w:ascii="Times New Roman" w:eastAsia="Times New Roman" w:hAnsi="Times New Roman" w:cs="Times New Roman"/>
          <w:b/>
          <w:bCs/>
          <w:color w:val="000000"/>
          <w:sz w:val="36"/>
          <w:szCs w:val="36"/>
          <w:rtl/>
        </w:rPr>
        <w:br/>
        <w:t>- وفرة الثروات البحرية (الاسماك، المرجان ..) بحكم طابعها الجزري.</w:t>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800080"/>
          <w:sz w:val="36"/>
          <w:szCs w:val="36"/>
          <w:rtl/>
        </w:rPr>
        <w:t>ب- الموارد البشرية:</w:t>
      </w:r>
      <w:r w:rsidRPr="00317E4B">
        <w:rPr>
          <w:rFonts w:ascii="Times New Roman" w:eastAsia="Times New Roman" w:hAnsi="Times New Roman" w:cs="Times New Roman"/>
          <w:b/>
          <w:bCs/>
          <w:color w:val="000000"/>
          <w:sz w:val="36"/>
          <w:szCs w:val="36"/>
          <w:rtl/>
        </w:rPr>
        <w:br/>
        <w:t>- تتميز أوقيانوسيا بطاقة بشرية قليلة جدا، حيث يبلغ عدد سكان أسراليا 24 مليون، و4.5 مليون في نيوزيلندا، وقرابة 800 ألف في بابوغينيا الجديدة وفيجي، ونصف مليون في جزر سليمان، بينما باقي دول القارة  لا يتجاوز عدد سكانهم مليون نسمة مجتمعين.</w:t>
      </w:r>
      <w:r w:rsidRPr="00317E4B">
        <w:rPr>
          <w:rFonts w:ascii="Times New Roman" w:eastAsia="Times New Roman" w:hAnsi="Times New Roman" w:cs="Times New Roman"/>
          <w:b/>
          <w:bCs/>
          <w:color w:val="000000"/>
          <w:sz w:val="36"/>
          <w:szCs w:val="36"/>
          <w:rtl/>
        </w:rPr>
        <w:br/>
        <w:t>- وتختلف نسبة التطور في القارة من بلد لآخر ومازلت بعض القطاعات تعتمد على النشاط التقليدي مثل الزراعة.</w:t>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0000FF"/>
          <w:sz w:val="36"/>
          <w:szCs w:val="36"/>
          <w:u w:val="single"/>
          <w:rtl/>
        </w:rPr>
        <w:t>2- صعوبات تهيئة الاقليم في أوقيانوسيا:</w:t>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800080"/>
          <w:sz w:val="36"/>
          <w:szCs w:val="36"/>
          <w:rtl/>
        </w:rPr>
        <w:t>أ-الصعوبات الطبيعية:</w:t>
      </w:r>
      <w:r w:rsidRPr="00317E4B">
        <w:rPr>
          <w:rFonts w:ascii="Times New Roman" w:eastAsia="Times New Roman" w:hAnsi="Times New Roman" w:cs="Times New Roman"/>
          <w:b/>
          <w:bCs/>
          <w:color w:val="000000"/>
          <w:sz w:val="36"/>
          <w:szCs w:val="36"/>
          <w:rtl/>
        </w:rPr>
        <w:br/>
        <w:t>• الطابع الجزري للقارة</w:t>
      </w:r>
      <w:r w:rsidRPr="00317E4B">
        <w:rPr>
          <w:rFonts w:ascii="Times New Roman" w:eastAsia="Times New Roman" w:hAnsi="Times New Roman" w:cs="Times New Roman"/>
          <w:b/>
          <w:bCs/>
          <w:color w:val="000000"/>
          <w:sz w:val="36"/>
          <w:szCs w:val="36"/>
          <w:rtl/>
        </w:rPr>
        <w:br/>
        <w:t>• صعوبة التأقلم مع مناخ المنطقة</w:t>
      </w:r>
      <w:r w:rsidRPr="00317E4B">
        <w:rPr>
          <w:rFonts w:ascii="Times New Roman" w:eastAsia="Times New Roman" w:hAnsi="Times New Roman" w:cs="Times New Roman"/>
          <w:b/>
          <w:bCs/>
          <w:color w:val="000000"/>
          <w:sz w:val="36"/>
          <w:szCs w:val="36"/>
          <w:rtl/>
        </w:rPr>
        <w:br/>
        <w:t>• انتشار الحرائق التي تتلف مساحات غابية واسعة</w:t>
      </w:r>
      <w:r w:rsidRPr="00317E4B">
        <w:rPr>
          <w:rFonts w:ascii="Times New Roman" w:eastAsia="Times New Roman" w:hAnsi="Times New Roman" w:cs="Times New Roman"/>
          <w:b/>
          <w:bCs/>
          <w:color w:val="000000"/>
          <w:sz w:val="36"/>
          <w:szCs w:val="36"/>
          <w:rtl/>
        </w:rPr>
        <w:br/>
        <w:t>• الكوارث الطبيعية ( الزلازل, البراكين ,الفيضانات, الاعاصير...الخ)</w:t>
      </w:r>
      <w:r w:rsidRPr="00317E4B">
        <w:rPr>
          <w:rFonts w:ascii="Times New Roman" w:eastAsia="Times New Roman" w:hAnsi="Times New Roman" w:cs="Times New Roman"/>
          <w:b/>
          <w:bCs/>
          <w:color w:val="000000"/>
          <w:sz w:val="36"/>
          <w:szCs w:val="36"/>
          <w:rtl/>
        </w:rPr>
        <w:br/>
        <w:t>• صغر مساحة القارة وتساع مساحة الصحراء</w:t>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800080"/>
          <w:sz w:val="36"/>
          <w:szCs w:val="36"/>
          <w:rtl/>
        </w:rPr>
        <w:t>ب-الصعوبات البشرية:</w:t>
      </w:r>
      <w:r w:rsidRPr="00317E4B">
        <w:rPr>
          <w:rFonts w:ascii="Times New Roman" w:eastAsia="Times New Roman" w:hAnsi="Times New Roman" w:cs="Times New Roman"/>
          <w:b/>
          <w:bCs/>
          <w:color w:val="000000"/>
          <w:sz w:val="36"/>
          <w:szCs w:val="36"/>
          <w:rtl/>
        </w:rPr>
        <w:br/>
        <w:t>• الاستغلال الفرط للثروات الطبيعية</w:t>
      </w:r>
      <w:r w:rsidRPr="00317E4B">
        <w:rPr>
          <w:rFonts w:ascii="Times New Roman" w:eastAsia="Times New Roman" w:hAnsi="Times New Roman" w:cs="Times New Roman"/>
          <w:b/>
          <w:bCs/>
          <w:color w:val="000000"/>
          <w:sz w:val="36"/>
          <w:szCs w:val="36"/>
          <w:rtl/>
        </w:rPr>
        <w:br/>
        <w:t>• ارتفاع نسبة الشيخوخة في المجتمع الأقياني</w:t>
      </w:r>
      <w:r w:rsidRPr="00317E4B">
        <w:rPr>
          <w:rFonts w:ascii="Times New Roman" w:eastAsia="Times New Roman" w:hAnsi="Times New Roman" w:cs="Times New Roman"/>
          <w:b/>
          <w:bCs/>
          <w:color w:val="000000"/>
          <w:sz w:val="36"/>
          <w:szCs w:val="36"/>
          <w:rtl/>
        </w:rPr>
        <w:br/>
        <w:t>• هجرة السكان خاصة الى اوروبا وامريكا</w:t>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000000"/>
          <w:sz w:val="36"/>
          <w:szCs w:val="36"/>
          <w:rtl/>
        </w:rPr>
        <w:lastRenderedPageBreak/>
        <w:t>• سيطرة الدول الكبرى على ثروات المنطقة مثل الو.م.أوبريطانيا...</w:t>
      </w:r>
      <w:r w:rsidRPr="00317E4B">
        <w:rPr>
          <w:rFonts w:ascii="Times New Roman" w:eastAsia="Times New Roman" w:hAnsi="Times New Roman" w:cs="Times New Roman"/>
          <w:b/>
          <w:bCs/>
          <w:color w:val="000000"/>
          <w:sz w:val="36"/>
          <w:szCs w:val="36"/>
          <w:rtl/>
        </w:rPr>
        <w:br/>
        <w:t>• ضعف البنية التحتية كالمواصلات والسكن والمرافق الصحية في عدة جزر</w:t>
      </w:r>
    </w:p>
    <w:p w:rsidR="00317E4B" w:rsidRPr="00317E4B" w:rsidRDefault="00317E4B" w:rsidP="00317E4B">
      <w:pPr>
        <w:shd w:val="clear" w:color="auto" w:fill="FFFFFF"/>
        <w:bidi/>
        <w:spacing w:after="0" w:line="240" w:lineRule="auto"/>
        <w:rPr>
          <w:rFonts w:ascii="Times New Roman" w:eastAsia="Times New Roman" w:hAnsi="Times New Roman" w:cs="Times New Roman"/>
          <w:b/>
          <w:bCs/>
          <w:color w:val="000000"/>
          <w:sz w:val="36"/>
          <w:szCs w:val="36"/>
          <w:rtl/>
        </w:rPr>
      </w:pPr>
      <w:r w:rsidRPr="00317E4B">
        <w:rPr>
          <w:rFonts w:ascii="Times New Roman" w:eastAsia="Times New Roman" w:hAnsi="Times New Roman" w:cs="Times New Roman"/>
          <w:b/>
          <w:bCs/>
          <w:color w:val="000000"/>
          <w:sz w:val="36"/>
          <w:szCs w:val="36"/>
          <w:rtl/>
        </w:rPr>
        <w:br/>
        <w:t>• عدم توفر الامن في بعض الجزر ناتج عن الصراعات الداخلية</w:t>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0000FF"/>
          <w:sz w:val="36"/>
          <w:szCs w:val="36"/>
          <w:rtl/>
        </w:rPr>
        <w:t>3</w:t>
      </w:r>
      <w:r w:rsidRPr="00317E4B">
        <w:rPr>
          <w:rFonts w:ascii="Times New Roman" w:eastAsia="Times New Roman" w:hAnsi="Times New Roman" w:cs="Times New Roman"/>
          <w:b/>
          <w:bCs/>
          <w:color w:val="0000FF"/>
          <w:sz w:val="36"/>
          <w:szCs w:val="36"/>
          <w:u w:val="single"/>
          <w:rtl/>
        </w:rPr>
        <w:t>- اساليب تأقلم الانسان مع وسطه الطبيعي:</w:t>
      </w:r>
      <w:r w:rsidRPr="00317E4B">
        <w:rPr>
          <w:rFonts w:ascii="Times New Roman" w:eastAsia="Times New Roman" w:hAnsi="Times New Roman" w:cs="Times New Roman"/>
          <w:b/>
          <w:bCs/>
          <w:color w:val="000000"/>
          <w:sz w:val="36"/>
          <w:szCs w:val="36"/>
          <w:rtl/>
        </w:rPr>
        <w:br/>
        <w:t>رغم الصعوبات تمكن الانسان في أوقيانوسيا من التكيف مع وسطه الطبيعي ويظهر ذلك من خلال مختلف الانشطة التي مارسها في أقاليم القارة.</w:t>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800080"/>
          <w:sz w:val="36"/>
          <w:szCs w:val="36"/>
          <w:rtl/>
        </w:rPr>
        <w:t>أ-اقليم المنتوجات المدارية:</w:t>
      </w:r>
      <w:r w:rsidRPr="00317E4B">
        <w:rPr>
          <w:rFonts w:ascii="Times New Roman" w:eastAsia="Times New Roman" w:hAnsi="Times New Roman" w:cs="Times New Roman"/>
          <w:b/>
          <w:bCs/>
          <w:color w:val="000000"/>
          <w:sz w:val="36"/>
          <w:szCs w:val="36"/>
          <w:rtl/>
        </w:rPr>
        <w:t> (مجموعة الجزر)اهتم الانسان بزراعة المنتوجات المدارية كالموز وجوز الهند... بالإضافة الى الصيد البحري وأهتم بالسياحة لوفرة المناظر الخلابة.</w:t>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800080"/>
          <w:sz w:val="36"/>
          <w:szCs w:val="36"/>
          <w:rtl/>
        </w:rPr>
        <w:t>ب- اقليم نيوزيلندا:</w:t>
      </w:r>
      <w:r w:rsidRPr="00317E4B">
        <w:rPr>
          <w:rFonts w:ascii="Times New Roman" w:eastAsia="Times New Roman" w:hAnsi="Times New Roman" w:cs="Times New Roman"/>
          <w:b/>
          <w:bCs/>
          <w:color w:val="000000"/>
          <w:sz w:val="36"/>
          <w:szCs w:val="36"/>
          <w:rtl/>
        </w:rPr>
        <w:t> نظرا لوفرة المراعي اهتم السكان بتربية المواشي وبزراعة الحبوب (القمح) واستعمل فيها التكنولوجيا لرفع من الانتاج ولوفرة الخشب اهتموا بصناعة الورق بالإضافة الى انتشار صناعة الاستخراجية والغذائية.</w:t>
      </w:r>
    </w:p>
    <w:p w:rsidR="00317E4B" w:rsidRPr="00317E4B" w:rsidRDefault="00317E4B" w:rsidP="00317E4B">
      <w:pPr>
        <w:shd w:val="clear" w:color="auto" w:fill="FFFFFF"/>
        <w:bidi/>
        <w:spacing w:after="0" w:line="240" w:lineRule="auto"/>
        <w:rPr>
          <w:rFonts w:ascii="Times New Roman" w:eastAsia="Times New Roman" w:hAnsi="Times New Roman" w:cs="Times New Roman"/>
          <w:b/>
          <w:bCs/>
          <w:color w:val="000000"/>
          <w:sz w:val="36"/>
          <w:szCs w:val="36"/>
          <w:rtl/>
        </w:rPr>
      </w:pPr>
      <w:r w:rsidRPr="00317E4B">
        <w:rPr>
          <w:rFonts w:ascii="Times New Roman" w:eastAsia="Times New Roman" w:hAnsi="Times New Roman" w:cs="Times New Roman"/>
          <w:b/>
          <w:bCs/>
          <w:color w:val="000000"/>
          <w:sz w:val="36"/>
          <w:szCs w:val="36"/>
          <w:rtl/>
        </w:rPr>
        <w:t> </w:t>
      </w:r>
    </w:p>
    <w:p w:rsidR="00317E4B" w:rsidRPr="00317E4B" w:rsidRDefault="00317E4B" w:rsidP="00317E4B">
      <w:pPr>
        <w:shd w:val="clear" w:color="auto" w:fill="FFFFFF"/>
        <w:bidi/>
        <w:spacing w:after="0" w:line="240" w:lineRule="auto"/>
        <w:rPr>
          <w:rFonts w:ascii="Times New Roman" w:eastAsia="Times New Roman" w:hAnsi="Times New Roman" w:cs="Times New Roman"/>
          <w:b/>
          <w:bCs/>
          <w:color w:val="000000"/>
          <w:sz w:val="36"/>
          <w:szCs w:val="36"/>
          <w:rtl/>
        </w:rPr>
      </w:pPr>
      <w:r w:rsidRPr="00317E4B">
        <w:rPr>
          <w:rFonts w:ascii="Times New Roman" w:eastAsia="Times New Roman" w:hAnsi="Times New Roman" w:cs="Times New Roman"/>
          <w:b/>
          <w:bCs/>
          <w:color w:val="2B00FE"/>
          <w:sz w:val="36"/>
          <w:szCs w:val="36"/>
          <w:rtl/>
        </w:rPr>
        <w:t>4- الحلول المقترحة لمشاكل التنمية في القارة : (استراليا نموج)</w:t>
      </w:r>
      <w:r w:rsidRPr="00317E4B">
        <w:rPr>
          <w:rFonts w:ascii="Times New Roman" w:eastAsia="Times New Roman" w:hAnsi="Times New Roman" w:cs="Times New Roman"/>
          <w:b/>
          <w:bCs/>
          <w:color w:val="000000"/>
          <w:sz w:val="36"/>
          <w:szCs w:val="36"/>
          <w:rtl/>
        </w:rPr>
        <w:br/>
        <w:t>أ/ الفلاحة : اعتمدت استراليا على الزراعة خاصة زراعة القمح ,كما أولت اهتمام بتربية الحيوانات كالأغنام والأبقار فأصبحت من أهم الدول المنتجة للأغنام واللحوم والصوف والجلود</w:t>
      </w:r>
      <w:r w:rsidRPr="00317E4B">
        <w:rPr>
          <w:rFonts w:ascii="Times New Roman" w:eastAsia="Times New Roman" w:hAnsi="Times New Roman" w:cs="Times New Roman"/>
          <w:b/>
          <w:bCs/>
          <w:color w:val="000000"/>
          <w:sz w:val="36"/>
          <w:szCs w:val="36"/>
          <w:rtl/>
        </w:rPr>
        <w:br/>
        <w:t>ب/ الصيد البحري : نظرا لموقعها ضمن المنطقة الشبه مدارية الدافئة اعتمدت استراليا على صيد الأسماك نظرا لطول سواحلها ووفرة الثروة السمكية للظروف الملائمة .</w:t>
      </w:r>
      <w:r w:rsidRPr="00317E4B">
        <w:rPr>
          <w:rFonts w:ascii="Times New Roman" w:eastAsia="Times New Roman" w:hAnsi="Times New Roman" w:cs="Times New Roman"/>
          <w:b/>
          <w:bCs/>
          <w:color w:val="000000"/>
          <w:sz w:val="36"/>
          <w:szCs w:val="36"/>
          <w:rtl/>
        </w:rPr>
        <w:br/>
        <w:t>ج/ الصناعة : نظرا لوفرة المواد الأولية( حديد ,أخشاب , صوف ...) اهتمت استراليا بالصناعة  الثقيلة والخفيفة... </w:t>
      </w:r>
    </w:p>
    <w:p w:rsidR="00317E4B" w:rsidRPr="00317E4B" w:rsidRDefault="00317E4B" w:rsidP="00317E4B">
      <w:pPr>
        <w:shd w:val="clear" w:color="auto" w:fill="FFFFFF"/>
        <w:bidi/>
        <w:spacing w:after="0" w:line="240" w:lineRule="auto"/>
        <w:rPr>
          <w:rFonts w:ascii="Times New Roman" w:eastAsia="Times New Roman" w:hAnsi="Times New Roman" w:cs="Times New Roman"/>
          <w:b/>
          <w:bCs/>
          <w:color w:val="000000"/>
          <w:sz w:val="36"/>
          <w:szCs w:val="36"/>
          <w:rtl/>
        </w:rPr>
      </w:pPr>
      <w:r w:rsidRPr="00317E4B">
        <w:rPr>
          <w:rFonts w:ascii="Times New Roman" w:eastAsia="Times New Roman" w:hAnsi="Times New Roman" w:cs="Times New Roman"/>
          <w:b/>
          <w:bCs/>
          <w:color w:val="000000"/>
          <w:sz w:val="36"/>
          <w:szCs w:val="36"/>
          <w:rtl/>
        </w:rPr>
        <w:t>د/ المواصلات والسياحة : اهتمت بشبكة المواصلات (مد الطرق ,انجاز مطارات وسكك حديدية ...) كما عملت على تشجيع الاستثمار في المجال السياحي لوجود مناظر خلابة فأنشأت المنتجعات والحدائق والمحميات الطبيعية ... لأجل تنشيط السياحة لأنها تعد أحد مصادر الدخل الهامة في استراليا. </w:t>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FF0000"/>
          <w:sz w:val="36"/>
          <w:szCs w:val="36"/>
          <w:rtl/>
        </w:rPr>
        <w:t>شرح المصطلحات </w:t>
      </w:r>
      <w:r w:rsidRPr="00317E4B">
        <w:rPr>
          <w:rFonts w:ascii="Times New Roman" w:eastAsia="Times New Roman" w:hAnsi="Times New Roman" w:cs="Times New Roman"/>
          <w:b/>
          <w:bCs/>
          <w:color w:val="000000"/>
          <w:sz w:val="36"/>
          <w:szCs w:val="36"/>
          <w:rtl/>
        </w:rPr>
        <w:br/>
        <w:t>- مفهوم التهيئة الإقليمية: هي عملية تنظيم للمظاهر الجغرافية البشرية والاقتصادية على مستوى الإقليمي أي بوضع خطة ومعاير تأخذ بعين الاعتبار الظروف الطبيعية والموارد البشرية والاقتصادية.</w:t>
      </w:r>
      <w:r w:rsidRPr="00317E4B">
        <w:rPr>
          <w:rFonts w:ascii="Times New Roman" w:eastAsia="Times New Roman" w:hAnsi="Times New Roman" w:cs="Times New Roman"/>
          <w:b/>
          <w:bCs/>
          <w:color w:val="000000"/>
          <w:sz w:val="36"/>
          <w:szCs w:val="36"/>
          <w:rtl/>
        </w:rPr>
        <w:br/>
        <w:t>- البيئة المحيطية في أوقيانوسيا وخصائصها: تمتد هذه البيئة بين دائرتي عرض 40*و60* شمال وجنوب خط الاستواء. توجد هذه البيئة في كل من جنوب شرق أستراليا ودولة نيوزيلندا وجزيرة تاسمانيا.</w:t>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000000"/>
          <w:sz w:val="36"/>
          <w:szCs w:val="36"/>
          <w:rtl/>
        </w:rPr>
        <w:br/>
      </w:r>
      <w:r w:rsidRPr="00317E4B">
        <w:rPr>
          <w:rFonts w:ascii="Times New Roman" w:eastAsia="Times New Roman" w:hAnsi="Times New Roman" w:cs="Times New Roman"/>
          <w:b/>
          <w:bCs/>
          <w:color w:val="0000FF"/>
          <w:sz w:val="36"/>
          <w:szCs w:val="36"/>
          <w:rtl/>
        </w:rPr>
        <w:lastRenderedPageBreak/>
        <w:t>نشاط إدماجي (إدماج جزئي)</w:t>
      </w:r>
      <w:r w:rsidRPr="00317E4B">
        <w:rPr>
          <w:rFonts w:ascii="Times New Roman" w:eastAsia="Times New Roman" w:hAnsi="Times New Roman" w:cs="Times New Roman"/>
          <w:b/>
          <w:bCs/>
          <w:color w:val="000000"/>
          <w:sz w:val="36"/>
          <w:szCs w:val="36"/>
          <w:rtl/>
        </w:rPr>
        <w:br/>
        <w:t>أنقل الخريط 23 على كراسك</w:t>
      </w:r>
      <w:r w:rsidRPr="00317E4B">
        <w:rPr>
          <w:rFonts w:ascii="Times New Roman" w:eastAsia="Times New Roman" w:hAnsi="Times New Roman" w:cs="Times New Roman"/>
          <w:b/>
          <w:bCs/>
          <w:color w:val="000000"/>
          <w:sz w:val="36"/>
          <w:szCs w:val="36"/>
          <w:rtl/>
        </w:rPr>
        <w:br/>
        <w:t>ثم حدد عليها البيئة المحيطية وأذكر مميزات هذه الأخيرة.</w:t>
      </w:r>
      <w:r w:rsidRPr="00317E4B">
        <w:rPr>
          <w:rFonts w:ascii="Times New Roman" w:eastAsia="Times New Roman" w:hAnsi="Times New Roman" w:cs="Times New Roman"/>
          <w:b/>
          <w:bCs/>
          <w:color w:val="000000"/>
          <w:sz w:val="36"/>
          <w:szCs w:val="36"/>
          <w:rtl/>
        </w:rPr>
        <w:br/>
      </w:r>
      <w:r w:rsidRPr="00317E4B">
        <w:rPr>
          <w:b/>
          <w:bCs/>
          <w:noProof/>
          <w:sz w:val="36"/>
          <w:szCs w:val="36"/>
        </w:rPr>
        <w:drawing>
          <wp:inline distT="0" distB="0" distL="0" distR="0">
            <wp:extent cx="2952750" cy="1514475"/>
            <wp:effectExtent l="0" t="0" r="0" b="0"/>
            <wp:docPr id="1" name="Picture 1" descr="C:\Users\mld\AppData\Local\Microsoft\Windows\INetCache\Content.MSO\3605D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d\AppData\Local\Microsoft\Windows\INetCache\Content.MSO\3605DD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0" cy="1514475"/>
                    </a:xfrm>
                    <a:prstGeom prst="rect">
                      <a:avLst/>
                    </a:prstGeom>
                    <a:noFill/>
                    <a:ln>
                      <a:noFill/>
                    </a:ln>
                  </pic:spPr>
                </pic:pic>
              </a:graphicData>
            </a:graphic>
          </wp:inline>
        </w:drawing>
      </w:r>
      <w:r w:rsidRPr="00317E4B">
        <w:rPr>
          <w:rFonts w:ascii="Times New Roman" w:eastAsia="Times New Roman" w:hAnsi="Times New Roman" w:cs="Times New Roman"/>
          <w:b/>
          <w:bCs/>
          <w:color w:val="000000"/>
          <w:sz w:val="36"/>
          <w:szCs w:val="36"/>
          <w:rtl/>
        </w:rPr>
        <w:br/>
        <w:t>*البيئة المحيطية في أوقيانوسيا وخصائصها:</w:t>
      </w:r>
      <w:r w:rsidRPr="00317E4B">
        <w:rPr>
          <w:rFonts w:ascii="Times New Roman" w:eastAsia="Times New Roman" w:hAnsi="Times New Roman" w:cs="Times New Roman"/>
          <w:b/>
          <w:bCs/>
          <w:color w:val="000000"/>
          <w:sz w:val="36"/>
          <w:szCs w:val="36"/>
          <w:rtl/>
        </w:rPr>
        <w:br/>
        <w:t> تمتد هذه البيئة بين دائرتي عرض 40*و60* شمال وجنوب خط الاستواء. توجد هذه البيئة في كل من جنوب شرق أستراليا ودولة نيوزيلندا وجزيرة تاسمانيا.</w:t>
      </w:r>
      <w:r w:rsidRPr="00317E4B">
        <w:rPr>
          <w:rFonts w:ascii="Times New Roman" w:eastAsia="Times New Roman" w:hAnsi="Times New Roman" w:cs="Times New Roman"/>
          <w:b/>
          <w:bCs/>
          <w:color w:val="000000"/>
          <w:sz w:val="36"/>
          <w:szCs w:val="36"/>
          <w:rtl/>
        </w:rPr>
        <w:br/>
        <w:t>*خصائصها:</w:t>
      </w:r>
      <w:r w:rsidRPr="00317E4B">
        <w:rPr>
          <w:rFonts w:ascii="Times New Roman" w:eastAsia="Times New Roman" w:hAnsi="Times New Roman" w:cs="Times New Roman"/>
          <w:b/>
          <w:bCs/>
          <w:color w:val="000000"/>
          <w:sz w:val="36"/>
          <w:szCs w:val="36"/>
          <w:rtl/>
        </w:rPr>
        <w:br/>
        <w:t>1. غزارة الأمطار خاصة في فصل الشتاء.</w:t>
      </w:r>
      <w:r w:rsidRPr="00317E4B">
        <w:rPr>
          <w:rFonts w:ascii="Times New Roman" w:eastAsia="Times New Roman" w:hAnsi="Times New Roman" w:cs="Times New Roman"/>
          <w:b/>
          <w:bCs/>
          <w:color w:val="000000"/>
          <w:sz w:val="36"/>
          <w:szCs w:val="36"/>
          <w:rtl/>
        </w:rPr>
        <w:br/>
        <w:t> 2 ـ صيف رطب. وشتاء دافئ ومعتدل.</w:t>
      </w:r>
      <w:r w:rsidRPr="00317E4B">
        <w:rPr>
          <w:rFonts w:ascii="Times New Roman" w:eastAsia="Times New Roman" w:hAnsi="Times New Roman" w:cs="Times New Roman"/>
          <w:b/>
          <w:bCs/>
          <w:color w:val="000000"/>
          <w:sz w:val="36"/>
          <w:szCs w:val="36"/>
          <w:rtl/>
        </w:rPr>
        <w:br/>
        <w:t> 3 .ظهور الفصلية (الفصول الأربعة ).</w:t>
      </w:r>
      <w:r w:rsidRPr="00317E4B">
        <w:rPr>
          <w:rFonts w:ascii="Times New Roman" w:eastAsia="Times New Roman" w:hAnsi="Times New Roman" w:cs="Times New Roman"/>
          <w:b/>
          <w:bCs/>
          <w:color w:val="000000"/>
          <w:sz w:val="36"/>
          <w:szCs w:val="36"/>
          <w:rtl/>
        </w:rPr>
        <w:br/>
        <w:t>4 . نمو الغابات النفضية (أشجار الزيتون والبلوط..) التي كانت عامرة بالحيوانات ـ الأرنب الخنزير الثعلب الدب الذئب السنجاب.</w:t>
      </w:r>
    </w:p>
    <w:p w:rsidR="00FC6691" w:rsidRPr="00317E4B" w:rsidRDefault="00FC6691" w:rsidP="007879CF">
      <w:pPr>
        <w:bidi/>
        <w:rPr>
          <w:b/>
          <w:bCs/>
          <w:sz w:val="36"/>
          <w:szCs w:val="36"/>
        </w:rPr>
      </w:pPr>
    </w:p>
    <w:sectPr w:rsidR="00FC6691" w:rsidRPr="00317E4B"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317E4B"/>
    <w:rsid w:val="00410E42"/>
    <w:rsid w:val="004D0C36"/>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2024-09-01T11:38:00Z</dcterms:modified>
</cp:coreProperties>
</file>