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05" w:rsidRPr="00183A05" w:rsidRDefault="00183A05" w:rsidP="00183A05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مذكرة </w:t>
      </w:r>
      <w:r w:rsidRPr="00183A05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تحليل وثيقة المدينة المنورة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في مادة التاريخ للسنة الثانية من التعليم المتوسط - الجيل الثاني</w:t>
      </w:r>
      <w:bookmarkStart w:id="0" w:name="_GoBack"/>
      <w:bookmarkEnd w:id="0"/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3A0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1- </w:t>
      </w:r>
      <w:r w:rsidRPr="00183A0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تقديم صحيفة المدينة</w:t>
      </w:r>
      <w:proofErr w:type="gramStart"/>
      <w:r w:rsidRPr="00183A0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أ‌- طبيعة الصحيفة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وثيقة رسمية تعد بمثابة دستور (دستور المدينة)وهي وثيقة سياسية تشريعية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ب‌- مصدر الصحيفة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كتاب السيرة النبوية لابن هشام, ج1, ص 501/502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 - الاطار الزماني والمكاني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الاولى هجرية من سنة 623م بيثرب (المدينة المنورة)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د‌- التعريف بصاحب الصحيفة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2D19AF" w:rsidRPr="00183A05" w:rsidRDefault="00183A05" w:rsidP="00183A05">
      <w:pPr>
        <w:bidi/>
        <w:rPr>
          <w:b/>
          <w:bCs/>
          <w:sz w:val="36"/>
          <w:szCs w:val="36"/>
        </w:rPr>
      </w:pP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محمد بن عبدالله بن عبد المطلب وآمنة بنت وهب. ولد يوم الاثنين 12ربيع الاول من عام الفيل سنة 571م , عاش يتيم الابوين وعرف بالصدق والامانة والاخلاق الفاضلة, مارس حرفتي الرعي والتجارة.بعثه الله بشيرا ونذيرا للعالمين بعد معارضة قريش لدعوته واضطهاد أصحابه هاجر مع اصحابه الى يثرب سنة 622م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3A0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2- </w:t>
      </w:r>
      <w:r w:rsidRPr="00183A0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تحليل صحيفة المدينة</w:t>
      </w:r>
      <w:proofErr w:type="gramStart"/>
      <w:r w:rsidRPr="00183A0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الفكرة العامة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تهدف الصحيفة الى تنظيم العلاقة بين جميع الطوائف والجماعات الموجودة في المدينة المنورة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وقد تضمنت وثيقة صحيفة المدينة</w:t>
      </w:r>
      <w:proofErr w:type="gramStart"/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نبذ القبلية وتكوين أمة واحدة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احترام أمن وأمان سكان المدينة مهمة الجميع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منح حرية العقيدة لطوائف المدينة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المرجعية ورئيس المدينة الرسول(صلى الله عليه وسلم)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3A0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3- </w:t>
      </w:r>
      <w:r w:rsidRPr="00183A0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الخاتمة (الاستنتاج)</w:t>
      </w:r>
      <w:r w:rsidRPr="00183A0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الامة الاسلامية سبقت جميع الامم في وضع دستور يكفل جميع حقوق وواجبات سكان المدينة حرية العقيدة لجميع الطوائف</w:t>
      </w:r>
      <w:r w:rsidRPr="00183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2D19AF" w:rsidRPr="00183A05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183A05"/>
    <w:rsid w:val="00227EF1"/>
    <w:rsid w:val="0023540E"/>
    <w:rsid w:val="002D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0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2024-08-31T17:40:00Z</dcterms:modified>
</cp:coreProperties>
</file>