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C4E" w:rsidRPr="00920C4E" w:rsidRDefault="00920C4E" w:rsidP="00920C4E">
      <w:pPr>
        <w:bidi/>
        <w:spacing w:after="0" w:line="240" w:lineRule="auto"/>
        <w:rPr>
          <w:rFonts w:ascii="Times New Roman" w:eastAsia="Times New Roman" w:hAnsi="Times New Roman" w:cs="Times New Roman"/>
          <w:b/>
          <w:bCs/>
          <w:sz w:val="36"/>
          <w:szCs w:val="36"/>
        </w:rPr>
      </w:pPr>
      <w:bookmarkStart w:id="0" w:name="_GoBack"/>
      <w:r w:rsidRPr="00920C4E">
        <w:rPr>
          <w:rFonts w:ascii="Arial" w:eastAsia="Times New Roman" w:hAnsi="Arial" w:cs="Arial"/>
          <w:b/>
          <w:bCs/>
          <w:color w:val="000000"/>
          <w:sz w:val="36"/>
          <w:szCs w:val="36"/>
          <w:shd w:val="clear" w:color="auto" w:fill="FFFFFF"/>
          <w:rtl/>
        </w:rPr>
        <w:t>تحضير درس ميادين تحول المجتمع الإسلامي في التاريخ للسنة الثانية متوسط الجيل الثاني</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الميدان الاول</w:t>
      </w:r>
      <w:r w:rsidRPr="00920C4E">
        <w:rPr>
          <w:rFonts w:ascii="Arial" w:eastAsia="Times New Roman" w:hAnsi="Arial" w:cs="Arial"/>
          <w:b/>
          <w:bCs/>
          <w:color w:val="000000"/>
          <w:sz w:val="36"/>
          <w:szCs w:val="36"/>
          <w:shd w:val="clear" w:color="auto" w:fill="FFFFFF"/>
        </w:rPr>
        <w:t xml:space="preserve"> :  </w:t>
      </w:r>
      <w:r w:rsidRPr="00920C4E">
        <w:rPr>
          <w:rFonts w:ascii="Arial" w:eastAsia="Times New Roman" w:hAnsi="Arial" w:cs="Arial"/>
          <w:b/>
          <w:bCs/>
          <w:color w:val="000000"/>
          <w:sz w:val="36"/>
          <w:szCs w:val="36"/>
          <w:shd w:val="clear" w:color="auto" w:fill="FFFFFF"/>
          <w:rtl/>
        </w:rPr>
        <w:t>الوثائق التاريخية</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المركبة الثانية</w:t>
      </w:r>
      <w:r w:rsidRPr="00920C4E">
        <w:rPr>
          <w:rFonts w:ascii="Arial" w:eastAsia="Times New Roman" w:hAnsi="Arial" w:cs="Arial"/>
          <w:b/>
          <w:bCs/>
          <w:color w:val="000000"/>
          <w:sz w:val="36"/>
          <w:szCs w:val="36"/>
          <w:shd w:val="clear" w:color="auto" w:fill="FFFFFF"/>
        </w:rPr>
        <w:t>:</w:t>
      </w:r>
      <w:r w:rsidRPr="00920C4E">
        <w:rPr>
          <w:rFonts w:ascii="Arial" w:eastAsia="Times New Roman" w:hAnsi="Arial" w:cs="Arial"/>
          <w:b/>
          <w:bCs/>
          <w:color w:val="0000FF"/>
          <w:sz w:val="36"/>
          <w:szCs w:val="36"/>
          <w:shd w:val="clear" w:color="auto" w:fill="FFFFFF"/>
        </w:rPr>
        <w:t> </w:t>
      </w:r>
      <w:r w:rsidRPr="00920C4E">
        <w:rPr>
          <w:rFonts w:ascii="Arial" w:eastAsia="Times New Roman" w:hAnsi="Arial" w:cs="Arial"/>
          <w:b/>
          <w:bCs/>
          <w:color w:val="0000FF"/>
          <w:sz w:val="36"/>
          <w:szCs w:val="36"/>
          <w:shd w:val="clear" w:color="auto" w:fill="FFFFFF"/>
          <w:rtl/>
        </w:rPr>
        <w:t>ميادين تحول المجتمع الإسلامي</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مركبة الكفاءة الثانية</w:t>
      </w:r>
      <w:r w:rsidRPr="00920C4E">
        <w:rPr>
          <w:rFonts w:ascii="Arial" w:eastAsia="Times New Roman" w:hAnsi="Arial" w:cs="Arial"/>
          <w:b/>
          <w:bCs/>
          <w:color w:val="000000"/>
          <w:sz w:val="36"/>
          <w:szCs w:val="36"/>
          <w:shd w:val="clear" w:color="auto" w:fill="FFFFFF"/>
        </w:rPr>
        <w:t>: </w:t>
      </w:r>
      <w:r w:rsidRPr="00920C4E">
        <w:rPr>
          <w:rFonts w:ascii="Arial" w:eastAsia="Times New Roman" w:hAnsi="Arial" w:cs="Arial"/>
          <w:b/>
          <w:bCs/>
          <w:color w:val="000000"/>
          <w:sz w:val="36"/>
          <w:szCs w:val="36"/>
          <w:shd w:val="clear" w:color="auto" w:fill="FFFFFF"/>
          <w:rtl/>
        </w:rPr>
        <w:t>يعتمدالوثيقة محل دراسة لشرح مختلف ميادين التحول في المجتمع الإسلامي الجديد</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rPr>
        <w:br/>
      </w:r>
      <w:r w:rsidRPr="00920C4E">
        <w:rPr>
          <w:rFonts w:ascii="Arial" w:eastAsia="Times New Roman" w:hAnsi="Arial" w:cs="Arial"/>
          <w:b/>
          <w:bCs/>
          <w:color w:val="FF0000"/>
          <w:sz w:val="36"/>
          <w:szCs w:val="36"/>
          <w:shd w:val="clear" w:color="auto" w:fill="FFFFFF"/>
          <w:rtl/>
        </w:rPr>
        <w:t>أولا: أوضاع شبه الجزيرة العربية قبل ظهور الاسلام</w:t>
      </w:r>
      <w:r w:rsidRPr="00920C4E">
        <w:rPr>
          <w:rFonts w:ascii="Arial" w:eastAsia="Times New Roman" w:hAnsi="Arial" w:cs="Arial"/>
          <w:b/>
          <w:bCs/>
          <w:color w:val="FF0000"/>
          <w:sz w:val="36"/>
          <w:szCs w:val="36"/>
          <w:shd w:val="clear" w:color="auto" w:fill="FFFFFF"/>
        </w:rPr>
        <w:t>:</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شبه الجزيرة العربية هي صحراء شاسعة تسكنها قبائل البدو الرحل وسكان حضر تحكمهم العصبية القبلية. مارسوا التجارة, ومن أشهر واحاتها يثرب ومكة والطائف سكنها الحضر. وكانت الوثنية الديانة السائدة ومن أشهر آلهتهم (مناة,هبل,العزى,اللات..)</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عرفوا بعدة صفات منها الذميمة مثل واد البنات , كثرة الحروب , شرب الخمر... والحميدة مثل اكرام الضيف ونصرة المظلوم</w:t>
      </w:r>
      <w:r w:rsidRPr="00920C4E">
        <w:rPr>
          <w:rFonts w:ascii="Arial" w:eastAsia="Times New Roman" w:hAnsi="Arial" w:cs="Arial"/>
          <w:b/>
          <w:bCs/>
          <w:color w:val="000000"/>
          <w:sz w:val="36"/>
          <w:szCs w:val="36"/>
          <w:shd w:val="clear" w:color="auto" w:fill="FFFFFF"/>
        </w:rPr>
        <w:t>...</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rPr>
        <w:br/>
      </w:r>
      <w:r w:rsidRPr="00920C4E">
        <w:rPr>
          <w:rFonts w:ascii="Arial" w:eastAsia="Times New Roman" w:hAnsi="Arial" w:cs="Arial"/>
          <w:b/>
          <w:bCs/>
          <w:color w:val="FF0000"/>
          <w:sz w:val="36"/>
          <w:szCs w:val="36"/>
          <w:shd w:val="clear" w:color="auto" w:fill="FFFFFF"/>
          <w:rtl/>
        </w:rPr>
        <w:t>ثانيا: الدولة الاسلامية العربية في عهد الرسول (ًص)</w:t>
      </w:r>
      <w:r w:rsidRPr="00920C4E">
        <w:rPr>
          <w:rFonts w:ascii="Arial" w:eastAsia="Times New Roman" w:hAnsi="Arial" w:cs="Arial"/>
          <w:b/>
          <w:bCs/>
          <w:color w:val="FF0000"/>
          <w:sz w:val="36"/>
          <w:szCs w:val="36"/>
          <w:shd w:val="clear" w:color="auto" w:fill="FFFFFF"/>
        </w:rPr>
        <w:t>:</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u w:val="single"/>
          <w:shd w:val="clear" w:color="auto" w:fill="FFFFFF"/>
        </w:rPr>
        <w:t xml:space="preserve">1- </w:t>
      </w:r>
      <w:r w:rsidRPr="00920C4E">
        <w:rPr>
          <w:rFonts w:ascii="Arial" w:eastAsia="Times New Roman" w:hAnsi="Arial" w:cs="Arial"/>
          <w:b/>
          <w:bCs/>
          <w:color w:val="000000"/>
          <w:sz w:val="36"/>
          <w:szCs w:val="36"/>
          <w:u w:val="single"/>
          <w:shd w:val="clear" w:color="auto" w:fill="FFFFFF"/>
          <w:rtl/>
        </w:rPr>
        <w:t>دوافع الهجرة النبوية</w:t>
      </w:r>
      <w:r w:rsidRPr="00920C4E">
        <w:rPr>
          <w:rFonts w:ascii="Arial" w:eastAsia="Times New Roman" w:hAnsi="Arial" w:cs="Arial"/>
          <w:b/>
          <w:bCs/>
          <w:color w:val="000000"/>
          <w:sz w:val="36"/>
          <w:szCs w:val="36"/>
          <w:u w:val="single"/>
          <w:shd w:val="clear" w:color="auto" w:fill="FFFFFF"/>
        </w:rPr>
        <w:t>:</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أ-الأذى والمضايقات التي تعرض لها الرسول (صلى الله عليه و سلم)وأصحابه من القريشين</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ب- الترحيب والمبايعة من طرف قبيلتي الاوس والخزرج والتعهد على النصرة بعد بيعتي العقبة الاولى والثانية</w:t>
      </w:r>
      <w:r w:rsidRPr="00920C4E">
        <w:rPr>
          <w:rFonts w:ascii="Arial" w:eastAsia="Times New Roman" w:hAnsi="Arial" w:cs="Arial"/>
          <w:b/>
          <w:bCs/>
          <w:color w:val="000000"/>
          <w:sz w:val="36"/>
          <w:szCs w:val="36"/>
          <w:shd w:val="clear" w:color="auto" w:fill="FFFFFF"/>
        </w:rPr>
        <w:t>.</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ج- الاذن بالهجرة بنزول الوحي على الرسول (صلى الله عليه وسلم)</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د- ضرورة نشر الاسلام وتأسيس الدولة الاسلامية</w:t>
      </w:r>
      <w:r w:rsidRPr="00920C4E">
        <w:rPr>
          <w:rFonts w:ascii="Arial" w:eastAsia="Times New Roman" w:hAnsi="Arial" w:cs="Arial"/>
          <w:b/>
          <w:bCs/>
          <w:color w:val="000000"/>
          <w:sz w:val="36"/>
          <w:szCs w:val="36"/>
          <w:shd w:val="clear" w:color="auto" w:fill="FFFFFF"/>
        </w:rPr>
        <w:t>.</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u w:val="single"/>
          <w:shd w:val="clear" w:color="auto" w:fill="FFFFFF"/>
        </w:rPr>
        <w:t xml:space="preserve">2- </w:t>
      </w:r>
      <w:r w:rsidRPr="00920C4E">
        <w:rPr>
          <w:rFonts w:ascii="Arial" w:eastAsia="Times New Roman" w:hAnsi="Arial" w:cs="Arial"/>
          <w:b/>
          <w:bCs/>
          <w:color w:val="000000"/>
          <w:sz w:val="36"/>
          <w:szCs w:val="36"/>
          <w:u w:val="single"/>
          <w:shd w:val="clear" w:color="auto" w:fill="FFFFFF"/>
          <w:rtl/>
        </w:rPr>
        <w:t>مسار الهجرة النبوية</w:t>
      </w:r>
      <w:proofErr w:type="gramStart"/>
      <w:r w:rsidRPr="00920C4E">
        <w:rPr>
          <w:rFonts w:ascii="Arial" w:eastAsia="Times New Roman" w:hAnsi="Arial" w:cs="Arial"/>
          <w:b/>
          <w:bCs/>
          <w:color w:val="000000"/>
          <w:sz w:val="36"/>
          <w:szCs w:val="36"/>
          <w:u w:val="single"/>
          <w:shd w:val="clear" w:color="auto" w:fill="FFFFFF"/>
        </w:rPr>
        <w:t>:</w:t>
      </w:r>
      <w:proofErr w:type="gramEnd"/>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رسم الرسول(صلى الله عليه وسلم)خطة محكمة في هجرته قامت على ثلاث مراحل حيث توجه عي هجرته جنوبا رغم أن يثرب تقع شمالا. لجأ الى غار ثور ومكث فيه ثلاثة أيام مع صاحبه أبو بكر الصديق سلك طريقا محاذيا للبحر الاحمر وهو طريق لاتصل أخباره الى قريش .وفي طريقه الى يثرب بناء مسجد قباء ثم اتجه الى يثرب فأستقبله أهلها بترحاب</w:t>
      </w:r>
      <w:r w:rsidRPr="00920C4E">
        <w:rPr>
          <w:rFonts w:ascii="Arial" w:eastAsia="Times New Roman" w:hAnsi="Arial" w:cs="Arial"/>
          <w:b/>
          <w:bCs/>
          <w:color w:val="000000"/>
          <w:sz w:val="36"/>
          <w:szCs w:val="36"/>
          <w:shd w:val="clear" w:color="auto" w:fill="FFFFFF"/>
        </w:rPr>
        <w:t>.</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u w:val="single"/>
          <w:shd w:val="clear" w:color="auto" w:fill="FFFFFF"/>
        </w:rPr>
        <w:t xml:space="preserve">3- </w:t>
      </w:r>
      <w:r w:rsidRPr="00920C4E">
        <w:rPr>
          <w:rFonts w:ascii="Arial" w:eastAsia="Times New Roman" w:hAnsi="Arial" w:cs="Arial"/>
          <w:b/>
          <w:bCs/>
          <w:color w:val="000000"/>
          <w:sz w:val="36"/>
          <w:szCs w:val="36"/>
          <w:u w:val="single"/>
          <w:shd w:val="clear" w:color="auto" w:fill="FFFFFF"/>
          <w:rtl/>
        </w:rPr>
        <w:t>نتائج الهجرة النبوية</w:t>
      </w:r>
      <w:proofErr w:type="gramStart"/>
      <w:r w:rsidRPr="00920C4E">
        <w:rPr>
          <w:rFonts w:ascii="Arial" w:eastAsia="Times New Roman" w:hAnsi="Arial" w:cs="Arial"/>
          <w:b/>
          <w:bCs/>
          <w:color w:val="000000"/>
          <w:sz w:val="36"/>
          <w:szCs w:val="36"/>
          <w:u w:val="single"/>
          <w:shd w:val="clear" w:color="auto" w:fill="FFFFFF"/>
        </w:rPr>
        <w:t>:</w:t>
      </w:r>
      <w:proofErr w:type="gramEnd"/>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ا- تغيير اسم يثرب بالمدينة المنورة</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ب- بناء المسجد النبوي الشريف والمؤاخاة بين المهاجرين والانصار</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د- بداء الرسول(ص) في وضع أسس دولته</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د- اعتماد المسلمين التقويم الهجري</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rPr>
        <w:br/>
      </w:r>
      <w:r w:rsidRPr="00920C4E">
        <w:rPr>
          <w:rFonts w:ascii="Arial" w:eastAsia="Times New Roman" w:hAnsi="Arial" w:cs="Arial"/>
          <w:b/>
          <w:bCs/>
          <w:color w:val="FF0000"/>
          <w:sz w:val="36"/>
          <w:szCs w:val="36"/>
          <w:shd w:val="clear" w:color="auto" w:fill="FFFFFF"/>
          <w:rtl/>
        </w:rPr>
        <w:lastRenderedPageBreak/>
        <w:t>ثالثا: دولة الرسول(صلى الله علية وسلم)في المدينة</w:t>
      </w:r>
      <w:r w:rsidRPr="00920C4E">
        <w:rPr>
          <w:rFonts w:ascii="Arial" w:eastAsia="Times New Roman" w:hAnsi="Arial" w:cs="Arial"/>
          <w:b/>
          <w:bCs/>
          <w:color w:val="FF0000"/>
          <w:sz w:val="36"/>
          <w:szCs w:val="36"/>
          <w:shd w:val="clear" w:color="auto" w:fill="FFFFFF"/>
        </w:rPr>
        <w:t>:</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u w:val="single"/>
          <w:shd w:val="clear" w:color="auto" w:fill="FFFFFF"/>
        </w:rPr>
        <w:t xml:space="preserve">1- </w:t>
      </w:r>
      <w:r w:rsidRPr="00920C4E">
        <w:rPr>
          <w:rFonts w:ascii="Arial" w:eastAsia="Times New Roman" w:hAnsi="Arial" w:cs="Arial"/>
          <w:b/>
          <w:bCs/>
          <w:color w:val="000000"/>
          <w:sz w:val="36"/>
          <w:szCs w:val="36"/>
          <w:u w:val="single"/>
          <w:shd w:val="clear" w:color="auto" w:fill="FFFFFF"/>
          <w:rtl/>
        </w:rPr>
        <w:t>أسس الدولة الاسلامية</w:t>
      </w:r>
      <w:r w:rsidRPr="00920C4E">
        <w:rPr>
          <w:rFonts w:ascii="Arial" w:eastAsia="Times New Roman" w:hAnsi="Arial" w:cs="Arial"/>
          <w:b/>
          <w:bCs/>
          <w:color w:val="000000"/>
          <w:sz w:val="36"/>
          <w:szCs w:val="36"/>
          <w:u w:val="single"/>
          <w:shd w:val="clear" w:color="auto" w:fill="FFFFFF"/>
        </w:rPr>
        <w:t>:</w:t>
      </w:r>
    </w:p>
    <w:p w:rsidR="002D19AF" w:rsidRPr="00920C4E" w:rsidRDefault="00920C4E" w:rsidP="00920C4E">
      <w:pPr>
        <w:bidi/>
        <w:rPr>
          <w:b/>
          <w:bCs/>
          <w:sz w:val="36"/>
          <w:szCs w:val="36"/>
        </w:rPr>
      </w:pP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أ‌- بناء المسجد النبوي ليكون مكانا للعبادة وعقد المجالس واستقبال الوفود</w:t>
      </w:r>
      <w:r w:rsidRPr="00920C4E">
        <w:rPr>
          <w:rFonts w:ascii="Arial" w:eastAsia="Times New Roman" w:hAnsi="Arial" w:cs="Arial"/>
          <w:b/>
          <w:bCs/>
          <w:color w:val="000000"/>
          <w:sz w:val="36"/>
          <w:szCs w:val="36"/>
          <w:shd w:val="clear" w:color="auto" w:fill="FFFFFF"/>
        </w:rPr>
        <w:t>.</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ب‌- المؤاخاة بيت الاوس والخزرج وبين المهاجرين والانصار</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ج‌- توحيد المسلمين ونبذ العنصرية والتمييز الطبقي</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د‌- أصدار صحيفة المدينة لتنظيم العلاقة بين المسلمين وغيرهم من سكان المدينة</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u w:val="single"/>
          <w:shd w:val="clear" w:color="auto" w:fill="FFFFFF"/>
        </w:rPr>
        <w:t xml:space="preserve">2- </w:t>
      </w:r>
      <w:r w:rsidRPr="00920C4E">
        <w:rPr>
          <w:rFonts w:ascii="Arial" w:eastAsia="Times New Roman" w:hAnsi="Arial" w:cs="Arial"/>
          <w:b/>
          <w:bCs/>
          <w:color w:val="000000"/>
          <w:sz w:val="36"/>
          <w:szCs w:val="36"/>
          <w:u w:val="single"/>
          <w:shd w:val="clear" w:color="auto" w:fill="FFFFFF"/>
          <w:rtl/>
        </w:rPr>
        <w:t>مصادر الحكم</w:t>
      </w:r>
      <w:r w:rsidRPr="00920C4E">
        <w:rPr>
          <w:rFonts w:ascii="Arial" w:eastAsia="Times New Roman" w:hAnsi="Arial" w:cs="Arial"/>
          <w:b/>
          <w:bCs/>
          <w:color w:val="000000"/>
          <w:sz w:val="36"/>
          <w:szCs w:val="36"/>
          <w:u w:val="single"/>
          <w:shd w:val="clear" w:color="auto" w:fill="FFFFFF"/>
        </w:rPr>
        <w:t>:</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اعتمد الرسول(صلى الله عليه وسلم)على القرآن الكريم المصدر الاول لتشريع الاسلامي والضابط لكل ما يفعله المسلم في حياته. بالإضافة الى مبدأ الشورى حيث كان نظام الحكم يشارك فيه كبار الصحابة رصي الله عنهم</w:t>
      </w:r>
      <w:r w:rsidRPr="00920C4E">
        <w:rPr>
          <w:rFonts w:ascii="Arial" w:eastAsia="Times New Roman" w:hAnsi="Arial" w:cs="Arial"/>
          <w:b/>
          <w:bCs/>
          <w:color w:val="000000"/>
          <w:sz w:val="36"/>
          <w:szCs w:val="36"/>
          <w:shd w:val="clear" w:color="auto" w:fill="FFFFFF"/>
        </w:rPr>
        <w:t>.</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rPr>
        <w:br/>
      </w:r>
      <w:proofErr w:type="gramStart"/>
      <w:r w:rsidRPr="00920C4E">
        <w:rPr>
          <w:rFonts w:ascii="Arial" w:eastAsia="Times New Roman" w:hAnsi="Arial" w:cs="Arial"/>
          <w:b/>
          <w:bCs/>
          <w:color w:val="000000"/>
          <w:sz w:val="36"/>
          <w:szCs w:val="36"/>
          <w:u w:val="single"/>
          <w:shd w:val="clear" w:color="auto" w:fill="FFFFFF"/>
        </w:rPr>
        <w:t xml:space="preserve">3- </w:t>
      </w:r>
      <w:r w:rsidRPr="00920C4E">
        <w:rPr>
          <w:rFonts w:ascii="Arial" w:eastAsia="Times New Roman" w:hAnsi="Arial" w:cs="Arial"/>
          <w:b/>
          <w:bCs/>
          <w:color w:val="000000"/>
          <w:sz w:val="36"/>
          <w:szCs w:val="36"/>
          <w:u w:val="single"/>
          <w:shd w:val="clear" w:color="auto" w:fill="FFFFFF"/>
          <w:rtl/>
        </w:rPr>
        <w:t>مظاهر الدولة الاسلامية(ميادين التحول)</w:t>
      </w:r>
      <w:r w:rsidRPr="00920C4E">
        <w:rPr>
          <w:rFonts w:ascii="Arial" w:eastAsia="Times New Roman" w:hAnsi="Arial" w:cs="Arial"/>
          <w:b/>
          <w:bCs/>
          <w:color w:val="000000"/>
          <w:sz w:val="36"/>
          <w:szCs w:val="36"/>
          <w:u w:val="single"/>
          <w:shd w:val="clear" w:color="auto" w:fill="FFFFFF"/>
        </w:rPr>
        <w:t>:</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أ‌- المظهر الاجتماعي: وتجلى في  - تحرير العبيد –تحريم الموبقات كالخمر والقمار... – تكريم المرأة وجعلها في أعلى منزلة – التشجيع على النصح والتكافل والتراحم</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ب‌- المظهر الاقتصادي</w:t>
      </w:r>
      <w:r w:rsidRPr="00920C4E">
        <w:rPr>
          <w:rFonts w:ascii="Arial" w:eastAsia="Times New Roman" w:hAnsi="Arial" w:cs="Arial"/>
          <w:b/>
          <w:bCs/>
          <w:color w:val="000000"/>
          <w:sz w:val="36"/>
          <w:szCs w:val="36"/>
          <w:shd w:val="clear" w:color="auto" w:fill="FFFFFF"/>
        </w:rPr>
        <w:t xml:space="preserve"> :</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tl/>
        </w:rPr>
        <w:t>حث الاسلام المسلم على العمل والكسب الحلال وحق امتلاك الثروة ودفع الزكاة لبيت مال المسلمين</w:t>
      </w:r>
      <w:r w:rsidRPr="00920C4E">
        <w:rPr>
          <w:rFonts w:ascii="Arial" w:eastAsia="Times New Roman" w:hAnsi="Arial" w:cs="Arial"/>
          <w:b/>
          <w:bCs/>
          <w:color w:val="000000"/>
          <w:sz w:val="36"/>
          <w:szCs w:val="36"/>
        </w:rPr>
        <w:br/>
      </w:r>
      <w:r w:rsidRPr="00920C4E">
        <w:rPr>
          <w:rFonts w:ascii="Arial" w:eastAsia="Times New Roman" w:hAnsi="Arial" w:cs="Arial"/>
          <w:b/>
          <w:bCs/>
          <w:color w:val="000000"/>
          <w:sz w:val="36"/>
          <w:szCs w:val="36"/>
          <w:shd w:val="clear" w:color="auto" w:fill="FFFFFF"/>
        </w:rPr>
        <w:t xml:space="preserve">   </w:t>
      </w:r>
      <w:r w:rsidRPr="00920C4E">
        <w:rPr>
          <w:rFonts w:ascii="Arial" w:eastAsia="Times New Roman" w:hAnsi="Arial" w:cs="Arial"/>
          <w:b/>
          <w:bCs/>
          <w:color w:val="000000"/>
          <w:sz w:val="36"/>
          <w:szCs w:val="36"/>
          <w:shd w:val="clear" w:color="auto" w:fill="FFFFFF"/>
          <w:rtl/>
        </w:rPr>
        <w:t>ج- المظهر العسكري: كون الرسول(ص) جيشا وكان هو قائده للدفاع عن المسلمين ومصالحهم ونشر الاسلام .</w:t>
      </w:r>
      <w:proofErr w:type="gramEnd"/>
      <w:r w:rsidRPr="00920C4E">
        <w:rPr>
          <w:rFonts w:ascii="Arial" w:eastAsia="Times New Roman" w:hAnsi="Arial" w:cs="Arial"/>
          <w:b/>
          <w:bCs/>
          <w:color w:val="000000"/>
          <w:sz w:val="36"/>
          <w:szCs w:val="36"/>
          <w:shd w:val="clear" w:color="auto" w:fill="FFFFFF"/>
          <w:rtl/>
        </w:rPr>
        <w:t xml:space="preserve"> وخاض الرسول(ص) 27غزوة وأرسل عشرات السريا ومن أهم الغزوات غزوة بدر الكبرى 2ه /غزوة أحد 3ه /غزوة الخندق 5ه/ فتح مكة 8ه ...الخ</w:t>
      </w:r>
      <w:bookmarkEnd w:id="0"/>
    </w:p>
    <w:sectPr w:rsidR="002D19AF" w:rsidRPr="00920C4E"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920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11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2024-08-31T17:41:00Z</dcterms:modified>
</cp:coreProperties>
</file>