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81" w:rsidRPr="00186581" w:rsidRDefault="00186581" w:rsidP="00186581">
      <w:pPr>
        <w:bidi/>
        <w:spacing w:after="0" w:line="240" w:lineRule="auto"/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</w:pP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>ا</w:t>
      </w:r>
      <w:bookmarkStart w:id="0" w:name="_GoBack"/>
      <w:bookmarkEnd w:id="0"/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لمادة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تربية مدنية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الثانية من التعليم المتوسط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الأول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الجماعية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الثانية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التنظيمات الاجتماعية والثقافية والرياضية الوضعية الثانية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(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قانونها الأساسي،تأسيسها،آليات سيرها، مواردها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)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br/>
        <w:t xml:space="preserve">1- </w:t>
      </w:r>
      <w:r w:rsidRPr="0018658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القانون الأساسي والداخلي للجمعيات</w:t>
      </w:r>
      <w:r w:rsidRPr="0018658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 xml:space="preserve">- </w:t>
      </w:r>
      <w:r w:rsidRPr="00186581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القانون الأساسي</w:t>
      </w:r>
      <w:r w:rsidRPr="00186581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وثيقة قانونية تنظم العلاقات بين أعضاء الجمعية وبين الغير تتكون من بنود تشمل تسمية الجمعية ومقرها وهدفها ومجال نشاطها وهيكلها التنظيمي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النظام الداخلي للجمعية</w:t>
      </w:r>
      <w:r w:rsidRPr="00186581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 xml:space="preserve"> : 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وثيقة تبين الجانب التنظيمي كتحديد مهام مسؤوليها ولجانها الدائمة وتقارير التسيير المالي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2- </w:t>
      </w:r>
      <w:r w:rsidRPr="0018658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تأسيسها</w:t>
      </w:r>
      <w:r w:rsidRPr="0018658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</w:p>
    <w:p w:rsidR="002D19AF" w:rsidRPr="00186581" w:rsidRDefault="00186581" w:rsidP="00186581">
      <w:pPr>
        <w:bidi/>
        <w:rPr>
          <w:b/>
          <w:bCs/>
          <w:sz w:val="36"/>
          <w:szCs w:val="36"/>
        </w:rPr>
      </w:pP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*</w:t>
      </w:r>
      <w:r w:rsidRPr="00186581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شروط تأسيسها</w:t>
      </w:r>
      <w:r w:rsidRPr="00186581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أقر الدستور الجزائري حق إنشاء الجمعيات ،واشترط جملة من الشروط في الأعضاء المؤسسين هي</w:t>
      </w:r>
      <w:proofErr w:type="gramStart"/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بلوغ سن - 18 سنة فما فوق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الجنسية الجزائرية التمتع بالحقوق المدنية والسياسية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غير محكوم عليهم بجناية أوجنحة تتنافى مع نشاط الجمعية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*</w:t>
      </w:r>
      <w:r w:rsidRPr="00186581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كيفية تأسيسها (إنشائها)</w:t>
      </w:r>
      <w:r w:rsidRPr="00186581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عقد الجمعية العامة التأسيسية للمصادقة على القانون الأساسي وانتخاب الهيئات القيادية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التصريح لدى السلطة المختصة (وزارة الداخلية،الولاية،البلدية) بايداع ملف التأسيس يتضمن طلب اعتماد الجمعية ومعلومات عن الأعضاء المؤسسين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ومحضر اجتماع الجمعية التأسيسية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بعد دراسة الملف يمنح للجمعية الاعتماد القانوني تكتسب الشخصية المعنوية والأهلية المدنية وتشرع في </w:t>
      </w:r>
      <w:proofErr w:type="gramStart"/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نشاطها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3- </w:t>
      </w:r>
      <w:r w:rsidRPr="0018658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آليات سيرها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أ/ الجمعية العامة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هي الهيئة العليا للجمعية ،تضم كل الأعضاء تجتمع لتحديد أعضاء المكتب ،والمصادقة على النظام الداخلي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lastRenderedPageBreak/>
        <w:t>ب/ المكتب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هو جهاز قيادي وإداري يتكون من أعضاء منهم الرئيس ونوابه، وأمين المال ومساعده يقوم بعدة مهام منها: تطبيق قرارات الجمعية العامة،ومتابعة تنفيذ برامج نشاطها السنوي وتقييمه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4- </w:t>
      </w:r>
      <w:r w:rsidRPr="0018658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مواردها المالية</w:t>
      </w:r>
      <w:proofErr w:type="gramStart"/>
      <w:r w:rsidRPr="00186581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proofErr w:type="gramEnd"/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اشتراكات أعضائها الهبات والهدايا الإعانات المختلفة (الدولة أو الولاية أو البلدية) العائدات المرتبطة بنشاطها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الهبات: العطايا التي تمنح من غير عوض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18658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الوصايا:الأوامر</w:t>
      </w:r>
    </w:p>
    <w:sectPr w:rsidR="002D19AF" w:rsidRPr="00186581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186581"/>
    <w:rsid w:val="00227EF1"/>
    <w:rsid w:val="0023540E"/>
    <w:rsid w:val="002D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E5DF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5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2024-09-01T08:52:00Z</dcterms:modified>
</cp:coreProperties>
</file>