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9B9" w:rsidRPr="000729B9" w:rsidRDefault="000729B9" w:rsidP="000729B9">
      <w:pPr>
        <w:bidi/>
        <w:spacing w:after="0" w:line="240" w:lineRule="auto"/>
        <w:rPr>
          <w:rFonts w:ascii="Arial" w:eastAsia="Times New Roman" w:hAnsi="Arial" w:cs="Arial"/>
          <w:b/>
          <w:bCs/>
          <w:color w:val="0000FF"/>
          <w:sz w:val="36"/>
          <w:szCs w:val="36"/>
          <w:u w:val="single"/>
          <w:shd w:val="clear" w:color="auto" w:fill="FFFFFF"/>
        </w:rPr>
      </w:pPr>
      <w:bookmarkStart w:id="0" w:name="_GoBack"/>
      <w:r w:rsidRPr="000729B9">
        <w:rPr>
          <w:rFonts w:ascii="Arial" w:eastAsia="Times New Roman" w:hAnsi="Arial" w:cs="Arial"/>
          <w:b/>
          <w:bCs/>
          <w:color w:val="000000"/>
          <w:sz w:val="36"/>
          <w:szCs w:val="36"/>
          <w:shd w:val="clear" w:color="auto" w:fill="FFFFFF"/>
          <w:rtl/>
        </w:rPr>
        <w:t>تحضير درس </w:t>
      </w:r>
      <w:r w:rsidRPr="000729B9">
        <w:rPr>
          <w:rFonts w:ascii="Arial" w:eastAsia="Times New Roman" w:hAnsi="Arial" w:cs="Arial"/>
          <w:b/>
          <w:bCs/>
          <w:color w:val="FF0000"/>
          <w:sz w:val="36"/>
          <w:szCs w:val="36"/>
          <w:shd w:val="clear" w:color="auto" w:fill="FFFFFF"/>
          <w:rtl/>
        </w:rPr>
        <w:t>طبيعة المناخ الموسمي والتساقط في آسيا</w:t>
      </w:r>
      <w:r w:rsidRPr="000729B9">
        <w:rPr>
          <w:rFonts w:ascii="Arial" w:eastAsia="Times New Roman" w:hAnsi="Arial" w:cs="Arial"/>
          <w:b/>
          <w:bCs/>
          <w:color w:val="000000"/>
          <w:sz w:val="36"/>
          <w:szCs w:val="36"/>
          <w:shd w:val="clear" w:color="auto" w:fill="FFFFFF"/>
          <w:rtl/>
        </w:rPr>
        <w:t> في الجغرافيا للسنة الثانية متوسط</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الوضعية التعلمية الجزئية رقم 03</w:t>
      </w:r>
      <w:r w:rsidRPr="000729B9">
        <w:rPr>
          <w:rFonts w:ascii="Arial" w:eastAsia="Times New Roman" w:hAnsi="Arial" w:cs="Arial"/>
          <w:b/>
          <w:bCs/>
          <w:color w:val="000000"/>
          <w:sz w:val="36"/>
          <w:szCs w:val="36"/>
          <w:shd w:val="clear" w:color="auto" w:fill="FFFFFF"/>
        </w:rPr>
        <w:t>: </w:t>
      </w:r>
      <w:r w:rsidRPr="000729B9">
        <w:rPr>
          <w:rFonts w:ascii="Arial" w:eastAsia="Times New Roman" w:hAnsi="Arial" w:cs="Arial"/>
          <w:b/>
          <w:bCs/>
          <w:color w:val="000000"/>
          <w:sz w:val="36"/>
          <w:szCs w:val="36"/>
          <w:shd w:val="clear" w:color="auto" w:fill="FFFFFF"/>
          <w:rtl/>
        </w:rPr>
        <w:t>طبيعة المناخ الموسمي والتساقط في آسيا</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مركب الكفاءة الثالثة</w:t>
      </w:r>
      <w:r w:rsidRPr="000729B9">
        <w:rPr>
          <w:rFonts w:ascii="Arial" w:eastAsia="Times New Roman" w:hAnsi="Arial" w:cs="Arial"/>
          <w:b/>
          <w:bCs/>
          <w:color w:val="000000"/>
          <w:sz w:val="36"/>
          <w:szCs w:val="36"/>
          <w:shd w:val="clear" w:color="auto" w:fill="FFFFFF"/>
        </w:rPr>
        <w:t xml:space="preserve"> : </w:t>
      </w:r>
      <w:r w:rsidRPr="000729B9">
        <w:rPr>
          <w:rFonts w:ascii="Arial" w:eastAsia="Times New Roman" w:hAnsi="Arial" w:cs="Arial"/>
          <w:b/>
          <w:bCs/>
          <w:color w:val="000000"/>
          <w:sz w:val="36"/>
          <w:szCs w:val="36"/>
          <w:shd w:val="clear" w:color="auto" w:fill="FFFFFF"/>
          <w:rtl/>
        </w:rPr>
        <w:t>إبراز طبيعة المناخ الموسمي والتساقط</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الميدان الأول</w:t>
      </w:r>
      <w:r w:rsidRPr="000729B9">
        <w:rPr>
          <w:rFonts w:ascii="Arial" w:eastAsia="Times New Roman" w:hAnsi="Arial" w:cs="Arial"/>
          <w:b/>
          <w:bCs/>
          <w:color w:val="000000"/>
          <w:sz w:val="36"/>
          <w:szCs w:val="36"/>
          <w:shd w:val="clear" w:color="auto" w:fill="FFFFFF"/>
        </w:rPr>
        <w:t xml:space="preserve"> : </w:t>
      </w:r>
      <w:r w:rsidRPr="000729B9">
        <w:rPr>
          <w:rFonts w:ascii="Arial" w:eastAsia="Times New Roman" w:hAnsi="Arial" w:cs="Arial"/>
          <w:b/>
          <w:bCs/>
          <w:color w:val="000000"/>
          <w:sz w:val="36"/>
          <w:szCs w:val="36"/>
          <w:shd w:val="clear" w:color="auto" w:fill="FFFFFF"/>
          <w:rtl/>
        </w:rPr>
        <w:t>المجال الجغرافي</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FF"/>
          <w:sz w:val="36"/>
          <w:szCs w:val="36"/>
          <w:u w:val="single"/>
          <w:shd w:val="clear" w:color="auto" w:fill="FFFFFF"/>
        </w:rPr>
        <w:t>1-</w:t>
      </w:r>
      <w:r w:rsidRPr="000729B9">
        <w:rPr>
          <w:rFonts w:ascii="Arial" w:eastAsia="Times New Roman" w:hAnsi="Arial" w:cs="Arial"/>
          <w:b/>
          <w:bCs/>
          <w:color w:val="0000FF"/>
          <w:sz w:val="36"/>
          <w:szCs w:val="36"/>
          <w:u w:val="single"/>
          <w:shd w:val="clear" w:color="auto" w:fill="FFFFFF"/>
          <w:rtl/>
        </w:rPr>
        <w:t>المناخ الموسمي</w:t>
      </w:r>
      <w:r w:rsidRPr="000729B9">
        <w:rPr>
          <w:rFonts w:ascii="Arial" w:eastAsia="Times New Roman" w:hAnsi="Arial" w:cs="Arial"/>
          <w:b/>
          <w:bCs/>
          <w:color w:val="0000FF"/>
          <w:sz w:val="36"/>
          <w:szCs w:val="36"/>
          <w:u w:val="single"/>
          <w:shd w:val="clear" w:color="auto" w:fill="FFFFFF"/>
        </w:rPr>
        <w:t xml:space="preserve"> :</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u w:val="single"/>
          <w:shd w:val="clear" w:color="auto" w:fill="FFFFFF"/>
          <w:rtl/>
        </w:rPr>
        <w:t>مجاله الجغرافي</w:t>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shd w:val="clear" w:color="auto" w:fill="FFFFFF"/>
        </w:rPr>
        <w:t> </w:t>
      </w:r>
      <w:r w:rsidRPr="000729B9">
        <w:rPr>
          <w:rFonts w:ascii="Arial" w:eastAsia="Times New Roman" w:hAnsi="Arial" w:cs="Arial"/>
          <w:b/>
          <w:bCs/>
          <w:color w:val="000000"/>
          <w:sz w:val="36"/>
          <w:szCs w:val="36"/>
          <w:shd w:val="clear" w:color="auto" w:fill="FFFFFF"/>
          <w:rtl/>
        </w:rPr>
        <w:t>يسود شرق وجنوب شرق القارة الآسيوية خاصة الصين والهند واليابان ,وجد ىاذا المناخ نتيجة هبوب الرياح الموسمية</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الرياح الموسمية</w:t>
      </w:r>
      <w:r w:rsidRPr="000729B9">
        <w:rPr>
          <w:rFonts w:ascii="Arial" w:eastAsia="Times New Roman" w:hAnsi="Arial" w:cs="Arial"/>
          <w:b/>
          <w:bCs/>
          <w:color w:val="000000"/>
          <w:sz w:val="36"/>
          <w:szCs w:val="36"/>
          <w:shd w:val="clear" w:color="auto" w:fill="FFFFFF"/>
        </w:rPr>
        <w:t xml:space="preserve"> : </w:t>
      </w:r>
      <w:r w:rsidRPr="000729B9">
        <w:rPr>
          <w:rFonts w:ascii="Arial" w:eastAsia="Times New Roman" w:hAnsi="Arial" w:cs="Arial"/>
          <w:b/>
          <w:bCs/>
          <w:color w:val="000000"/>
          <w:sz w:val="36"/>
          <w:szCs w:val="36"/>
          <w:shd w:val="clear" w:color="auto" w:fill="FFFFFF"/>
          <w:rtl/>
        </w:rPr>
        <w:t>هي رياح قوية برية أو بحرية تهب على أطراف القارة تتميز بأمطارها الصيفية الغزيرة وبجفاف مناطق هبوبها في فصل الشتاء</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FF"/>
          <w:sz w:val="36"/>
          <w:szCs w:val="36"/>
          <w:u w:val="single"/>
          <w:shd w:val="clear" w:color="auto" w:fill="FFFFFF"/>
        </w:rPr>
        <w:t>2 -</w:t>
      </w:r>
      <w:r w:rsidRPr="000729B9">
        <w:rPr>
          <w:rFonts w:ascii="Arial" w:eastAsia="Times New Roman" w:hAnsi="Arial" w:cs="Arial"/>
          <w:b/>
          <w:bCs/>
          <w:color w:val="0000FF"/>
          <w:sz w:val="36"/>
          <w:szCs w:val="36"/>
          <w:u w:val="single"/>
          <w:shd w:val="clear" w:color="auto" w:fill="FFFFFF"/>
          <w:rtl/>
        </w:rPr>
        <w:t xml:space="preserve">نظام المطر في </w:t>
      </w:r>
      <w:proofErr w:type="gramStart"/>
      <w:r w:rsidRPr="000729B9">
        <w:rPr>
          <w:rFonts w:ascii="Arial" w:eastAsia="Times New Roman" w:hAnsi="Arial" w:cs="Arial"/>
          <w:b/>
          <w:bCs/>
          <w:color w:val="0000FF"/>
          <w:sz w:val="36"/>
          <w:szCs w:val="36"/>
          <w:u w:val="single"/>
          <w:shd w:val="clear" w:color="auto" w:fill="FFFFFF"/>
          <w:rtl/>
        </w:rPr>
        <w:t>المناخ الموسمي</w:t>
      </w:r>
      <w:r w:rsidRPr="000729B9">
        <w:rPr>
          <w:rFonts w:ascii="Arial" w:eastAsia="Times New Roman" w:hAnsi="Arial" w:cs="Arial"/>
          <w:b/>
          <w:bCs/>
          <w:color w:val="0000FF"/>
          <w:sz w:val="36"/>
          <w:szCs w:val="36"/>
          <w:u w:val="single"/>
          <w:shd w:val="clear" w:color="auto" w:fill="FFFFFF"/>
        </w:rPr>
        <w:t xml:space="preserve"> :</w:t>
      </w:r>
      <w:proofErr w:type="gramEnd"/>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نظام المطر : هو التوزيع الشهري أو الفصلي لكمية الأمطار المتساقطة على كل إقليم</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خصائصه في المناخ الموسمي : تتسب الرياح الموسمية في إرتفاع درجة الحرارة بداية أفريل ,وتجلب الرياح الموسمية الرطبة أمطار غزيرة من ماي إلى أكتوبر, مما يتسب في حدوث فيضانات</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FF"/>
          <w:sz w:val="36"/>
          <w:szCs w:val="36"/>
          <w:u w:val="single"/>
          <w:shd w:val="clear" w:color="auto" w:fill="FFFFFF"/>
        </w:rPr>
        <w:t xml:space="preserve">3- </w:t>
      </w:r>
      <w:r w:rsidRPr="000729B9">
        <w:rPr>
          <w:rFonts w:ascii="Arial" w:eastAsia="Times New Roman" w:hAnsi="Arial" w:cs="Arial"/>
          <w:b/>
          <w:bCs/>
          <w:color w:val="0000FF"/>
          <w:sz w:val="36"/>
          <w:szCs w:val="36"/>
          <w:u w:val="single"/>
          <w:shd w:val="clear" w:color="auto" w:fill="FFFFFF"/>
          <w:rtl/>
        </w:rPr>
        <w:t xml:space="preserve">أثره في المجال </w:t>
      </w:r>
      <w:proofErr w:type="gramStart"/>
      <w:r w:rsidRPr="000729B9">
        <w:rPr>
          <w:rFonts w:ascii="Arial" w:eastAsia="Times New Roman" w:hAnsi="Arial" w:cs="Arial"/>
          <w:b/>
          <w:bCs/>
          <w:color w:val="0000FF"/>
          <w:sz w:val="36"/>
          <w:szCs w:val="36"/>
          <w:u w:val="single"/>
          <w:shd w:val="clear" w:color="auto" w:fill="FFFFFF"/>
          <w:rtl/>
        </w:rPr>
        <w:t>الجغرافي</w:t>
      </w:r>
      <w:r w:rsidRPr="000729B9">
        <w:rPr>
          <w:rFonts w:ascii="Arial" w:eastAsia="Times New Roman" w:hAnsi="Arial" w:cs="Arial"/>
          <w:b/>
          <w:bCs/>
          <w:color w:val="0000FF"/>
          <w:sz w:val="36"/>
          <w:szCs w:val="36"/>
          <w:u w:val="single"/>
          <w:shd w:val="clear" w:color="auto" w:fill="FFFFFF"/>
        </w:rPr>
        <w:t xml:space="preserve"> :</w:t>
      </w:r>
      <w:proofErr w:type="gramEnd"/>
    </w:p>
    <w:p w:rsidR="002D19AF" w:rsidRPr="000729B9" w:rsidRDefault="000729B9" w:rsidP="000729B9">
      <w:pPr>
        <w:bidi/>
        <w:rPr>
          <w:b/>
          <w:bCs/>
          <w:sz w:val="36"/>
          <w:szCs w:val="36"/>
        </w:rPr>
      </w:pP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u w:val="single"/>
          <w:shd w:val="clear" w:color="auto" w:fill="FFFFFF"/>
          <w:rtl/>
        </w:rPr>
        <w:t>أ- النبات والحيوان</w:t>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shd w:val="clear" w:color="auto" w:fill="FFFFFF"/>
        </w:rPr>
        <w:t> </w:t>
      </w:r>
      <w:r w:rsidRPr="000729B9">
        <w:rPr>
          <w:rFonts w:ascii="Arial" w:eastAsia="Times New Roman" w:hAnsi="Arial" w:cs="Arial"/>
          <w:b/>
          <w:bCs/>
          <w:color w:val="000000"/>
          <w:sz w:val="36"/>
          <w:szCs w:val="36"/>
          <w:shd w:val="clear" w:color="auto" w:fill="FFFFFF"/>
          <w:rtl/>
        </w:rPr>
        <w:t>تختلف الحياة النباتية في الإقليم الموسمي حسب كمية الأمطار المتساقطة من غابات كثيفة دائمة الخضرة ,في حين تعرف ثراء</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حيواني مثل الطيور بأنواعها والزواحف وآكلات اللحوم والعشب</w:t>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u w:val="single"/>
          <w:shd w:val="clear" w:color="auto" w:fill="FFFFFF"/>
          <w:rtl/>
        </w:rPr>
        <w:t>ب- النشاط البشري</w:t>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shd w:val="clear" w:color="auto" w:fill="FFFFFF"/>
        </w:rPr>
        <w:t> </w:t>
      </w:r>
      <w:r w:rsidRPr="000729B9">
        <w:rPr>
          <w:rFonts w:ascii="Arial" w:eastAsia="Times New Roman" w:hAnsi="Arial" w:cs="Arial"/>
          <w:b/>
          <w:bCs/>
          <w:color w:val="000000"/>
          <w:sz w:val="36"/>
          <w:szCs w:val="36"/>
          <w:shd w:val="clear" w:color="auto" w:fill="FFFFFF"/>
          <w:rtl/>
        </w:rPr>
        <w:t>يتميز الإقليم بإكتظاظ سكاني كبير يقطنه 60 بالمئة من سكان العالم ( ,ويمارس ثلثي سكانه الزراعة خاصة زراعة الأرزالتي تناسب المناخ الموسمي بالإضافة إلى زراعة الشاي وتربية الأبقار في الهند وتوليد الطاقة الكهرومائية</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FF"/>
          <w:sz w:val="36"/>
          <w:szCs w:val="36"/>
          <w:u w:val="single"/>
          <w:shd w:val="clear" w:color="auto" w:fill="FFFFFF"/>
        </w:rPr>
        <w:t xml:space="preserve">4- </w:t>
      </w:r>
      <w:r w:rsidRPr="000729B9">
        <w:rPr>
          <w:rFonts w:ascii="Arial" w:eastAsia="Times New Roman" w:hAnsi="Arial" w:cs="Arial"/>
          <w:b/>
          <w:bCs/>
          <w:color w:val="0000FF"/>
          <w:sz w:val="36"/>
          <w:szCs w:val="36"/>
          <w:u w:val="single"/>
          <w:shd w:val="clear" w:color="auto" w:fill="FFFFFF"/>
          <w:rtl/>
        </w:rPr>
        <w:t xml:space="preserve">الفياضانات </w:t>
      </w:r>
      <w:proofErr w:type="gramStart"/>
      <w:r w:rsidRPr="000729B9">
        <w:rPr>
          <w:rFonts w:ascii="Arial" w:eastAsia="Times New Roman" w:hAnsi="Arial" w:cs="Arial"/>
          <w:b/>
          <w:bCs/>
          <w:color w:val="0000FF"/>
          <w:sz w:val="36"/>
          <w:szCs w:val="36"/>
          <w:u w:val="single"/>
          <w:shd w:val="clear" w:color="auto" w:fill="FFFFFF"/>
          <w:rtl/>
        </w:rPr>
        <w:t>في آسيا</w:t>
      </w:r>
      <w:r w:rsidRPr="000729B9">
        <w:rPr>
          <w:rFonts w:ascii="Arial" w:eastAsia="Times New Roman" w:hAnsi="Arial" w:cs="Arial"/>
          <w:b/>
          <w:bCs/>
          <w:color w:val="0000FF"/>
          <w:sz w:val="36"/>
          <w:szCs w:val="36"/>
          <w:u w:val="single"/>
          <w:shd w:val="clear" w:color="auto" w:fill="FFFFFF"/>
        </w:rPr>
        <w:t xml:space="preserve"> :</w:t>
      </w:r>
      <w:proofErr w:type="gramEnd"/>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u w:val="single"/>
          <w:shd w:val="clear" w:color="auto" w:fill="FFFFFF"/>
          <w:rtl/>
        </w:rPr>
        <w:t>أ- أسبابها</w:t>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إرتفاع منسوب المياه في الأنهار</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ذوبان كميات كبيرة من الثلوج</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الأمواج العاتية التي تجتاح السواحل وتعرف بتسونامي</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u w:val="single"/>
          <w:shd w:val="clear" w:color="auto" w:fill="FFFFFF"/>
          <w:rtl/>
        </w:rPr>
        <w:lastRenderedPageBreak/>
        <w:t>ب- أثاره</w:t>
      </w:r>
      <w:r w:rsidRPr="000729B9">
        <w:rPr>
          <w:rFonts w:ascii="Arial" w:eastAsia="Times New Roman" w:hAnsi="Arial" w:cs="Arial"/>
          <w:b/>
          <w:bCs/>
          <w:color w:val="000000"/>
          <w:sz w:val="36"/>
          <w:szCs w:val="36"/>
          <w:u w:val="single"/>
          <w:shd w:val="clear" w:color="auto" w:fill="FFFFFF"/>
        </w:rPr>
        <w:t xml:space="preserve"> :</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تدمير المباني والطرق والمنشآت الحيوية</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shd w:val="clear" w:color="auto" w:fill="FFFFFF"/>
          <w:rtl/>
        </w:rPr>
        <w:t>خسائر بشرية من قتل وتشريد</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تدمير الأراضي الزراعية</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ج- مواجهة الإنسان للفيضانات</w:t>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إستخدام الأقمار الصناعية للتنبؤ بوقوع فيضانات</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بناء السدود والخزانات المائية</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بناء الحواجز البحرية</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CCCCCC"/>
        </w:rPr>
        <w:t xml:space="preserve">- </w:t>
      </w:r>
      <w:r w:rsidRPr="000729B9">
        <w:rPr>
          <w:rFonts w:ascii="Arial" w:eastAsia="Times New Roman" w:hAnsi="Arial" w:cs="Arial"/>
          <w:b/>
          <w:bCs/>
          <w:color w:val="000000"/>
          <w:sz w:val="36"/>
          <w:szCs w:val="36"/>
          <w:shd w:val="clear" w:color="auto" w:fill="CCCCCC"/>
          <w:rtl/>
        </w:rPr>
        <w:t>أجب عن النشاط رقم 02 ص 38</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r w:rsidRPr="000729B9">
        <w:rPr>
          <w:rFonts w:ascii="Arial" w:eastAsia="Times New Roman" w:hAnsi="Arial" w:cs="Arial"/>
          <w:b/>
          <w:bCs/>
          <w:color w:val="000000"/>
          <w:sz w:val="36"/>
          <w:szCs w:val="36"/>
          <w:shd w:val="clear" w:color="auto" w:fill="FFFFFF"/>
          <w:rtl/>
        </w:rPr>
        <w:t>المقارنة</w:t>
      </w:r>
      <w:r w:rsidRPr="000729B9">
        <w:rPr>
          <w:rFonts w:ascii="Arial" w:eastAsia="Times New Roman" w:hAnsi="Arial" w:cs="Arial"/>
          <w:b/>
          <w:bCs/>
          <w:color w:val="000000"/>
          <w:sz w:val="36"/>
          <w:szCs w:val="36"/>
          <w:shd w:val="clear" w:color="auto" w:fill="FFFFFF"/>
        </w:rPr>
        <w:t xml:space="preserve"> : </w:t>
      </w:r>
      <w:r w:rsidRPr="000729B9">
        <w:rPr>
          <w:rFonts w:ascii="Arial" w:eastAsia="Times New Roman" w:hAnsi="Arial" w:cs="Arial"/>
          <w:b/>
          <w:bCs/>
          <w:color w:val="000000"/>
          <w:sz w:val="36"/>
          <w:szCs w:val="36"/>
          <w:shd w:val="clear" w:color="auto" w:fill="FFFFFF"/>
          <w:rtl/>
        </w:rPr>
        <w:t>نلاحظ إن عدد ضحايا الفيضانات سنة 1938 أكبر بألاف المرات عكس سنة 1991 ويعود ذلك , حين قررت الحكومة الصينية سنة 1938</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tl/>
        </w:rPr>
        <w:t>هدم السدود وتحويل مجرى المياه, مما نتج عنه فياضانات مدمرة راح ضحيتها الألاف من الأشخاص ,إلا أن الصين سنة 1991 كانت قد تداركت الموقف وقامت ببناء السدود والحواجر البحرية للتقليل من خطر الفيضانات وهاذا ما أدى إلى تقليل عدد ضحايا الفيضانات في هذه المنطقة</w:t>
      </w:r>
      <w:r w:rsidRPr="000729B9">
        <w:rPr>
          <w:rFonts w:ascii="Arial" w:eastAsia="Times New Roman" w:hAnsi="Arial" w:cs="Arial"/>
          <w:b/>
          <w:bCs/>
          <w:color w:val="000000"/>
          <w:sz w:val="36"/>
          <w:szCs w:val="36"/>
          <w:shd w:val="clear" w:color="auto" w:fill="FFFFFF"/>
        </w:rPr>
        <w:t>.</w:t>
      </w:r>
      <w:r w:rsidRPr="000729B9">
        <w:rPr>
          <w:rFonts w:ascii="Arial" w:eastAsia="Times New Roman" w:hAnsi="Arial" w:cs="Arial"/>
          <w:b/>
          <w:bCs/>
          <w:color w:val="000000"/>
          <w:sz w:val="36"/>
          <w:szCs w:val="36"/>
        </w:rPr>
        <w:br/>
      </w:r>
      <w:r w:rsidRPr="000729B9">
        <w:rPr>
          <w:rFonts w:ascii="Arial" w:eastAsia="Times New Roman" w:hAnsi="Arial" w:cs="Arial"/>
          <w:b/>
          <w:bCs/>
          <w:color w:val="000000"/>
          <w:sz w:val="36"/>
          <w:szCs w:val="36"/>
          <w:shd w:val="clear" w:color="auto" w:fill="FFFFFF"/>
        </w:rPr>
        <w:t xml:space="preserve">- </w:t>
      </w:r>
      <w:proofErr w:type="gramStart"/>
      <w:r w:rsidRPr="000729B9">
        <w:rPr>
          <w:rFonts w:ascii="Arial" w:eastAsia="Times New Roman" w:hAnsi="Arial" w:cs="Arial"/>
          <w:b/>
          <w:bCs/>
          <w:color w:val="000000"/>
          <w:sz w:val="36"/>
          <w:szCs w:val="36"/>
          <w:shd w:val="clear" w:color="auto" w:fill="FFFFFF"/>
          <w:rtl/>
        </w:rPr>
        <w:t>التفسير</w:t>
      </w:r>
      <w:r w:rsidRPr="000729B9">
        <w:rPr>
          <w:rFonts w:ascii="Arial" w:eastAsia="Times New Roman" w:hAnsi="Arial" w:cs="Arial"/>
          <w:b/>
          <w:bCs/>
          <w:color w:val="000000"/>
          <w:sz w:val="36"/>
          <w:szCs w:val="36"/>
          <w:shd w:val="clear" w:color="auto" w:fill="FFFFFF"/>
        </w:rPr>
        <w:t xml:space="preserve"> :</w:t>
      </w:r>
      <w:proofErr w:type="gramEnd"/>
      <w:r w:rsidRPr="000729B9">
        <w:rPr>
          <w:rFonts w:ascii="Arial" w:eastAsia="Times New Roman" w:hAnsi="Arial" w:cs="Arial"/>
          <w:b/>
          <w:bCs/>
          <w:color w:val="000000"/>
          <w:sz w:val="36"/>
          <w:szCs w:val="36"/>
          <w:shd w:val="clear" w:color="auto" w:fill="FFFFFF"/>
        </w:rPr>
        <w:t> </w:t>
      </w:r>
      <w:r w:rsidRPr="000729B9">
        <w:rPr>
          <w:rFonts w:ascii="Arial" w:eastAsia="Times New Roman" w:hAnsi="Arial" w:cs="Arial"/>
          <w:b/>
          <w:bCs/>
          <w:color w:val="000000"/>
          <w:sz w:val="36"/>
          <w:szCs w:val="36"/>
          <w:shd w:val="clear" w:color="auto" w:fill="FFFFFF"/>
          <w:rtl/>
        </w:rPr>
        <w:t>إن إرتفاع عدد الضحايا في بنغلاديش يعود إلى عدم إعتماد الدولة إجراءات وقائية للتقليل من خطر الفيضانات بالإضافة إلى قطع الأشجار التي كانت تحجب مياه الأمطار</w:t>
      </w:r>
      <w:r w:rsidRPr="000729B9">
        <w:rPr>
          <w:rFonts w:ascii="Arial" w:eastAsia="Times New Roman" w:hAnsi="Arial" w:cs="Arial"/>
          <w:b/>
          <w:bCs/>
          <w:color w:val="000000"/>
          <w:sz w:val="36"/>
          <w:szCs w:val="36"/>
          <w:shd w:val="clear" w:color="auto" w:fill="FFFFFF"/>
        </w:rPr>
        <w:t>.</w:t>
      </w:r>
      <w:bookmarkEnd w:id="0"/>
    </w:p>
    <w:sectPr w:rsidR="002D19AF" w:rsidRPr="000729B9"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0729B9"/>
    <w:rsid w:val="00227EF1"/>
    <w:rsid w:val="0023540E"/>
    <w:rsid w:val="002D19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3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2024-09-01T08:03:00Z</dcterms:modified>
</cp:coreProperties>
</file>