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4C9" w:rsidRPr="006F74C9" w:rsidRDefault="006F74C9" w:rsidP="006F74C9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تحضيرات دروس التربية الاسلامية للسنة الأولى متوسط (الجيل الثاني)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الميـــــدان :الأخلاق و الآداب الإسلاميّة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المجـــــال :الأخلاق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المحتوى المعرفيّ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: </w:t>
      </w:r>
      <w:r w:rsidRPr="006F74C9">
        <w:rPr>
          <w:rFonts w:ascii="Arial" w:eastAsia="Times New Roman" w:hAnsi="Arial" w:cs="Arial"/>
          <w:b/>
          <w:bCs/>
          <w:color w:val="0000FF"/>
          <w:sz w:val="32"/>
          <w:szCs w:val="32"/>
          <w:shd w:val="clear" w:color="auto" w:fill="FFFFFF"/>
          <w:rtl/>
        </w:rPr>
        <w:t>علاقة المسلم بأخيه المسلم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  <w:rtl/>
        </w:rPr>
        <w:t>السّند</w:t>
      </w:r>
      <w:r w:rsidRPr="006F74C9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</w:rPr>
        <w:t xml:space="preserve"> :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قَالَ رَسُولُ اللَّهِﷺ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: (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مَثَلُ الْمُؤْمِنِينَ فِي تَوَادِّهِم ْوَتَرَاحُمِهِم ْوَتَعَاطُفِهِم ْمَثَلُ الْجَسَدِ؛ إِذَااشْتَكَى مِنْهُ عُضْو ٌتَدَاعَى لَهُ سَائِرُ الْجَسَدِ بِالسَّهَرِ وَالْحُمَّى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)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"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رواه مسلم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"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  <w:rtl/>
        </w:rPr>
        <w:t>شرح المفردات</w:t>
      </w:r>
      <w:r w:rsidRPr="006F74C9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  <w:t xml:space="preserve"> :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توادّهم: من المودّة التواصل الجالب للمحبّة كالتّزاور والهدية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....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تداعى: دعا بعضه بعضا إلى المشاركة في الألم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سائر الجسد: باقي الجسد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السّهر: ترك النّوم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  <w:rtl/>
        </w:rPr>
        <w:t>التحليل والمناقشة</w:t>
      </w:r>
      <w:r w:rsidRPr="006F74C9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  <w:t xml:space="preserve"> :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بم يشبّه النّبيّ المسلمين في توادّهم وتراحمهم؟ بالجسد بالنسبة إلى جميع أعضائه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ما وجه الشّبه؟ المشاركة في التّعب و الرّاحة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إلام يدعو النّبيّ ؟ إلى تضامن المسلمين وتوطيد أخوّتهم و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.......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  <w:rtl/>
        </w:rPr>
        <w:t>أسس العلاقة بين المسلمين</w:t>
      </w:r>
      <w:r w:rsidRPr="006F74C9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  <w:t xml:space="preserve"> :</w:t>
      </w:r>
    </w:p>
    <w:p w:rsidR="0004789E" w:rsidRPr="006F74C9" w:rsidRDefault="006F74C9" w:rsidP="006F74C9">
      <w:pPr>
        <w:bidi/>
        <w:rPr>
          <w:b/>
          <w:bCs/>
          <w:sz w:val="36"/>
          <w:szCs w:val="36"/>
        </w:rPr>
      </w:pP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ما الأسس الّتي تقوم عليها العلاقة بين المسلمين؟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1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الأخوّة في الدّين:بأن يعيشوا متحابّين مترابطين كأنّهم أسرة واحدة، تجمعهم رابطة الإيمان الّتي هي أقوى من رابطة النّسب والوطن واللّغة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2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الحذر من العداوة والبغضاء</w:t>
      </w:r>
      <w:proofErr w:type="gramStart"/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:فالش</w:t>
      </w:r>
      <w:proofErr w:type="gramEnd"/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ّيطان يتلذّد بإشعال العداوة والحقد في قلوب المسلمين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3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الإصلاح بين المسلمين</w:t>
      </w:r>
      <w:proofErr w:type="gramStart"/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:فالواجب</w:t>
      </w:r>
      <w:proofErr w:type="gramEnd"/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 xml:space="preserve"> المسارعة إلى الإصلاح بين المسلمين وإطفاء نار العداوة، ولا يحلّ للمسلم أن يهجر أخاه فوق ثلاث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4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التّعاون على البرّ و التّقوى: بالتّعاون على جلب المصلحة ودفع المضرّة عن بعضهم، فيشعر المسلم بالحزن للمصيبة</w:t>
      </w:r>
      <w:proofErr w:type="gramStart"/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  ال</w:t>
      </w:r>
      <w:proofErr w:type="gramEnd"/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ّتي تقع لأخيه فيندفع إلى تفريجها، فمن فعل ذلك فرّج الله عنه شدائد يوم القيامة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  <w:rtl/>
        </w:rPr>
        <w:t>مفسدات العلاقة بين المسلم وأخيه</w:t>
      </w:r>
      <w:r w:rsidRPr="006F74C9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  <w:t>: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 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ما الأمور الّتي تفسد علاقة المسلم بأخيه؟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الحسد وهو تمنّي زوال ما في أيدي النّاس، والبغضاء وهي كراهيتهم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السّخريّة فهي تثير العداوة وتولّد الحقد بين الإخوة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اللّمز و التّنابز بالألقاب لذلك نهى الله عن مناداة الآخر بما لا يحبّه أو الاستهزاء به من خلال ذكر عيوبه أمام النّاس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الغيبة و النّميمة وسوء الظّن وما ينجرّ عنه من  التّجسّس</w:t>
      </w:r>
      <w:r w:rsidRPr="006F74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bookmarkEnd w:id="0"/>
    </w:p>
    <w:sectPr w:rsidR="0004789E" w:rsidRPr="006F74C9" w:rsidSect="008A15B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2790"/>
    <w:rsid w:val="0004789E"/>
    <w:rsid w:val="00090FE3"/>
    <w:rsid w:val="000D6487"/>
    <w:rsid w:val="00151790"/>
    <w:rsid w:val="00160AC1"/>
    <w:rsid w:val="002E71C0"/>
    <w:rsid w:val="00362110"/>
    <w:rsid w:val="00390ACE"/>
    <w:rsid w:val="003A1B3F"/>
    <w:rsid w:val="003C4A52"/>
    <w:rsid w:val="00445A44"/>
    <w:rsid w:val="00494CD8"/>
    <w:rsid w:val="00574474"/>
    <w:rsid w:val="00605B1F"/>
    <w:rsid w:val="006F74C9"/>
    <w:rsid w:val="008466D8"/>
    <w:rsid w:val="008967BE"/>
    <w:rsid w:val="008A15B8"/>
    <w:rsid w:val="008C2FDF"/>
    <w:rsid w:val="00A630C9"/>
    <w:rsid w:val="00B90D09"/>
    <w:rsid w:val="00C44A33"/>
    <w:rsid w:val="00D909D5"/>
    <w:rsid w:val="00E56EB5"/>
    <w:rsid w:val="00ED2790"/>
    <w:rsid w:val="00F564E1"/>
    <w:rsid w:val="00F9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794D"/>
  <w15:chartTrackingRefBased/>
  <w15:docId w15:val="{5CC79B55-E5BC-45C9-AB74-63201013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072E5-7D95-44CA-A751-87A601CF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27</cp:revision>
  <cp:lastPrinted>2024-08-21T15:37:00Z</cp:lastPrinted>
  <dcterms:created xsi:type="dcterms:W3CDTF">2024-08-21T15:05:00Z</dcterms:created>
  <dcterms:modified xsi:type="dcterms:W3CDTF">2024-08-21T15:38:00Z</dcterms:modified>
</cp:coreProperties>
</file>