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8C0" w:rsidRPr="00F848C0" w:rsidRDefault="00F848C0" w:rsidP="00F848C0">
      <w:pPr>
        <w:bidi/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</w:pPr>
      <w:bookmarkStart w:id="0" w:name="_GoBack"/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المستوى</w:t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س 3 م الجيل الثاني </w:t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مادة التربية الاسلامية</w:t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الميـــــدان</w:t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العبادات</w:t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المحتوى المعرفيّ</w:t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F848C0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  <w:rtl/>
        </w:rPr>
        <w:t>أتعرّف على الصّوم في الإسلام</w:t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الكفاءة الختامية</w:t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يدرك المتعلّم احكام الصّوم والحكمة منه، وأثره في حياة الفرد والمجتمع</w:t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الموارد المستهدفة</w:t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ـ التّعرّف على الصّوم في الإسلام</w:t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ـ فوائد الصّيام وأسراره</w:t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ـ أحكام الصّيام</w:t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 </w:t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مراجعة الإيمان بالكتب</w:t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وضعيّة انطلاق الحصّة</w:t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>:</w:t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   </w:t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بعد حضورك درس الصّوم بحيّك قبيل حلول رمضان لا شكّ أنّه قد خطر على بالك مجموعة من الأسئلة: ما حقيقة الصّوم؟ ما آدابه وفضائله؟ ما الحكمة منه؟ ما فوائده وأسراره؟</w:t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...</w:t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848C0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السّند</w:t>
      </w:r>
      <w:r w:rsidRPr="00F848C0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 :</w:t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قال الله تعالى ((182) يَا أَيُّهَا الَّذِينَ آمَنُوا كُتِبَ عَلَيْكُمُ الصِّيَامُ كَمَا كُتِبَ عَلَى الَّذِينَ مِن قَبْلِكُمْ لَعَلَّكُمْ تَتَّقُونَ) سورة البقرة</w:t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أقرأ وأحفظ</w:t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 :</w:t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يقرأ الأستاذ السّند قراءة جهريّة نموذجية معبّرة</w:t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يقرأ المتعلّم قراءات متعدّدة مرتّلة يحاكي من خلالها أستاذه</w:t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848C0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شرح المفردات</w:t>
      </w:r>
      <w:r w:rsidRPr="00F848C0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</w:t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كتب: فرض</w:t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ما تعريف الصّوم؟</w:t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848C0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</w:rPr>
        <w:t xml:space="preserve">1- </w:t>
      </w:r>
      <w:r w:rsidRPr="00F848C0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  <w:rtl/>
        </w:rPr>
        <w:t>تعريف الصّوم</w:t>
      </w:r>
      <w:r w:rsidRPr="00F848C0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</w:rPr>
        <w:t xml:space="preserve"> :</w:t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لغة: الامتناع، صمت عن الكلام وغيره امتنعت</w:t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شرعا: الامتناع عن المفطرات من طلوع الفجر إلى غروب الشّمس بنيّة التّقرّب إلى اللّه</w:t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تجد كثيرا من النّاس يصومون أيام على طول السّنة كيوم الاثنين والخميس ويوم عرفة... هل هذا الصّوم له نفس حكم صوم رمضان؟ ما دليل فرضيّته؟</w:t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848C0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</w:rPr>
        <w:t xml:space="preserve">2- </w:t>
      </w:r>
      <w:r w:rsidRPr="00F848C0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  <w:rtl/>
        </w:rPr>
        <w:t>مشروعيّته</w:t>
      </w:r>
      <w:r w:rsidRPr="00F848C0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</w:rPr>
        <w:t>:</w:t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1- </w:t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حكمه</w:t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>:</w:t>
      </w:r>
    </w:p>
    <w:p w:rsidR="006405E0" w:rsidRPr="00F848C0" w:rsidRDefault="00F848C0" w:rsidP="00F848C0">
      <w:pPr>
        <w:bidi/>
        <w:rPr>
          <w:b/>
          <w:bCs/>
          <w:sz w:val="36"/>
          <w:szCs w:val="36"/>
        </w:rPr>
      </w:pP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lastRenderedPageBreak/>
        <w:t>فرض على كلّ مسلم بالغ عاقل قادر، أحد أركان الإسلام الخمسة</w:t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proofErr w:type="gramStart"/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2- </w:t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دليل مشروعيّته</w:t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>:</w:t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من القرآن: ﴿ يَاأَيُّهَا الَّذِينَ آمَنُوا كُتِبَ عَلَيْكُمُ الصِّيَامُ كَمَا كُتِبَ عَلَى الَّذِينَ مِنْ قَبْلِكُمْ لَعَلَّكُمْ تَتَّقُونَ ﴾ (البقرة: 183)</w:t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- </w:t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من السّنّة</w:t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>:</w:t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عن أبي عبد الرحمن عبد الله بن عمر بن الخطاب رضي الله عنهما قال : سمعت رسول الله صلى الله عليه وسلم يقول : ( بني الإسلام على خمس : شهادة أن لا إله إلا الله ، وأن محمدا رسول الله ، وإقام الصلاة ، وإيتاء الزكاة ، وحج البيت ، وصوم رمضان ) رواه البخاري ومسلم</w:t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proofErr w:type="gramEnd"/>
      <w:r w:rsidRPr="00F848C0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- </w:t>
      </w:r>
      <w:r w:rsidRPr="00F848C0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فضائل رمضان</w:t>
      </w:r>
      <w:proofErr w:type="gramStart"/>
      <w:r w:rsidRPr="00F848C0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</w:t>
      </w:r>
      <w:proofErr w:type="gramEnd"/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نزول القرآن فيه</w:t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proofErr w:type="gramStart"/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فيه ليلة خير من ألف شهر قال تعالى:" لَيْلَةُ الْقَدْرِ خَيْرٌ مِنْ أَلْفِ شَهْرٍ تَنَزَّلُ الْمَلَائِكَةُ وَالرُّوحُ فِيهَا بِإِذْنِ رَبِّهِمْ مِنْ كُلِّ أَمْرٍ سَلَامٌ هِيَ حَتَّى مَطْلَعِ الْفَجْرِ".</w:t>
      </w:r>
      <w:proofErr w:type="gramEnd"/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 (القدر 3-5)</w:t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قيام لياليه بصلاة التّراويح قال عليه الصّلاة والسّلام:" من قام رمضان إيمانا واحتسابا، غفر له ما تقدّم من ذنبه" (متّفق عليه)</w:t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قال الحافظ ابن حجر في " فتح الباري": المراد بالإيمان: الاعتقاد بفرضية صومه. وبالاحتساب: طلب الثواب من الله تعالى</w:t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قراءة القرآن ومدارسته، فكان جبريل يدارس القرآن مع النّبيّ في كلّ ليلة من ليالي رمضان</w:t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848C0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أقوّم تعلّماتي</w:t>
      </w:r>
      <w:r w:rsidRPr="00F848C0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</w:t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لماذا يسمّى رمضان شهر القرآن؟</w:t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عدّد فضائل شهر مضان</w:t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ابحث عن معنى قوله تعالى :"إنّا أنزلناه في ليلة القدر</w:t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".</w:t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اكتب فقرة تصف فيها أوّل يوم صمته، وكيف قدّمت لك أسرتك تشجيعا وتشريفا لأجل هذا الإنجاز الكبير</w:t>
      </w:r>
      <w:r w:rsidRPr="00F848C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bookmarkEnd w:id="0"/>
    </w:p>
    <w:sectPr w:rsidR="006405E0" w:rsidRPr="00F848C0" w:rsidSect="00146507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82391"/>
    <w:rsid w:val="00082391"/>
    <w:rsid w:val="00146507"/>
    <w:rsid w:val="002D301D"/>
    <w:rsid w:val="004C5CFB"/>
    <w:rsid w:val="006405E0"/>
    <w:rsid w:val="006527A2"/>
    <w:rsid w:val="00775E1F"/>
    <w:rsid w:val="008B4552"/>
    <w:rsid w:val="00AE2F04"/>
    <w:rsid w:val="00B45BB6"/>
    <w:rsid w:val="00BA54AD"/>
    <w:rsid w:val="00C07C91"/>
    <w:rsid w:val="00CD23BF"/>
    <w:rsid w:val="00F8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FD23C-4003-43D0-858F-28DCD567B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2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9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14</cp:revision>
  <cp:lastPrinted>2024-08-23T14:43:00Z</cp:lastPrinted>
  <dcterms:created xsi:type="dcterms:W3CDTF">2024-08-23T14:42:00Z</dcterms:created>
  <dcterms:modified xsi:type="dcterms:W3CDTF">2024-08-23T16:19:00Z</dcterms:modified>
</cp:coreProperties>
</file>