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8A2" w:rsidRPr="00C228A2" w:rsidRDefault="00C228A2" w:rsidP="00C228A2">
      <w:pPr>
        <w:bidi/>
        <w:spacing w:after="0" w:line="240" w:lineRule="auto"/>
        <w:rPr>
          <w:rFonts w:ascii="Times New Roman" w:eastAsia="Times New Roman" w:hAnsi="Times New Roman" w:cs="Times New Roman"/>
          <w:b/>
          <w:bCs/>
          <w:sz w:val="36"/>
          <w:szCs w:val="36"/>
        </w:rPr>
      </w:pPr>
      <w:r>
        <w:rPr>
          <w:rFonts w:ascii="Arial" w:eastAsia="Times New Roman" w:hAnsi="Arial" w:cs="Arial" w:hint="cs"/>
          <w:b/>
          <w:bCs/>
          <w:color w:val="000000"/>
          <w:sz w:val="36"/>
          <w:szCs w:val="36"/>
          <w:shd w:val="clear" w:color="auto" w:fill="FFFFFF"/>
          <w:rtl/>
        </w:rPr>
        <w:t>ا</w:t>
      </w:r>
      <w:r w:rsidRPr="00C228A2">
        <w:rPr>
          <w:rFonts w:ascii="Arial" w:eastAsia="Times New Roman" w:hAnsi="Arial" w:cs="Arial"/>
          <w:b/>
          <w:bCs/>
          <w:color w:val="000000"/>
          <w:sz w:val="36"/>
          <w:szCs w:val="36"/>
          <w:shd w:val="clear" w:color="auto" w:fill="FFFFFF"/>
          <w:rtl/>
        </w:rPr>
        <w:t>لسنة الرابعة متوسط (الجيل الثاني) </w:t>
      </w:r>
      <w:r w:rsidRPr="00C228A2">
        <w:rPr>
          <w:rFonts w:ascii="Arial" w:eastAsia="Times New Roman" w:hAnsi="Arial" w:cs="Arial"/>
          <w:b/>
          <w:bCs/>
          <w:color w:val="000000"/>
          <w:sz w:val="36"/>
          <w:szCs w:val="36"/>
          <w:shd w:val="clear" w:color="auto" w:fill="FFFFFF"/>
        </w:rPr>
        <w:t>- </w:t>
      </w:r>
      <w:r w:rsidRPr="00C228A2">
        <w:rPr>
          <w:rFonts w:ascii="Arial" w:eastAsia="Times New Roman" w:hAnsi="Arial" w:cs="Arial"/>
          <w:b/>
          <w:bCs/>
          <w:color w:val="000000"/>
          <w:sz w:val="36"/>
          <w:szCs w:val="36"/>
          <w:shd w:val="clear" w:color="auto" w:fill="FFFFFF"/>
          <w:rtl/>
        </w:rPr>
        <w:t>مادة التربية الاسلامية الفصل الاول (وفق الدليل الجديد 2019 - 2020)</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shd w:val="clear" w:color="auto" w:fill="FFFFFF"/>
          <w:rtl/>
        </w:rPr>
        <w:t>الموارد المعرفية</w:t>
      </w:r>
      <w:r w:rsidRPr="00C228A2">
        <w:rPr>
          <w:rFonts w:ascii="Arial" w:eastAsia="Times New Roman" w:hAnsi="Arial" w:cs="Arial"/>
          <w:b/>
          <w:bCs/>
          <w:color w:val="000000"/>
          <w:sz w:val="36"/>
          <w:szCs w:val="36"/>
          <w:shd w:val="clear" w:color="auto" w:fill="FFFFFF"/>
        </w:rPr>
        <w:t>: </w:t>
      </w:r>
      <w:r w:rsidRPr="00C228A2">
        <w:rPr>
          <w:rFonts w:ascii="Arial" w:eastAsia="Times New Roman" w:hAnsi="Arial" w:cs="Arial"/>
          <w:b/>
          <w:bCs/>
          <w:color w:val="000000"/>
          <w:sz w:val="36"/>
          <w:szCs w:val="36"/>
          <w:shd w:val="clear" w:color="auto" w:fill="FFFFFF"/>
          <w:rtl/>
        </w:rPr>
        <w:t>سورة النبأ – آيات تربط بين الإيمان باليوم الآخر والسلوك السوي – آيات  تربط بين الإيمان والسلوك السوي – صور كونية تدعم الإيمان بعظمة الله – أشرطة للتلاوة الصحيحة – أشرطة فيديو علمية عن الكون ونظامه</w:t>
      </w:r>
      <w:r w:rsidRPr="00C228A2">
        <w:rPr>
          <w:rFonts w:ascii="Arial" w:eastAsia="Times New Roman" w:hAnsi="Arial" w:cs="Arial"/>
          <w:b/>
          <w:bCs/>
          <w:color w:val="000000"/>
          <w:sz w:val="36"/>
          <w:szCs w:val="36"/>
          <w:shd w:val="clear" w:color="auto" w:fill="FFFFFF"/>
        </w:rPr>
        <w:t xml:space="preserve"> .</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shd w:val="clear" w:color="auto" w:fill="FFFFFF"/>
          <w:rtl/>
        </w:rPr>
        <w:t>الميدان</w:t>
      </w:r>
      <w:r w:rsidRPr="00C228A2">
        <w:rPr>
          <w:rFonts w:ascii="Arial" w:eastAsia="Times New Roman" w:hAnsi="Arial" w:cs="Arial"/>
          <w:b/>
          <w:bCs/>
          <w:color w:val="000000"/>
          <w:sz w:val="36"/>
          <w:szCs w:val="36"/>
          <w:shd w:val="clear" w:color="auto" w:fill="FFFFFF"/>
        </w:rPr>
        <w:t>: </w:t>
      </w:r>
      <w:r w:rsidRPr="00C228A2">
        <w:rPr>
          <w:rFonts w:ascii="Arial" w:eastAsia="Times New Roman" w:hAnsi="Arial" w:cs="Arial"/>
          <w:b/>
          <w:bCs/>
          <w:color w:val="000000"/>
          <w:sz w:val="36"/>
          <w:szCs w:val="36"/>
          <w:shd w:val="clear" w:color="auto" w:fill="FFFFFF"/>
          <w:rtl/>
        </w:rPr>
        <w:t>النصوص الشرعية</w:t>
      </w:r>
      <w:r>
        <w:rPr>
          <w:rFonts w:ascii="Arial" w:eastAsia="Times New Roman" w:hAnsi="Arial" w:cs="Arial" w:hint="cs"/>
          <w:b/>
          <w:bCs/>
          <w:color w:val="800080"/>
          <w:sz w:val="36"/>
          <w:szCs w:val="36"/>
          <w:shd w:val="clear" w:color="auto" w:fill="FFFFFF"/>
          <w:rtl/>
        </w:rPr>
        <w:t xml:space="preserve">  </w:t>
      </w:r>
      <w:r w:rsidRPr="00C228A2">
        <w:rPr>
          <w:rFonts w:ascii="Arial" w:eastAsia="Times New Roman" w:hAnsi="Arial" w:cs="Arial"/>
          <w:b/>
          <w:bCs/>
          <w:color w:val="800080"/>
          <w:sz w:val="36"/>
          <w:szCs w:val="36"/>
          <w:shd w:val="clear" w:color="auto" w:fill="FFFFFF"/>
          <w:rtl/>
        </w:rPr>
        <w:t>سورة النبأ</w:t>
      </w:r>
    </w:p>
    <w:p w:rsidR="00C228A2" w:rsidRPr="00C228A2" w:rsidRDefault="00C228A2" w:rsidP="00C228A2">
      <w:pPr>
        <w:shd w:val="clear" w:color="auto" w:fill="FFFFFF"/>
        <w:bidi/>
        <w:spacing w:after="0" w:line="240" w:lineRule="auto"/>
        <w:jc w:val="center"/>
        <w:rPr>
          <w:rFonts w:ascii="Arial" w:eastAsia="Times New Roman" w:hAnsi="Arial" w:cs="Arial"/>
          <w:b/>
          <w:bCs/>
          <w:color w:val="000000"/>
          <w:sz w:val="36"/>
          <w:szCs w:val="36"/>
        </w:rPr>
      </w:pPr>
      <w:bookmarkStart w:id="0" w:name="_GoBack"/>
      <w:r w:rsidRPr="00C228A2">
        <w:rPr>
          <w:rFonts w:ascii="Arial" w:eastAsia="Times New Roman" w:hAnsi="Arial" w:cs="Arial"/>
          <w:b/>
          <w:bCs/>
          <w:noProof/>
          <w:color w:val="000000"/>
          <w:sz w:val="36"/>
          <w:szCs w:val="36"/>
        </w:rPr>
        <w:drawing>
          <wp:inline distT="0" distB="0" distL="0" distR="0">
            <wp:extent cx="6096000" cy="3571875"/>
            <wp:effectExtent l="0" t="0" r="0" b="0"/>
            <wp:docPr id="1" name="Picture 1" descr="https://blogger.googleusercontent.com/img/b/R29vZ2xl/AVvXsEjFQIb0EIYiN51BQXBSYtPQVfEvcKiRZgvh8Mfz2zatAZqLG7LoyilyLxZ7ivnc6nQedC1AlB4WOpvLcxp2dkAnOvJThEJiGsVQTuPfxxOyg_KjGZDZBi-25r0UEce2-dN-RYkgLFUKi69F/s640/Sans+titre.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ger.googleusercontent.com/img/b/R29vZ2xl/AVvXsEjFQIb0EIYiN51BQXBSYtPQVfEvcKiRZgvh8Mfz2zatAZqLG7LoyilyLxZ7ivnc6nQedC1AlB4WOpvLcxp2dkAnOvJThEJiGsVQTuPfxxOyg_KjGZDZBi-25r0UEce2-dN-RYkgLFUKi69F/s640/Sans+titre.png">
                      <a:hlinkClick r:id="rId4"/>
                    </pic:cNvPr>
                    <pic:cNvPicPr>
                      <a:picLocks noChangeAspect="1" noChangeArrowheads="1"/>
                    </pic:cNvPicPr>
                  </pic:nvPicPr>
                  <pic:blipFill rotWithShape="1">
                    <a:blip r:embed="rId5">
                      <a:extLst>
                        <a:ext uri="{28A0092B-C50C-407E-A947-70E740481C1C}">
                          <a14:useLocalDpi xmlns:a14="http://schemas.microsoft.com/office/drawing/2010/main" val="0"/>
                        </a:ext>
                      </a:extLst>
                    </a:blip>
                    <a:srcRect b="5779"/>
                    <a:stretch/>
                  </pic:blipFill>
                  <pic:spPr bwMode="auto">
                    <a:xfrm>
                      <a:off x="0" y="0"/>
                      <a:ext cx="6096000" cy="3571875"/>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C228A2" w:rsidRPr="00C228A2" w:rsidRDefault="00C228A2" w:rsidP="00C228A2">
      <w:pPr>
        <w:bidi/>
        <w:spacing w:after="0" w:line="240" w:lineRule="auto"/>
        <w:rPr>
          <w:rFonts w:ascii="Times New Roman" w:eastAsia="Times New Roman" w:hAnsi="Times New Roman" w:cs="Times New Roman"/>
          <w:b/>
          <w:bCs/>
          <w:sz w:val="36"/>
          <w:szCs w:val="36"/>
        </w:rPr>
      </w:pPr>
      <w:r w:rsidRPr="00C228A2">
        <w:rPr>
          <w:rFonts w:ascii="Arial" w:eastAsia="Times New Roman" w:hAnsi="Arial" w:cs="Arial"/>
          <w:b/>
          <w:bCs/>
          <w:color w:val="000000"/>
          <w:sz w:val="36"/>
          <w:szCs w:val="36"/>
        </w:rPr>
        <w:br/>
      </w:r>
      <w:r w:rsidRPr="00C228A2">
        <w:rPr>
          <w:rFonts w:ascii="Arial" w:eastAsia="Times New Roman" w:hAnsi="Arial" w:cs="Arial"/>
          <w:b/>
          <w:bCs/>
          <w:color w:val="FF0000"/>
          <w:sz w:val="36"/>
          <w:szCs w:val="36"/>
          <w:u w:val="single"/>
          <w:shd w:val="clear" w:color="auto" w:fill="FFFFFF"/>
        </w:rPr>
        <w:t xml:space="preserve">1- </w:t>
      </w:r>
      <w:r w:rsidRPr="00C228A2">
        <w:rPr>
          <w:rFonts w:ascii="Arial" w:eastAsia="Times New Roman" w:hAnsi="Arial" w:cs="Arial"/>
          <w:b/>
          <w:bCs/>
          <w:color w:val="FF0000"/>
          <w:sz w:val="36"/>
          <w:szCs w:val="36"/>
          <w:u w:val="single"/>
          <w:shd w:val="clear" w:color="auto" w:fill="FFFFFF"/>
          <w:rtl/>
        </w:rPr>
        <w:t>أتعرف على بعض أحكام التلاوة</w:t>
      </w:r>
      <w:r w:rsidRPr="00C228A2">
        <w:rPr>
          <w:rFonts w:ascii="Arial" w:eastAsia="Times New Roman" w:hAnsi="Arial" w:cs="Arial"/>
          <w:b/>
          <w:bCs/>
          <w:color w:val="000000"/>
          <w:sz w:val="36"/>
          <w:szCs w:val="36"/>
        </w:rPr>
        <w:br/>
      </w:r>
    </w:p>
    <w:tbl>
      <w:tblPr>
        <w:bidiVisual/>
        <w:tblW w:w="9075" w:type="dxa"/>
        <w:tblCellMar>
          <w:left w:w="0" w:type="dxa"/>
          <w:right w:w="0" w:type="dxa"/>
        </w:tblCellMar>
        <w:tblLook w:val="04A0" w:firstRow="1" w:lastRow="0" w:firstColumn="1" w:lastColumn="0" w:noHBand="0" w:noVBand="1"/>
      </w:tblPr>
      <w:tblGrid>
        <w:gridCol w:w="2163"/>
        <w:gridCol w:w="2127"/>
        <w:gridCol w:w="4785"/>
      </w:tblGrid>
      <w:tr w:rsidR="00C228A2" w:rsidRPr="00C228A2" w:rsidTr="00C228A2">
        <w:tc>
          <w:tcPr>
            <w:tcW w:w="1730" w:type="dxa"/>
            <w:tcBorders>
              <w:top w:val="dashed" w:sz="12" w:space="0" w:color="385623"/>
              <w:left w:val="dashed" w:sz="12" w:space="0" w:color="385623"/>
              <w:bottom w:val="dashed" w:sz="12" w:space="0" w:color="385623"/>
              <w:right w:val="dashed" w:sz="12" w:space="0" w:color="385623"/>
            </w:tcBorders>
            <w:shd w:val="clear" w:color="auto" w:fill="FFC000"/>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Pr>
            </w:pPr>
            <w:r w:rsidRPr="00C228A2">
              <w:rPr>
                <w:rFonts w:ascii="Traditional Arabic" w:eastAsia="Times New Roman" w:hAnsi="Traditional Arabic" w:cs="Traditional Arabic"/>
                <w:b/>
                <w:bCs/>
                <w:color w:val="C00000"/>
                <w:sz w:val="36"/>
                <w:szCs w:val="36"/>
                <w:rtl/>
                <w:lang w:bidi="ar-DZ"/>
              </w:rPr>
              <w:t>الرَّسم</w:t>
            </w:r>
          </w:p>
        </w:tc>
        <w:tc>
          <w:tcPr>
            <w:tcW w:w="1701" w:type="dxa"/>
            <w:tcBorders>
              <w:top w:val="dashed" w:sz="12" w:space="0" w:color="385623"/>
              <w:left w:val="dashed" w:sz="12" w:space="0" w:color="385623"/>
              <w:bottom w:val="dashed" w:sz="12" w:space="0" w:color="385623"/>
              <w:right w:val="dashed" w:sz="12" w:space="0" w:color="385623"/>
            </w:tcBorders>
            <w:shd w:val="clear" w:color="auto" w:fill="FFC000"/>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color w:val="C00000"/>
                <w:sz w:val="36"/>
                <w:szCs w:val="36"/>
                <w:rtl/>
                <w:lang w:bidi="ar-DZ"/>
              </w:rPr>
              <w:t>القراءة</w:t>
            </w:r>
          </w:p>
        </w:tc>
        <w:tc>
          <w:tcPr>
            <w:tcW w:w="3827" w:type="dxa"/>
            <w:tcBorders>
              <w:top w:val="dashed" w:sz="12" w:space="0" w:color="385623"/>
              <w:left w:val="nil"/>
              <w:bottom w:val="dashed" w:sz="12" w:space="0" w:color="385623"/>
              <w:right w:val="single" w:sz="8" w:space="0" w:color="auto"/>
            </w:tcBorders>
            <w:shd w:val="clear" w:color="auto" w:fill="FFC000"/>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color w:val="C00000"/>
                <w:sz w:val="36"/>
                <w:szCs w:val="36"/>
                <w:rtl/>
                <w:lang w:bidi="ar-DZ"/>
              </w:rPr>
              <w:t>كيفية الأداء</w:t>
            </w:r>
          </w:p>
        </w:tc>
      </w:tr>
      <w:tr w:rsidR="00C228A2" w:rsidRPr="00C228A2" w:rsidTr="00C228A2">
        <w:tc>
          <w:tcPr>
            <w:tcW w:w="1730" w:type="dxa"/>
            <w:tcBorders>
              <w:top w:val="dashed" w:sz="12" w:space="0" w:color="385623"/>
              <w:left w:val="dashed" w:sz="12" w:space="0" w:color="385623"/>
              <w:bottom w:val="dashed" w:sz="12" w:space="0" w:color="385623"/>
              <w:right w:val="dashed" w:sz="12"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بِســـــــــــــــــــــــــمِ الله</w:t>
            </w:r>
          </w:p>
        </w:tc>
        <w:tc>
          <w:tcPr>
            <w:tcW w:w="1701" w:type="dxa"/>
            <w:tcBorders>
              <w:top w:val="nil"/>
              <w:left w:val="nil"/>
              <w:bottom w:val="dashed" w:sz="12" w:space="0" w:color="385623"/>
              <w:right w:val="dashed" w:sz="12"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بسم الله</w:t>
            </w:r>
          </w:p>
        </w:tc>
        <w:tc>
          <w:tcPr>
            <w:tcW w:w="3827" w:type="dxa"/>
            <w:tcBorders>
              <w:top w:val="nil"/>
              <w:left w:val="nil"/>
              <w:bottom w:val="dashed" w:sz="12" w:space="0" w:color="385623"/>
              <w:right w:val="single" w:sz="8" w:space="0" w:color="auto"/>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ترقَّق لام لفظ الجلالة " الله " لأنَّها سُبقت بكسر.</w:t>
            </w:r>
          </w:p>
        </w:tc>
      </w:tr>
      <w:tr w:rsidR="00C228A2" w:rsidRPr="00C228A2" w:rsidTr="00C228A2">
        <w:tc>
          <w:tcPr>
            <w:tcW w:w="1730" w:type="dxa"/>
            <w:tcBorders>
              <w:top w:val="dashed" w:sz="12" w:space="0" w:color="385623"/>
              <w:left w:val="dashed" w:sz="12" w:space="0" w:color="385623"/>
              <w:bottom w:val="dashed" w:sz="12" w:space="0" w:color="385623"/>
              <w:right w:val="dashed" w:sz="12"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عَ</w:t>
            </w:r>
            <w:r w:rsidRPr="00C228A2">
              <w:rPr>
                <w:rFonts w:ascii="Traditional Arabic" w:eastAsia="Times New Roman" w:hAnsi="Traditional Arabic" w:cs="Traditional Arabic"/>
                <w:b/>
                <w:bCs/>
                <w:color w:val="0070C0"/>
                <w:sz w:val="36"/>
                <w:szCs w:val="36"/>
                <w:rtl/>
                <w:lang w:bidi="ar-DZ"/>
              </w:rPr>
              <w:t>مَّ</w:t>
            </w:r>
          </w:p>
        </w:tc>
        <w:tc>
          <w:tcPr>
            <w:tcW w:w="1701" w:type="dxa"/>
            <w:tcBorders>
              <w:top w:val="nil"/>
              <w:left w:val="nil"/>
              <w:bottom w:val="dashed" w:sz="12" w:space="0" w:color="385623"/>
              <w:right w:val="dashed" w:sz="12"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عمَّ</w:t>
            </w:r>
          </w:p>
        </w:tc>
        <w:tc>
          <w:tcPr>
            <w:tcW w:w="3827" w:type="dxa"/>
            <w:tcBorders>
              <w:top w:val="nil"/>
              <w:left w:val="nil"/>
              <w:bottom w:val="dashed" w:sz="12" w:space="0" w:color="385623"/>
              <w:right w:val="single" w:sz="8" w:space="0" w:color="auto"/>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إظهار الغنَّة في الميم المشدَّدة بمقدار حركتين</w:t>
            </w:r>
          </w:p>
        </w:tc>
      </w:tr>
      <w:tr w:rsidR="00C228A2" w:rsidRPr="00C228A2" w:rsidTr="00C228A2">
        <w:tc>
          <w:tcPr>
            <w:tcW w:w="1730" w:type="dxa"/>
            <w:tcBorders>
              <w:top w:val="dashed" w:sz="12" w:space="0" w:color="385623"/>
              <w:left w:val="dashed" w:sz="12" w:space="0" w:color="385623"/>
              <w:bottom w:val="dashed" w:sz="12" w:space="0" w:color="385623"/>
              <w:right w:val="dashed" w:sz="12"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يَتَسَ</w:t>
            </w:r>
            <w:r w:rsidRPr="00C228A2">
              <w:rPr>
                <w:rFonts w:ascii="Traditional Arabic" w:eastAsia="Times New Roman" w:hAnsi="Traditional Arabic" w:cs="Traditional Arabic"/>
                <w:b/>
                <w:bCs/>
                <w:color w:val="FF0000"/>
                <w:sz w:val="36"/>
                <w:szCs w:val="36"/>
                <w:rtl/>
                <w:lang w:bidi="ar-DZ"/>
              </w:rPr>
              <w:t>آ</w:t>
            </w:r>
            <w:r w:rsidRPr="00C228A2">
              <w:rPr>
                <w:rFonts w:ascii="Traditional Arabic" w:eastAsia="Times New Roman" w:hAnsi="Traditional Arabic" w:cs="Traditional Arabic"/>
                <w:b/>
                <w:bCs/>
                <w:sz w:val="36"/>
                <w:szCs w:val="36"/>
                <w:rtl/>
                <w:lang w:bidi="ar-DZ"/>
              </w:rPr>
              <w:t>ءَلُ</w:t>
            </w:r>
            <w:r w:rsidRPr="00C228A2">
              <w:rPr>
                <w:rFonts w:ascii="Traditional Arabic" w:eastAsia="Times New Roman" w:hAnsi="Traditional Arabic" w:cs="Traditional Arabic"/>
                <w:b/>
                <w:bCs/>
                <w:color w:val="ED7D31"/>
                <w:sz w:val="36"/>
                <w:szCs w:val="36"/>
                <w:rtl/>
                <w:lang w:bidi="ar-DZ"/>
              </w:rPr>
              <w:t>و</w:t>
            </w:r>
            <w:r w:rsidRPr="00C228A2">
              <w:rPr>
                <w:rFonts w:ascii="Traditional Arabic" w:eastAsia="Times New Roman" w:hAnsi="Traditional Arabic" w:cs="Traditional Arabic"/>
                <w:b/>
                <w:bCs/>
                <w:sz w:val="36"/>
                <w:szCs w:val="36"/>
                <w:rtl/>
                <w:lang w:bidi="ar-DZ"/>
              </w:rPr>
              <w:t>نَ</w:t>
            </w:r>
            <w:r w:rsidRPr="00C228A2">
              <w:rPr>
                <w:rFonts w:ascii="Traditional Arabic" w:eastAsia="Times New Roman" w:hAnsi="Traditional Arabic" w:cs="Traditional Arabic"/>
                <w:b/>
                <w:bCs/>
                <w:sz w:val="36"/>
                <w:szCs w:val="36"/>
                <w:vertAlign w:val="superscript"/>
                <w:rtl/>
                <w:lang w:bidi="ar-DZ"/>
              </w:rPr>
              <w:t>ص</w:t>
            </w:r>
          </w:p>
        </w:tc>
        <w:tc>
          <w:tcPr>
            <w:tcW w:w="1701" w:type="dxa"/>
            <w:tcBorders>
              <w:top w:val="nil"/>
              <w:left w:val="nil"/>
              <w:bottom w:val="dashed" w:sz="12" w:space="0" w:color="385623"/>
              <w:right w:val="dashed" w:sz="12"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يتساءلون</w:t>
            </w:r>
          </w:p>
        </w:tc>
        <w:tc>
          <w:tcPr>
            <w:tcW w:w="3827" w:type="dxa"/>
            <w:tcBorders>
              <w:top w:val="nil"/>
              <w:left w:val="nil"/>
              <w:bottom w:val="dashed" w:sz="12" w:space="0" w:color="385623"/>
              <w:right w:val="single" w:sz="8" w:space="0" w:color="auto"/>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مدّ واجب متصل بست حركات.</w:t>
            </w:r>
          </w:p>
        </w:tc>
      </w:tr>
      <w:tr w:rsidR="00C228A2" w:rsidRPr="00C228A2" w:rsidTr="00C228A2">
        <w:tc>
          <w:tcPr>
            <w:tcW w:w="1730" w:type="dxa"/>
            <w:tcBorders>
              <w:top w:val="dashed" w:sz="12" w:space="0" w:color="385623"/>
              <w:left w:val="dashed" w:sz="12" w:space="0" w:color="385623"/>
              <w:bottom w:val="dashed" w:sz="12" w:space="0" w:color="385623"/>
              <w:right w:val="dashed" w:sz="12"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لَّبِثِينَ فِيهَ</w:t>
            </w:r>
            <w:r w:rsidRPr="00C228A2">
              <w:rPr>
                <w:rFonts w:ascii="Traditional Arabic" w:eastAsia="Times New Roman" w:hAnsi="Traditional Arabic" w:cs="Traditional Arabic"/>
                <w:b/>
                <w:bCs/>
                <w:color w:val="FF0000"/>
                <w:sz w:val="36"/>
                <w:szCs w:val="36"/>
                <w:rtl/>
                <w:lang w:bidi="ar-DZ"/>
              </w:rPr>
              <w:t>آ</w:t>
            </w:r>
            <w:r w:rsidRPr="00C228A2">
              <w:rPr>
                <w:rFonts w:ascii="Traditional Arabic" w:eastAsia="Times New Roman" w:hAnsi="Traditional Arabic" w:cs="Traditional Arabic"/>
                <w:b/>
                <w:bCs/>
                <w:sz w:val="36"/>
                <w:szCs w:val="36"/>
                <w:rtl/>
                <w:lang w:bidi="ar-DZ"/>
              </w:rPr>
              <w:t> أَح</w:t>
            </w:r>
            <w:r w:rsidRPr="00C228A2">
              <w:rPr>
                <w:rFonts w:ascii="Traditional Arabic" w:eastAsia="Times New Roman" w:hAnsi="Traditional Arabic" w:cs="Traditional Arabic"/>
                <w:b/>
                <w:bCs/>
                <w:color w:val="0070C0"/>
                <w:sz w:val="36"/>
                <w:szCs w:val="36"/>
                <w:rtl/>
                <w:lang w:bidi="ar-DZ"/>
              </w:rPr>
              <w:t>قْ</w:t>
            </w:r>
            <w:r w:rsidRPr="00C228A2">
              <w:rPr>
                <w:rFonts w:ascii="Traditional Arabic" w:eastAsia="Times New Roman" w:hAnsi="Traditional Arabic" w:cs="Traditional Arabic"/>
                <w:b/>
                <w:bCs/>
                <w:sz w:val="36"/>
                <w:szCs w:val="36"/>
                <w:rtl/>
                <w:lang w:bidi="ar-DZ"/>
              </w:rPr>
              <w:t>ابًا</w:t>
            </w:r>
            <w:r w:rsidRPr="00C228A2">
              <w:rPr>
                <w:rFonts w:ascii="Traditional Arabic" w:eastAsia="Times New Roman" w:hAnsi="Traditional Arabic" w:cs="Traditional Arabic"/>
                <w:b/>
                <w:bCs/>
                <w:sz w:val="36"/>
                <w:szCs w:val="36"/>
                <w:vertAlign w:val="superscript"/>
                <w:rtl/>
                <w:lang w:bidi="ar-DZ"/>
              </w:rPr>
              <w:t>ص</w:t>
            </w:r>
          </w:p>
        </w:tc>
        <w:tc>
          <w:tcPr>
            <w:tcW w:w="1701" w:type="dxa"/>
            <w:tcBorders>
              <w:top w:val="nil"/>
              <w:left w:val="nil"/>
              <w:bottom w:val="dashed" w:sz="12" w:space="0" w:color="385623"/>
              <w:right w:val="dashed" w:sz="12"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لابثين فيها أحقابا</w:t>
            </w:r>
          </w:p>
        </w:tc>
        <w:tc>
          <w:tcPr>
            <w:tcW w:w="3827" w:type="dxa"/>
            <w:tcBorders>
              <w:top w:val="nil"/>
              <w:left w:val="nil"/>
              <w:bottom w:val="dashed" w:sz="12" w:space="0" w:color="385623"/>
              <w:right w:val="single" w:sz="8" w:space="0" w:color="auto"/>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مدّ جائز منفصل بست حركات.</w:t>
            </w:r>
          </w:p>
        </w:tc>
      </w:tr>
    </w:tbl>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Arial" w:eastAsia="Times New Roman" w:hAnsi="Arial" w:cs="Arial"/>
          <w:b/>
          <w:bCs/>
          <w:color w:val="000000"/>
          <w:sz w:val="36"/>
          <w:szCs w:val="36"/>
        </w:rPr>
        <w:br/>
      </w:r>
      <w:r w:rsidRPr="00C228A2">
        <w:rPr>
          <w:rFonts w:ascii="Arial" w:eastAsia="Times New Roman" w:hAnsi="Arial" w:cs="Arial"/>
          <w:b/>
          <w:bCs/>
          <w:color w:val="FF0000"/>
          <w:sz w:val="36"/>
          <w:szCs w:val="36"/>
          <w:u w:val="single"/>
          <w:shd w:val="clear" w:color="auto" w:fill="FFFFFF"/>
        </w:rPr>
        <w:t xml:space="preserve">2- </w:t>
      </w:r>
      <w:r w:rsidRPr="00C228A2">
        <w:rPr>
          <w:rFonts w:ascii="Arial" w:eastAsia="Times New Roman" w:hAnsi="Arial" w:cs="Arial"/>
          <w:b/>
          <w:bCs/>
          <w:color w:val="FF0000"/>
          <w:sz w:val="36"/>
          <w:szCs w:val="36"/>
          <w:u w:val="single"/>
          <w:shd w:val="clear" w:color="auto" w:fill="FFFFFF"/>
          <w:rtl/>
        </w:rPr>
        <w:t>أشرح السورة</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rPr>
        <w:lastRenderedPageBreak/>
        <w:br/>
      </w:r>
    </w:p>
    <w:tbl>
      <w:tblPr>
        <w:bidiVisual/>
        <w:tblW w:w="8715" w:type="dxa"/>
        <w:tblCellMar>
          <w:left w:w="0" w:type="dxa"/>
          <w:right w:w="0" w:type="dxa"/>
        </w:tblCellMar>
        <w:tblLook w:val="04A0" w:firstRow="1" w:lastRow="0" w:firstColumn="1" w:lastColumn="0" w:noHBand="0" w:noVBand="1"/>
      </w:tblPr>
      <w:tblGrid>
        <w:gridCol w:w="1374"/>
        <w:gridCol w:w="3094"/>
        <w:gridCol w:w="1153"/>
        <w:gridCol w:w="3094"/>
      </w:tblGrid>
      <w:tr w:rsidR="00C228A2" w:rsidRPr="00C228A2" w:rsidTr="00C228A2">
        <w:tc>
          <w:tcPr>
            <w:tcW w:w="1021" w:type="dxa"/>
            <w:tcBorders>
              <w:top w:val="dashed" w:sz="8" w:space="0" w:color="385623"/>
              <w:left w:val="dashed" w:sz="8" w:space="0" w:color="385623"/>
              <w:bottom w:val="dashed" w:sz="8" w:space="0" w:color="385623"/>
              <w:right w:val="dashed" w:sz="8" w:space="0" w:color="385623"/>
            </w:tcBorders>
            <w:shd w:val="clear" w:color="auto" w:fill="FFC000"/>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Pr>
            </w:pPr>
            <w:r w:rsidRPr="00C228A2">
              <w:rPr>
                <w:rFonts w:ascii="Traditional Arabic" w:eastAsia="Times New Roman" w:hAnsi="Traditional Arabic" w:cs="Traditional Arabic"/>
                <w:b/>
                <w:bCs/>
                <w:color w:val="C00000"/>
                <w:sz w:val="36"/>
                <w:szCs w:val="36"/>
                <w:rtl/>
                <w:lang w:bidi="ar-DZ"/>
              </w:rPr>
              <w:t>الكلمة</w:t>
            </w:r>
          </w:p>
        </w:tc>
        <w:tc>
          <w:tcPr>
            <w:tcW w:w="2552" w:type="dxa"/>
            <w:tcBorders>
              <w:top w:val="dashed" w:sz="8" w:space="0" w:color="385623"/>
              <w:left w:val="dashed" w:sz="8" w:space="0" w:color="385623"/>
              <w:bottom w:val="dashed" w:sz="8" w:space="0" w:color="385623"/>
              <w:right w:val="dashed" w:sz="8" w:space="0" w:color="385623"/>
            </w:tcBorders>
            <w:shd w:val="clear" w:color="auto" w:fill="FFC000"/>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color w:val="C00000"/>
                <w:sz w:val="36"/>
                <w:szCs w:val="36"/>
                <w:rtl/>
                <w:lang w:bidi="ar-DZ"/>
              </w:rPr>
              <w:t>شرحها</w:t>
            </w:r>
          </w:p>
        </w:tc>
        <w:tc>
          <w:tcPr>
            <w:tcW w:w="850" w:type="dxa"/>
            <w:tcBorders>
              <w:top w:val="dashed" w:sz="8" w:space="0" w:color="385623"/>
              <w:left w:val="dashed" w:sz="8" w:space="0" w:color="385623"/>
              <w:bottom w:val="dashed" w:sz="8" w:space="0" w:color="385623"/>
              <w:right w:val="dashed" w:sz="8" w:space="0" w:color="385623"/>
            </w:tcBorders>
            <w:shd w:val="clear" w:color="auto" w:fill="FFC000"/>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color w:val="C00000"/>
                <w:sz w:val="36"/>
                <w:szCs w:val="36"/>
                <w:rtl/>
                <w:lang w:bidi="ar-DZ"/>
              </w:rPr>
              <w:t>الكلمة</w:t>
            </w:r>
          </w:p>
        </w:tc>
        <w:tc>
          <w:tcPr>
            <w:tcW w:w="2552" w:type="dxa"/>
            <w:tcBorders>
              <w:top w:val="dashed" w:sz="8" w:space="0" w:color="385623"/>
              <w:left w:val="dashed" w:sz="8" w:space="0" w:color="385623"/>
              <w:bottom w:val="dashed" w:sz="8" w:space="0" w:color="385623"/>
              <w:right w:val="dashed" w:sz="8" w:space="0" w:color="385623"/>
            </w:tcBorders>
            <w:shd w:val="clear" w:color="auto" w:fill="FFC000"/>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color w:val="C00000"/>
                <w:sz w:val="36"/>
                <w:szCs w:val="36"/>
                <w:rtl/>
                <w:lang w:bidi="ar-DZ"/>
              </w:rPr>
              <w:t>شرحها</w:t>
            </w:r>
          </w:p>
        </w:tc>
      </w:tr>
      <w:tr w:rsidR="00C228A2" w:rsidRPr="00C228A2" w:rsidTr="00C228A2">
        <w:tc>
          <w:tcPr>
            <w:tcW w:w="1021" w:type="dxa"/>
            <w:tcBorders>
              <w:top w:val="dashed" w:sz="8" w:space="0" w:color="385623"/>
              <w:left w:val="dashed" w:sz="8" w:space="0" w:color="385623"/>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النَّبأ العظيم</w:t>
            </w:r>
          </w:p>
        </w:tc>
        <w:tc>
          <w:tcPr>
            <w:tcW w:w="2552" w:type="dxa"/>
            <w:tcBorders>
              <w:top w:val="nil"/>
              <w:left w:val="nil"/>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يوم القيامة – البعث بعد الموت</w:t>
            </w:r>
          </w:p>
        </w:tc>
        <w:tc>
          <w:tcPr>
            <w:tcW w:w="850" w:type="dxa"/>
            <w:tcBorders>
              <w:top w:val="nil"/>
              <w:left w:val="nil"/>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ألفافا</w:t>
            </w:r>
          </w:p>
        </w:tc>
        <w:tc>
          <w:tcPr>
            <w:tcW w:w="2552" w:type="dxa"/>
            <w:tcBorders>
              <w:top w:val="nil"/>
              <w:left w:val="nil"/>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ملتفة الأشجار لكثرتها</w:t>
            </w:r>
          </w:p>
        </w:tc>
      </w:tr>
      <w:tr w:rsidR="00C228A2" w:rsidRPr="00C228A2" w:rsidTr="00C228A2">
        <w:tc>
          <w:tcPr>
            <w:tcW w:w="1021" w:type="dxa"/>
            <w:tcBorders>
              <w:top w:val="dashed" w:sz="8" w:space="0" w:color="385623"/>
              <w:left w:val="dashed" w:sz="8" w:space="0" w:color="385623"/>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مهادا</w:t>
            </w:r>
          </w:p>
        </w:tc>
        <w:tc>
          <w:tcPr>
            <w:tcW w:w="2552" w:type="dxa"/>
            <w:tcBorders>
              <w:top w:val="nil"/>
              <w:left w:val="nil"/>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ذلولا ممهَّدة للخلائق</w:t>
            </w:r>
          </w:p>
        </w:tc>
        <w:tc>
          <w:tcPr>
            <w:tcW w:w="850" w:type="dxa"/>
            <w:tcBorders>
              <w:top w:val="nil"/>
              <w:left w:val="nil"/>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ميقاتا</w:t>
            </w:r>
          </w:p>
        </w:tc>
        <w:tc>
          <w:tcPr>
            <w:tcW w:w="2552" w:type="dxa"/>
            <w:tcBorders>
              <w:top w:val="nil"/>
              <w:left w:val="nil"/>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محدَّد موعده بدقة</w:t>
            </w:r>
          </w:p>
        </w:tc>
      </w:tr>
      <w:tr w:rsidR="00C228A2" w:rsidRPr="00C228A2" w:rsidTr="00C228A2">
        <w:tc>
          <w:tcPr>
            <w:tcW w:w="1021" w:type="dxa"/>
            <w:tcBorders>
              <w:top w:val="dashed" w:sz="8" w:space="0" w:color="385623"/>
              <w:left w:val="dashed" w:sz="8" w:space="0" w:color="385623"/>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أوتادا</w:t>
            </w:r>
          </w:p>
        </w:tc>
        <w:tc>
          <w:tcPr>
            <w:tcW w:w="2552" w:type="dxa"/>
            <w:tcBorders>
              <w:top w:val="nil"/>
              <w:left w:val="nil"/>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ركائز تثبِّت الأرض</w:t>
            </w:r>
          </w:p>
        </w:tc>
        <w:tc>
          <w:tcPr>
            <w:tcW w:w="850" w:type="dxa"/>
            <w:tcBorders>
              <w:top w:val="nil"/>
              <w:left w:val="nil"/>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الصُّور</w:t>
            </w:r>
          </w:p>
        </w:tc>
        <w:tc>
          <w:tcPr>
            <w:tcW w:w="2552" w:type="dxa"/>
            <w:tcBorders>
              <w:top w:val="nil"/>
              <w:left w:val="nil"/>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البوق الذي ينفخ فيه الملك يوم القيامة</w:t>
            </w:r>
          </w:p>
        </w:tc>
      </w:tr>
      <w:tr w:rsidR="00C228A2" w:rsidRPr="00C228A2" w:rsidTr="00C228A2">
        <w:tc>
          <w:tcPr>
            <w:tcW w:w="1021" w:type="dxa"/>
            <w:tcBorders>
              <w:top w:val="dashed" w:sz="8" w:space="0" w:color="385623"/>
              <w:left w:val="dashed" w:sz="8" w:space="0" w:color="385623"/>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سباتا</w:t>
            </w:r>
          </w:p>
        </w:tc>
        <w:tc>
          <w:tcPr>
            <w:tcW w:w="2552" w:type="dxa"/>
            <w:tcBorders>
              <w:top w:val="nil"/>
              <w:left w:val="nil"/>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قاطعا للحركة من أجل راحة الأبدان</w:t>
            </w:r>
          </w:p>
        </w:tc>
        <w:tc>
          <w:tcPr>
            <w:tcW w:w="850" w:type="dxa"/>
            <w:tcBorders>
              <w:top w:val="nil"/>
              <w:left w:val="nil"/>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مرصادا</w:t>
            </w:r>
          </w:p>
        </w:tc>
        <w:tc>
          <w:tcPr>
            <w:tcW w:w="2552" w:type="dxa"/>
            <w:tcBorders>
              <w:top w:val="nil"/>
              <w:left w:val="nil"/>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معدَّة</w:t>
            </w:r>
          </w:p>
        </w:tc>
      </w:tr>
      <w:tr w:rsidR="00C228A2" w:rsidRPr="00C228A2" w:rsidTr="00C228A2">
        <w:tc>
          <w:tcPr>
            <w:tcW w:w="1021" w:type="dxa"/>
            <w:tcBorders>
              <w:top w:val="dashed" w:sz="8" w:space="0" w:color="385623"/>
              <w:left w:val="dashed" w:sz="8" w:space="0" w:color="385623"/>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لباسا</w:t>
            </w:r>
          </w:p>
        </w:tc>
        <w:tc>
          <w:tcPr>
            <w:tcW w:w="2552" w:type="dxa"/>
            <w:tcBorders>
              <w:top w:val="nil"/>
              <w:left w:val="nil"/>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يغشي الناس ظلامه فيكون سكنا لهم</w:t>
            </w:r>
          </w:p>
        </w:tc>
        <w:tc>
          <w:tcPr>
            <w:tcW w:w="850" w:type="dxa"/>
            <w:tcBorders>
              <w:top w:val="nil"/>
              <w:left w:val="nil"/>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لابثين أحقابا</w:t>
            </w:r>
          </w:p>
        </w:tc>
        <w:tc>
          <w:tcPr>
            <w:tcW w:w="2552" w:type="dxa"/>
            <w:tcBorders>
              <w:top w:val="nil"/>
              <w:left w:val="nil"/>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باقين فيها مددا من الزمن</w:t>
            </w:r>
          </w:p>
        </w:tc>
      </w:tr>
      <w:tr w:rsidR="00C228A2" w:rsidRPr="00C228A2" w:rsidTr="00C228A2">
        <w:tc>
          <w:tcPr>
            <w:tcW w:w="1021" w:type="dxa"/>
            <w:tcBorders>
              <w:top w:val="dashed" w:sz="8" w:space="0" w:color="385623"/>
              <w:left w:val="dashed" w:sz="8" w:space="0" w:color="385623"/>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سبعا شدادا</w:t>
            </w:r>
          </w:p>
        </w:tc>
        <w:tc>
          <w:tcPr>
            <w:tcW w:w="2552" w:type="dxa"/>
            <w:tcBorders>
              <w:top w:val="nil"/>
              <w:left w:val="nil"/>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السموات السبع في اتِّساعها وارتفاعها وإحكامها</w:t>
            </w:r>
          </w:p>
        </w:tc>
        <w:tc>
          <w:tcPr>
            <w:tcW w:w="850" w:type="dxa"/>
            <w:tcBorders>
              <w:top w:val="nil"/>
              <w:left w:val="nil"/>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حميما</w:t>
            </w:r>
          </w:p>
        </w:tc>
        <w:tc>
          <w:tcPr>
            <w:tcW w:w="2552" w:type="dxa"/>
            <w:tcBorders>
              <w:top w:val="nil"/>
              <w:left w:val="nil"/>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شرابا حارا</w:t>
            </w:r>
          </w:p>
        </w:tc>
      </w:tr>
      <w:tr w:rsidR="00C228A2" w:rsidRPr="00C228A2" w:rsidTr="00C228A2">
        <w:tc>
          <w:tcPr>
            <w:tcW w:w="1021" w:type="dxa"/>
            <w:tcBorders>
              <w:top w:val="dashed" w:sz="8" w:space="0" w:color="385623"/>
              <w:left w:val="dashed" w:sz="8" w:space="0" w:color="385623"/>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سراجا وهاجا</w:t>
            </w:r>
          </w:p>
        </w:tc>
        <w:tc>
          <w:tcPr>
            <w:tcW w:w="2552" w:type="dxa"/>
            <w:tcBorders>
              <w:top w:val="nil"/>
              <w:left w:val="nil"/>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الشمس الساطعة المتقدمة</w:t>
            </w:r>
          </w:p>
        </w:tc>
        <w:tc>
          <w:tcPr>
            <w:tcW w:w="850" w:type="dxa"/>
            <w:tcBorders>
              <w:top w:val="nil"/>
              <w:left w:val="nil"/>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غساقا</w:t>
            </w:r>
          </w:p>
        </w:tc>
        <w:tc>
          <w:tcPr>
            <w:tcW w:w="2552" w:type="dxa"/>
            <w:tcBorders>
              <w:top w:val="nil"/>
              <w:left w:val="nil"/>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ما يسيل من أجسام أهل النار من صديد ونحوه</w:t>
            </w:r>
          </w:p>
        </w:tc>
      </w:tr>
      <w:tr w:rsidR="00C228A2" w:rsidRPr="00C228A2" w:rsidTr="00C228A2">
        <w:tc>
          <w:tcPr>
            <w:tcW w:w="1021" w:type="dxa"/>
            <w:tcBorders>
              <w:top w:val="dashed" w:sz="8" w:space="0" w:color="385623"/>
              <w:left w:val="dashed" w:sz="8" w:space="0" w:color="385623"/>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المعصرات</w:t>
            </w:r>
          </w:p>
        </w:tc>
        <w:tc>
          <w:tcPr>
            <w:tcW w:w="2552" w:type="dxa"/>
            <w:tcBorders>
              <w:top w:val="nil"/>
              <w:left w:val="nil"/>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السحب المعبَّأة</w:t>
            </w:r>
          </w:p>
        </w:tc>
        <w:tc>
          <w:tcPr>
            <w:tcW w:w="850" w:type="dxa"/>
            <w:tcBorders>
              <w:top w:val="nil"/>
              <w:left w:val="nil"/>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كواعب أترابا</w:t>
            </w:r>
          </w:p>
        </w:tc>
        <w:tc>
          <w:tcPr>
            <w:tcW w:w="2552" w:type="dxa"/>
            <w:tcBorders>
              <w:top w:val="nil"/>
              <w:left w:val="nil"/>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وصف نساء الجنة يكن في سن واحدة</w:t>
            </w:r>
          </w:p>
        </w:tc>
      </w:tr>
      <w:tr w:rsidR="00C228A2" w:rsidRPr="00C228A2" w:rsidTr="00C228A2">
        <w:tc>
          <w:tcPr>
            <w:tcW w:w="1021" w:type="dxa"/>
            <w:tcBorders>
              <w:top w:val="dashed" w:sz="8" w:space="0" w:color="385623"/>
              <w:left w:val="dashed" w:sz="8" w:space="0" w:color="385623"/>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ثجَّاجا</w:t>
            </w:r>
          </w:p>
        </w:tc>
        <w:tc>
          <w:tcPr>
            <w:tcW w:w="2552" w:type="dxa"/>
            <w:tcBorders>
              <w:top w:val="nil"/>
              <w:left w:val="nil"/>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متدفقا غزيرا</w:t>
            </w:r>
          </w:p>
        </w:tc>
        <w:tc>
          <w:tcPr>
            <w:tcW w:w="850" w:type="dxa"/>
            <w:tcBorders>
              <w:top w:val="nil"/>
              <w:left w:val="nil"/>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دهاقا</w:t>
            </w:r>
          </w:p>
        </w:tc>
        <w:tc>
          <w:tcPr>
            <w:tcW w:w="2552" w:type="dxa"/>
            <w:tcBorders>
              <w:top w:val="nil"/>
              <w:left w:val="nil"/>
              <w:bottom w:val="dashed" w:sz="8" w:space="0" w:color="385623"/>
              <w:right w:val="dashed" w:sz="8" w:space="0" w:color="385623"/>
            </w:tcBorders>
            <w:tcMar>
              <w:top w:w="0" w:type="dxa"/>
              <w:left w:w="108" w:type="dxa"/>
              <w:bottom w:w="0" w:type="dxa"/>
              <w:right w:w="108" w:type="dxa"/>
            </w:tcMar>
            <w:hideMark/>
          </w:tcPr>
          <w:p w:rsidR="00C228A2" w:rsidRPr="00C228A2" w:rsidRDefault="00C228A2" w:rsidP="00C228A2">
            <w:pPr>
              <w:bidi/>
              <w:spacing w:after="0" w:line="240" w:lineRule="auto"/>
              <w:rPr>
                <w:rFonts w:ascii="Times New Roman" w:eastAsia="Times New Roman" w:hAnsi="Times New Roman" w:cs="Times New Roman"/>
                <w:b/>
                <w:bCs/>
                <w:sz w:val="36"/>
                <w:szCs w:val="36"/>
                <w:rtl/>
              </w:rPr>
            </w:pPr>
            <w:r w:rsidRPr="00C228A2">
              <w:rPr>
                <w:rFonts w:ascii="Traditional Arabic" w:eastAsia="Times New Roman" w:hAnsi="Traditional Arabic" w:cs="Traditional Arabic"/>
                <w:b/>
                <w:bCs/>
                <w:sz w:val="36"/>
                <w:szCs w:val="36"/>
                <w:rtl/>
                <w:lang w:bidi="ar-DZ"/>
              </w:rPr>
              <w:t>مملوءة صافية</w:t>
            </w:r>
          </w:p>
        </w:tc>
      </w:tr>
    </w:tbl>
    <w:p w:rsidR="00C228A2" w:rsidRPr="00C228A2" w:rsidRDefault="00C228A2" w:rsidP="00C228A2">
      <w:pPr>
        <w:bidi/>
        <w:spacing w:after="0" w:line="240" w:lineRule="auto"/>
        <w:rPr>
          <w:rFonts w:ascii="Arial" w:eastAsia="Times New Roman" w:hAnsi="Arial" w:cs="Arial"/>
          <w:b/>
          <w:bCs/>
          <w:color w:val="000000"/>
          <w:sz w:val="36"/>
          <w:szCs w:val="36"/>
          <w:u w:val="single"/>
          <w:shd w:val="clear" w:color="auto" w:fill="FFFFFF"/>
          <w:rtl/>
        </w:rPr>
      </w:pP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u w:val="single"/>
          <w:shd w:val="clear" w:color="auto" w:fill="FFFFFF"/>
          <w:rtl/>
        </w:rPr>
        <w:t>أستنتج المعنى العام للسورة</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shd w:val="clear" w:color="auto" w:fill="FFFFFF"/>
          <w:rtl/>
        </w:rPr>
        <w:t>سورة النبأ مكية، نزلت قبل الهجرة، لتردَّ على كفار قريش المنكرين حقيقة يوم البعث، الذي يحيي فيه الله الموتى ليحاسبهم على أعمالهم</w:t>
      </w:r>
      <w:r w:rsidRPr="00C228A2">
        <w:rPr>
          <w:rFonts w:ascii="Arial" w:eastAsia="Times New Roman" w:hAnsi="Arial" w:cs="Arial"/>
          <w:b/>
          <w:bCs/>
          <w:color w:val="000000"/>
          <w:sz w:val="36"/>
          <w:szCs w:val="36"/>
          <w:shd w:val="clear" w:color="auto" w:fill="FFFFFF"/>
        </w:rPr>
        <w:t>.</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shd w:val="clear" w:color="auto" w:fill="FFFFFF"/>
        </w:rPr>
        <w:t xml:space="preserve">• </w:t>
      </w:r>
      <w:r w:rsidRPr="00C228A2">
        <w:rPr>
          <w:rFonts w:ascii="Arial" w:eastAsia="Times New Roman" w:hAnsi="Arial" w:cs="Arial"/>
          <w:b/>
          <w:bCs/>
          <w:color w:val="000000"/>
          <w:sz w:val="36"/>
          <w:szCs w:val="36"/>
          <w:shd w:val="clear" w:color="auto" w:fill="FFFFFF"/>
          <w:rtl/>
        </w:rPr>
        <w:t>قدرة الله تعالى على بعث الناس</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shd w:val="clear" w:color="auto" w:fill="FFFFFF"/>
          <w:rtl/>
        </w:rPr>
        <w:t>تعرض سورة النبأ الآيات والبراهين والحجج على قدرة الله تعالى على بعث الناس بعد مماتهم</w:t>
      </w:r>
      <w:r w:rsidRPr="00C228A2">
        <w:rPr>
          <w:rFonts w:ascii="Arial" w:eastAsia="Times New Roman" w:hAnsi="Arial" w:cs="Arial"/>
          <w:b/>
          <w:bCs/>
          <w:color w:val="000000"/>
          <w:sz w:val="36"/>
          <w:szCs w:val="36"/>
          <w:shd w:val="clear" w:color="auto" w:fill="FFFFFF"/>
        </w:rPr>
        <w:t>.</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shd w:val="clear" w:color="auto" w:fill="FFFFFF"/>
        </w:rPr>
        <w:t xml:space="preserve">• </w:t>
      </w:r>
      <w:r w:rsidRPr="00C228A2">
        <w:rPr>
          <w:rFonts w:ascii="Arial" w:eastAsia="Times New Roman" w:hAnsi="Arial" w:cs="Arial"/>
          <w:b/>
          <w:bCs/>
          <w:color w:val="000000"/>
          <w:sz w:val="36"/>
          <w:szCs w:val="36"/>
          <w:shd w:val="clear" w:color="auto" w:fill="FFFFFF"/>
          <w:rtl/>
        </w:rPr>
        <w:t>آيات الله الدالة على قدرته</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shd w:val="clear" w:color="auto" w:fill="FFFFFF"/>
          <w:rtl/>
        </w:rPr>
        <w:t xml:space="preserve">لقد عرض الله تعالى آيات تدل على عظيم قدرته التي غفل عنها هؤلاء المنكرون، حيث ذلل الأرض وجعل فيها الجبال ركائز لتثبيتها، ووفر أسباب بقاء الجنس البشري وراحته وجعل </w:t>
      </w:r>
      <w:r w:rsidRPr="00C228A2">
        <w:rPr>
          <w:rFonts w:ascii="Arial" w:eastAsia="Times New Roman" w:hAnsi="Arial" w:cs="Arial"/>
          <w:b/>
          <w:bCs/>
          <w:color w:val="000000"/>
          <w:sz w:val="36"/>
          <w:szCs w:val="36"/>
          <w:shd w:val="clear" w:color="auto" w:fill="FFFFFF"/>
          <w:rtl/>
        </w:rPr>
        <w:lastRenderedPageBreak/>
        <w:t>الناس أزواجا، وجعل الليل بسكونه سببا لراحتهم والنار سببا لنشاطهم، ووفر أسباب نزول الماء الذي يعتبر عنصر الحياة</w:t>
      </w:r>
      <w:r w:rsidRPr="00C228A2">
        <w:rPr>
          <w:rFonts w:ascii="Arial" w:eastAsia="Times New Roman" w:hAnsi="Arial" w:cs="Arial"/>
          <w:b/>
          <w:bCs/>
          <w:color w:val="000000"/>
          <w:sz w:val="36"/>
          <w:szCs w:val="36"/>
          <w:shd w:val="clear" w:color="auto" w:fill="FFFFFF"/>
        </w:rPr>
        <w:t>.</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shd w:val="clear" w:color="auto" w:fill="FFFFFF"/>
        </w:rPr>
        <w:t xml:space="preserve">• </w:t>
      </w:r>
      <w:r w:rsidRPr="00C228A2">
        <w:rPr>
          <w:rFonts w:ascii="Arial" w:eastAsia="Times New Roman" w:hAnsi="Arial" w:cs="Arial"/>
          <w:b/>
          <w:bCs/>
          <w:color w:val="000000"/>
          <w:sz w:val="36"/>
          <w:szCs w:val="36"/>
          <w:shd w:val="clear" w:color="auto" w:fill="FFFFFF"/>
          <w:rtl/>
        </w:rPr>
        <w:t>الاستعداد ليوم البعث</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shd w:val="clear" w:color="auto" w:fill="FFFFFF"/>
          <w:rtl/>
        </w:rPr>
        <w:t>إنَّ الله سخر هذا الكون لخدمة الإنسان، وبين له الطريق السّويّ وطالبه بالعمل الصالح الذي سيحاسب عليه يوم القيامة. فكل من طغى وانحرف عن الصراط المستقيم، فمصيره إلى النار، بينما العابدون المصلحون في الأرض جزاؤهم الفوز برضا الله وجنات النعيم</w:t>
      </w:r>
      <w:r w:rsidRPr="00C228A2">
        <w:rPr>
          <w:rFonts w:ascii="Arial" w:eastAsia="Times New Roman" w:hAnsi="Arial" w:cs="Arial"/>
          <w:b/>
          <w:bCs/>
          <w:color w:val="000000"/>
          <w:sz w:val="36"/>
          <w:szCs w:val="36"/>
          <w:shd w:val="clear" w:color="auto" w:fill="FFFFFF"/>
        </w:rPr>
        <w:t>.</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shd w:val="clear" w:color="auto" w:fill="FFFFFF"/>
        </w:rPr>
        <w:t xml:space="preserve">• </w:t>
      </w:r>
      <w:r w:rsidRPr="00C228A2">
        <w:rPr>
          <w:rFonts w:ascii="Arial" w:eastAsia="Times New Roman" w:hAnsi="Arial" w:cs="Arial"/>
          <w:b/>
          <w:bCs/>
          <w:color w:val="000000"/>
          <w:sz w:val="36"/>
          <w:szCs w:val="36"/>
          <w:shd w:val="clear" w:color="auto" w:fill="FFFFFF"/>
          <w:rtl/>
        </w:rPr>
        <w:t>حقيقة البعث</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shd w:val="clear" w:color="auto" w:fill="FFFFFF"/>
          <w:rtl/>
        </w:rPr>
        <w:t>إنَّ موقف المنكرين للبعث يدعو للغرابة، لأنه موقف غير منطقي، فخلق الكون في منتهى الدقة أعظم بكثير من إعادة إحياء الناس من جديد يوم القيامة. إنَّ البعث أكبر دليل على عدل الله تعالى، ذلك لأنه يوم الحساب الذي يحدد الثواب أو العقاب</w:t>
      </w:r>
      <w:r w:rsidRPr="00C228A2">
        <w:rPr>
          <w:rFonts w:ascii="Arial" w:eastAsia="Times New Roman" w:hAnsi="Arial" w:cs="Arial"/>
          <w:b/>
          <w:bCs/>
          <w:color w:val="000000"/>
          <w:sz w:val="36"/>
          <w:szCs w:val="36"/>
          <w:shd w:val="clear" w:color="auto" w:fill="FFFFFF"/>
        </w:rPr>
        <w:t>.</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shd w:val="clear" w:color="auto" w:fill="FFFFFF"/>
          <w:rtl/>
        </w:rPr>
        <w:t>إنَّ الحقائق التي يثبتها العلم فيما يخص الموقع الفلكي للأرض والسماء كدور الجبال في تماسك الأرض، تقود الإنسان الباحث العاقل إلى الإيمان</w:t>
      </w:r>
      <w:r w:rsidRPr="00C228A2">
        <w:rPr>
          <w:rFonts w:ascii="Arial" w:eastAsia="Times New Roman" w:hAnsi="Arial" w:cs="Arial"/>
          <w:b/>
          <w:bCs/>
          <w:color w:val="000000"/>
          <w:sz w:val="36"/>
          <w:szCs w:val="36"/>
          <w:shd w:val="clear" w:color="auto" w:fill="FFFFFF"/>
        </w:rPr>
        <w:t>.</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shd w:val="clear" w:color="auto" w:fill="FFFFFF"/>
          <w:rtl/>
        </w:rPr>
        <w:t>تعلم الإدماج ( حل المشكلة الجزئية المتعلقة بالمركبة )</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shd w:val="clear" w:color="auto" w:fill="FFFFFF"/>
          <w:rtl/>
        </w:rPr>
        <w:t>أطبق</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rPr>
        <w:br/>
      </w:r>
      <w:r w:rsidRPr="00C228A2">
        <w:rPr>
          <w:rFonts w:ascii="Arial" w:eastAsia="Times New Roman" w:hAnsi="Arial" w:cs="Arial"/>
          <w:b/>
          <w:bCs/>
          <w:color w:val="FF0000"/>
          <w:sz w:val="36"/>
          <w:szCs w:val="36"/>
          <w:u w:val="single"/>
          <w:shd w:val="clear" w:color="auto" w:fill="FFFFFF"/>
        </w:rPr>
        <w:t xml:space="preserve">3- </w:t>
      </w:r>
      <w:r w:rsidRPr="00C228A2">
        <w:rPr>
          <w:rFonts w:ascii="Arial" w:eastAsia="Times New Roman" w:hAnsi="Arial" w:cs="Arial"/>
          <w:b/>
          <w:bCs/>
          <w:color w:val="FF0000"/>
          <w:sz w:val="36"/>
          <w:szCs w:val="36"/>
          <w:u w:val="single"/>
          <w:shd w:val="clear" w:color="auto" w:fill="FFFFFF"/>
          <w:rtl/>
        </w:rPr>
        <w:t>أهتدي وأستدل بالسورة</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shd w:val="clear" w:color="auto" w:fill="FFFFFF"/>
          <w:rtl/>
        </w:rPr>
        <w:t>أقرأ السور لأهتدي بها وأستدل بآياتها في المواقف المناسبة</w:t>
      </w:r>
      <w:r w:rsidRPr="00C228A2">
        <w:rPr>
          <w:rFonts w:ascii="Arial" w:eastAsia="Times New Roman" w:hAnsi="Arial" w:cs="Arial"/>
          <w:b/>
          <w:bCs/>
          <w:color w:val="000000"/>
          <w:sz w:val="36"/>
          <w:szCs w:val="36"/>
          <w:shd w:val="clear" w:color="auto" w:fill="FFFFFF"/>
        </w:rPr>
        <w:t>.</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u w:val="single"/>
          <w:shd w:val="clear" w:color="auto" w:fill="FFFFFF"/>
          <w:rtl/>
        </w:rPr>
        <w:t>أناقش</w:t>
      </w:r>
    </w:p>
    <w:p w:rsidR="006405E0" w:rsidRPr="00C228A2" w:rsidRDefault="00C228A2" w:rsidP="00C228A2">
      <w:pPr>
        <w:bidi/>
        <w:rPr>
          <w:b/>
          <w:bCs/>
          <w:sz w:val="36"/>
          <w:szCs w:val="36"/>
        </w:rPr>
      </w:pP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shd w:val="clear" w:color="auto" w:fill="FFFFFF"/>
        </w:rPr>
        <w:t xml:space="preserve">- </w:t>
      </w:r>
      <w:r w:rsidRPr="00C228A2">
        <w:rPr>
          <w:rFonts w:ascii="Arial" w:eastAsia="Times New Roman" w:hAnsi="Arial" w:cs="Arial"/>
          <w:b/>
          <w:bCs/>
          <w:color w:val="000000"/>
          <w:sz w:val="36"/>
          <w:szCs w:val="36"/>
          <w:shd w:val="clear" w:color="auto" w:fill="FFFFFF"/>
          <w:rtl/>
        </w:rPr>
        <w:t>ما الذي يجب أن تفعله حتى يزداد إيمانك قوة ويقينا؟</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shd w:val="clear" w:color="auto" w:fill="FFFFFF"/>
        </w:rPr>
        <w:t xml:space="preserve">- </w:t>
      </w:r>
      <w:r w:rsidRPr="00C228A2">
        <w:rPr>
          <w:rFonts w:ascii="Arial" w:eastAsia="Times New Roman" w:hAnsi="Arial" w:cs="Arial"/>
          <w:b/>
          <w:bCs/>
          <w:color w:val="000000"/>
          <w:sz w:val="36"/>
          <w:szCs w:val="36"/>
          <w:shd w:val="clear" w:color="auto" w:fill="FFFFFF"/>
          <w:rtl/>
        </w:rPr>
        <w:t>ما الذي يجب أن تجتنبه حتى لا تندم يوم القيامة؟</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shd w:val="clear" w:color="auto" w:fill="FFFFFF"/>
        </w:rPr>
        <w:t xml:space="preserve">- </w:t>
      </w:r>
      <w:r w:rsidRPr="00C228A2">
        <w:rPr>
          <w:rFonts w:ascii="Arial" w:eastAsia="Times New Roman" w:hAnsi="Arial" w:cs="Arial"/>
          <w:b/>
          <w:bCs/>
          <w:color w:val="000000"/>
          <w:sz w:val="36"/>
          <w:szCs w:val="36"/>
          <w:shd w:val="clear" w:color="auto" w:fill="FFFFFF"/>
          <w:rtl/>
        </w:rPr>
        <w:t>الله عادل، فكيف تستدل على ذلك من مصير المؤمنين ومصير المكذبين؟</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shd w:val="clear" w:color="auto" w:fill="FFFFFF"/>
          <w:rtl/>
        </w:rPr>
        <w:t>إرساء الموارد</w:t>
      </w:r>
      <w:r w:rsidRPr="00C228A2">
        <w:rPr>
          <w:rFonts w:ascii="Arial" w:eastAsia="Times New Roman" w:hAnsi="Arial" w:cs="Arial"/>
          <w:b/>
          <w:bCs/>
          <w:color w:val="000000"/>
          <w:sz w:val="36"/>
          <w:szCs w:val="36"/>
          <w:shd w:val="clear" w:color="auto" w:fill="FFFFFF"/>
        </w:rPr>
        <w:t xml:space="preserve"> :</w:t>
      </w:r>
      <w:r w:rsidRPr="00C228A2">
        <w:rPr>
          <w:rFonts w:ascii="Arial" w:eastAsia="Times New Roman" w:hAnsi="Arial" w:cs="Arial"/>
          <w:b/>
          <w:bCs/>
          <w:color w:val="000000"/>
          <w:sz w:val="36"/>
          <w:szCs w:val="36"/>
        </w:rPr>
        <w:br/>
      </w:r>
      <w:r w:rsidRPr="00C228A2">
        <w:rPr>
          <w:rFonts w:ascii="Arial" w:eastAsia="Times New Roman" w:hAnsi="Arial" w:cs="Arial"/>
          <w:b/>
          <w:bCs/>
          <w:color w:val="0000FF"/>
          <w:sz w:val="36"/>
          <w:szCs w:val="36"/>
          <w:u w:val="single"/>
          <w:shd w:val="clear" w:color="auto" w:fill="FFFFFF"/>
          <w:rtl/>
        </w:rPr>
        <w:t>أستنتج</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shd w:val="clear" w:color="auto" w:fill="FFFFFF"/>
        </w:rPr>
        <w:t xml:space="preserve">• </w:t>
      </w:r>
      <w:r w:rsidRPr="00C228A2">
        <w:rPr>
          <w:rFonts w:ascii="Arial" w:eastAsia="Times New Roman" w:hAnsi="Arial" w:cs="Arial"/>
          <w:b/>
          <w:bCs/>
          <w:color w:val="000000"/>
          <w:sz w:val="36"/>
          <w:szCs w:val="36"/>
          <w:shd w:val="clear" w:color="auto" w:fill="FFFFFF"/>
          <w:rtl/>
        </w:rPr>
        <w:t>الإيمان باليوم الآخر وبالبعث والحساب والجزاء الإلهي العادل يجعلني حريصا على فعل الخير والإحسان إلى الناس</w:t>
      </w:r>
      <w:r w:rsidRPr="00C228A2">
        <w:rPr>
          <w:rFonts w:ascii="Arial" w:eastAsia="Times New Roman" w:hAnsi="Arial" w:cs="Arial"/>
          <w:b/>
          <w:bCs/>
          <w:color w:val="000000"/>
          <w:sz w:val="36"/>
          <w:szCs w:val="36"/>
          <w:shd w:val="clear" w:color="auto" w:fill="FFFFFF"/>
        </w:rPr>
        <w:t>.</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shd w:val="clear" w:color="auto" w:fill="FFFFFF"/>
        </w:rPr>
        <w:t xml:space="preserve">• </w:t>
      </w:r>
      <w:r w:rsidRPr="00C228A2">
        <w:rPr>
          <w:rFonts w:ascii="Arial" w:eastAsia="Times New Roman" w:hAnsi="Arial" w:cs="Arial"/>
          <w:b/>
          <w:bCs/>
          <w:color w:val="000000"/>
          <w:sz w:val="36"/>
          <w:szCs w:val="36"/>
          <w:shd w:val="clear" w:color="auto" w:fill="FFFFFF"/>
          <w:rtl/>
        </w:rPr>
        <w:t>أتدبر في آيات الله تعالى المبثوثة في الكون والحياة، فأستشعر عظمة الخالق المدبر، فيزداد إيماني ويستقيم سلوكي</w:t>
      </w:r>
      <w:r w:rsidRPr="00C228A2">
        <w:rPr>
          <w:rFonts w:ascii="Arial" w:eastAsia="Times New Roman" w:hAnsi="Arial" w:cs="Arial"/>
          <w:b/>
          <w:bCs/>
          <w:color w:val="000000"/>
          <w:sz w:val="36"/>
          <w:szCs w:val="36"/>
          <w:shd w:val="clear" w:color="auto" w:fill="FFFFFF"/>
        </w:rPr>
        <w:t>.</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shd w:val="clear" w:color="auto" w:fill="FFFFFF"/>
        </w:rPr>
        <w:t xml:space="preserve">• </w:t>
      </w:r>
      <w:r w:rsidRPr="00C228A2">
        <w:rPr>
          <w:rFonts w:ascii="Arial" w:eastAsia="Times New Roman" w:hAnsi="Arial" w:cs="Arial"/>
          <w:b/>
          <w:bCs/>
          <w:color w:val="000000"/>
          <w:sz w:val="36"/>
          <w:szCs w:val="36"/>
          <w:shd w:val="clear" w:color="auto" w:fill="FFFFFF"/>
          <w:rtl/>
        </w:rPr>
        <w:t>أجتنب كل عمل يؤدي بي إلى الندم والحسرة في الآخرة، وأسارع إلى العمل الصالح وفعل الخيرات لأفوز بما أعده الله تعالى للمتقين</w:t>
      </w:r>
      <w:r w:rsidRPr="00C228A2">
        <w:rPr>
          <w:rFonts w:ascii="Arial" w:eastAsia="Times New Roman" w:hAnsi="Arial" w:cs="Arial"/>
          <w:b/>
          <w:bCs/>
          <w:color w:val="000000"/>
          <w:sz w:val="36"/>
          <w:szCs w:val="36"/>
          <w:shd w:val="clear" w:color="auto" w:fill="FFFFFF"/>
        </w:rPr>
        <w:t>.</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shd w:val="clear" w:color="auto" w:fill="FFFFFF"/>
        </w:rPr>
        <w:t xml:space="preserve">• </w:t>
      </w:r>
      <w:r w:rsidRPr="00C228A2">
        <w:rPr>
          <w:rFonts w:ascii="Arial" w:eastAsia="Times New Roman" w:hAnsi="Arial" w:cs="Arial"/>
          <w:b/>
          <w:bCs/>
          <w:color w:val="000000"/>
          <w:sz w:val="36"/>
          <w:szCs w:val="36"/>
          <w:shd w:val="clear" w:color="auto" w:fill="FFFFFF"/>
          <w:rtl/>
        </w:rPr>
        <w:t>أدرك أنَّ الجزاء في الآخرة جزاء عدل لا ظلم فيه، فمن أحسن فله الإحسان، ومن أساء فله الجزاء السيء، فعليَّ أنا أيضا أن أكون عادلا</w:t>
      </w:r>
      <w:r w:rsidRPr="00C228A2">
        <w:rPr>
          <w:rFonts w:ascii="Arial" w:eastAsia="Times New Roman" w:hAnsi="Arial" w:cs="Arial"/>
          <w:b/>
          <w:bCs/>
          <w:color w:val="000000"/>
          <w:sz w:val="36"/>
          <w:szCs w:val="36"/>
          <w:shd w:val="clear" w:color="auto" w:fill="FFFFFF"/>
        </w:rPr>
        <w:t>.</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rPr>
        <w:lastRenderedPageBreak/>
        <w:br/>
      </w:r>
      <w:r w:rsidRPr="00C228A2">
        <w:rPr>
          <w:rFonts w:ascii="Arial" w:eastAsia="Times New Roman" w:hAnsi="Arial" w:cs="Arial"/>
          <w:b/>
          <w:bCs/>
          <w:color w:val="FF0000"/>
          <w:sz w:val="36"/>
          <w:szCs w:val="36"/>
          <w:u w:val="single"/>
          <w:shd w:val="clear" w:color="auto" w:fill="FFFFFF"/>
        </w:rPr>
        <w:t xml:space="preserve">4 - </w:t>
      </w:r>
      <w:r w:rsidRPr="00C228A2">
        <w:rPr>
          <w:rFonts w:ascii="Arial" w:eastAsia="Times New Roman" w:hAnsi="Arial" w:cs="Arial"/>
          <w:b/>
          <w:bCs/>
          <w:color w:val="FF0000"/>
          <w:sz w:val="36"/>
          <w:szCs w:val="36"/>
          <w:u w:val="single"/>
          <w:shd w:val="clear" w:color="auto" w:fill="FFFFFF"/>
          <w:rtl/>
        </w:rPr>
        <w:t>من دلائل الاعجاز القراني في السورة</w:t>
      </w:r>
      <w:r w:rsidRPr="00C228A2">
        <w:rPr>
          <w:rFonts w:ascii="Arial" w:eastAsia="Times New Roman" w:hAnsi="Arial" w:cs="Arial"/>
          <w:b/>
          <w:bCs/>
          <w:color w:val="FF0000"/>
          <w:sz w:val="36"/>
          <w:szCs w:val="36"/>
          <w:u w:val="single"/>
          <w:shd w:val="clear" w:color="auto" w:fill="FFFFFF"/>
        </w:rPr>
        <w:t xml:space="preserve"> : </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shd w:val="clear" w:color="auto" w:fill="FFFFFF"/>
        </w:rPr>
        <w:t>- (</w:t>
      </w:r>
      <w:r w:rsidRPr="00C228A2">
        <w:rPr>
          <w:rFonts w:ascii="Arial" w:eastAsia="Times New Roman" w:hAnsi="Arial" w:cs="Arial"/>
          <w:b/>
          <w:bCs/>
          <w:color w:val="000000"/>
          <w:sz w:val="36"/>
          <w:szCs w:val="36"/>
          <w:shd w:val="clear" w:color="auto" w:fill="FFFFFF"/>
          <w:rtl/>
        </w:rPr>
        <w:t>ألم نجعل الارض مهادا</w:t>
      </w:r>
      <w:proofErr w:type="gramStart"/>
      <w:r w:rsidRPr="00C228A2">
        <w:rPr>
          <w:rFonts w:ascii="Arial" w:eastAsia="Times New Roman" w:hAnsi="Arial" w:cs="Arial"/>
          <w:b/>
          <w:bCs/>
          <w:color w:val="000000"/>
          <w:sz w:val="36"/>
          <w:szCs w:val="36"/>
          <w:shd w:val="clear" w:color="auto" w:fill="FFFFFF"/>
        </w:rPr>
        <w:t>) :</w:t>
      </w:r>
      <w:proofErr w:type="gramEnd"/>
      <w:r w:rsidRPr="00C228A2">
        <w:rPr>
          <w:rFonts w:ascii="Arial" w:eastAsia="Times New Roman" w:hAnsi="Arial" w:cs="Arial"/>
          <w:b/>
          <w:bCs/>
          <w:color w:val="000000"/>
          <w:sz w:val="36"/>
          <w:szCs w:val="36"/>
          <w:shd w:val="clear" w:color="auto" w:fill="FFFFFF"/>
        </w:rPr>
        <w:t> </w:t>
      </w:r>
      <w:r w:rsidRPr="00C228A2">
        <w:rPr>
          <w:rFonts w:ascii="Arial" w:eastAsia="Times New Roman" w:hAnsi="Arial" w:cs="Arial"/>
          <w:b/>
          <w:bCs/>
          <w:color w:val="000000"/>
          <w:sz w:val="36"/>
          <w:szCs w:val="36"/>
          <w:shd w:val="clear" w:color="auto" w:fill="FFFFFF"/>
          <w:rtl/>
        </w:rPr>
        <w:t>أي ممهِّدة لحياة الإنسان ومصمِّمة له : فيها تربة قابلة للزراعة ، وفيها محاصيل ، وأنهار وبحار ... وأشياء فوق الْرض وأخرى تحت الْرض</w:t>
      </w:r>
      <w:r w:rsidRPr="00C228A2">
        <w:rPr>
          <w:rFonts w:ascii="Arial" w:eastAsia="Times New Roman" w:hAnsi="Arial" w:cs="Arial"/>
          <w:b/>
          <w:bCs/>
          <w:color w:val="000000"/>
          <w:sz w:val="36"/>
          <w:szCs w:val="36"/>
          <w:shd w:val="clear" w:color="auto" w:fill="FFFFFF"/>
        </w:rPr>
        <w:t>.</w:t>
      </w:r>
      <w:r w:rsidRPr="00C228A2">
        <w:rPr>
          <w:rFonts w:ascii="Arial" w:eastAsia="Times New Roman" w:hAnsi="Arial" w:cs="Arial"/>
          <w:b/>
          <w:bCs/>
          <w:color w:val="000000"/>
          <w:sz w:val="36"/>
          <w:szCs w:val="36"/>
        </w:rPr>
        <w:br/>
      </w:r>
      <w:r w:rsidRPr="00C228A2">
        <w:rPr>
          <w:rFonts w:ascii="Arial" w:eastAsia="Times New Roman" w:hAnsi="Arial" w:cs="Arial"/>
          <w:b/>
          <w:bCs/>
          <w:color w:val="000000"/>
          <w:sz w:val="36"/>
          <w:szCs w:val="36"/>
          <w:shd w:val="clear" w:color="auto" w:fill="FFFFFF"/>
        </w:rPr>
        <w:t>- (</w:t>
      </w:r>
      <w:r w:rsidRPr="00C228A2">
        <w:rPr>
          <w:rFonts w:ascii="Arial" w:eastAsia="Times New Roman" w:hAnsi="Arial" w:cs="Arial"/>
          <w:b/>
          <w:bCs/>
          <w:color w:val="000000"/>
          <w:sz w:val="36"/>
          <w:szCs w:val="36"/>
          <w:shd w:val="clear" w:color="auto" w:fill="FFFFFF"/>
          <w:rtl/>
        </w:rPr>
        <w:t>والجبال أوتادا</w:t>
      </w:r>
      <w:proofErr w:type="gramStart"/>
      <w:r w:rsidRPr="00C228A2">
        <w:rPr>
          <w:rFonts w:ascii="Arial" w:eastAsia="Times New Roman" w:hAnsi="Arial" w:cs="Arial"/>
          <w:b/>
          <w:bCs/>
          <w:color w:val="000000"/>
          <w:sz w:val="36"/>
          <w:szCs w:val="36"/>
          <w:shd w:val="clear" w:color="auto" w:fill="FFFFFF"/>
        </w:rPr>
        <w:t>) :</w:t>
      </w:r>
      <w:proofErr w:type="gramEnd"/>
      <w:r w:rsidRPr="00C228A2">
        <w:rPr>
          <w:rFonts w:ascii="Arial" w:eastAsia="Times New Roman" w:hAnsi="Arial" w:cs="Arial"/>
          <w:b/>
          <w:bCs/>
          <w:color w:val="000000"/>
          <w:sz w:val="36"/>
          <w:szCs w:val="36"/>
          <w:shd w:val="clear" w:color="auto" w:fill="FFFFFF"/>
        </w:rPr>
        <w:t> </w:t>
      </w:r>
      <w:r w:rsidRPr="00C228A2">
        <w:rPr>
          <w:rFonts w:ascii="Arial" w:eastAsia="Times New Roman" w:hAnsi="Arial" w:cs="Arial"/>
          <w:b/>
          <w:bCs/>
          <w:color w:val="000000"/>
          <w:sz w:val="36"/>
          <w:szCs w:val="36"/>
          <w:shd w:val="clear" w:color="auto" w:fill="FFFFFF"/>
          <w:rtl/>
        </w:rPr>
        <w:t>أثبت علماء الجيولوجيا أن للجبال جذورًا راسخة في الارض ؛ لذلك تجدها صلبة لا تزعزعها الرياح</w:t>
      </w:r>
      <w:r w:rsidRPr="00C228A2">
        <w:rPr>
          <w:rFonts w:ascii="Arial" w:eastAsia="Times New Roman" w:hAnsi="Arial" w:cs="Arial"/>
          <w:b/>
          <w:bCs/>
          <w:color w:val="000000"/>
          <w:sz w:val="36"/>
          <w:szCs w:val="36"/>
          <w:shd w:val="clear" w:color="auto" w:fill="FFFFFF"/>
        </w:rPr>
        <w:t>.</w:t>
      </w:r>
    </w:p>
    <w:sectPr w:rsidR="006405E0" w:rsidRPr="00C228A2"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2391"/>
    <w:rsid w:val="00082391"/>
    <w:rsid w:val="00146507"/>
    <w:rsid w:val="0042274C"/>
    <w:rsid w:val="004C5CFB"/>
    <w:rsid w:val="006405E0"/>
    <w:rsid w:val="006527A2"/>
    <w:rsid w:val="006B4B05"/>
    <w:rsid w:val="00775E1F"/>
    <w:rsid w:val="008B4552"/>
    <w:rsid w:val="00AE2F04"/>
    <w:rsid w:val="00B45BB6"/>
    <w:rsid w:val="00BA54AD"/>
    <w:rsid w:val="00BC68E6"/>
    <w:rsid w:val="00C07C91"/>
    <w:rsid w:val="00C228A2"/>
    <w:rsid w:val="00CD23BF"/>
    <w:rsid w:val="00E70F89"/>
    <w:rsid w:val="00F17E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E049"/>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291063432">
      <w:bodyDiv w:val="1"/>
      <w:marLeft w:val="0"/>
      <w:marRight w:val="0"/>
      <w:marTop w:val="0"/>
      <w:marBottom w:val="0"/>
      <w:divBdr>
        <w:top w:val="none" w:sz="0" w:space="0" w:color="auto"/>
        <w:left w:val="none" w:sz="0" w:space="0" w:color="auto"/>
        <w:bottom w:val="none" w:sz="0" w:space="0" w:color="auto"/>
        <w:right w:val="none" w:sz="0" w:space="0" w:color="auto"/>
      </w:divBdr>
      <w:divsChild>
        <w:div w:id="951060814">
          <w:marLeft w:val="0"/>
          <w:marRight w:val="0"/>
          <w:marTop w:val="0"/>
          <w:marBottom w:val="0"/>
          <w:divBdr>
            <w:top w:val="none" w:sz="0" w:space="0" w:color="auto"/>
            <w:left w:val="none" w:sz="0" w:space="0" w:color="auto"/>
            <w:bottom w:val="none" w:sz="0" w:space="0" w:color="auto"/>
            <w:right w:val="none" w:sz="0" w:space="0" w:color="auto"/>
          </w:divBdr>
        </w:div>
        <w:div w:id="1921211156">
          <w:marLeft w:val="0"/>
          <w:marRight w:val="0"/>
          <w:marTop w:val="0"/>
          <w:marBottom w:val="0"/>
          <w:divBdr>
            <w:top w:val="none" w:sz="0" w:space="0" w:color="auto"/>
            <w:left w:val="none" w:sz="0" w:space="0" w:color="auto"/>
            <w:bottom w:val="none" w:sz="0" w:space="0" w:color="auto"/>
            <w:right w:val="none" w:sz="0" w:space="0" w:color="auto"/>
          </w:divBdr>
        </w:div>
        <w:div w:id="799880554">
          <w:marLeft w:val="0"/>
          <w:marRight w:val="0"/>
          <w:marTop w:val="0"/>
          <w:marBottom w:val="0"/>
          <w:divBdr>
            <w:top w:val="none" w:sz="0" w:space="0" w:color="auto"/>
            <w:left w:val="none" w:sz="0" w:space="0" w:color="auto"/>
            <w:bottom w:val="none" w:sz="0" w:space="0" w:color="auto"/>
            <w:right w:val="none" w:sz="0" w:space="0" w:color="auto"/>
          </w:divBdr>
        </w:div>
        <w:div w:id="727460755">
          <w:marLeft w:val="0"/>
          <w:marRight w:val="0"/>
          <w:marTop w:val="0"/>
          <w:marBottom w:val="0"/>
          <w:divBdr>
            <w:top w:val="none" w:sz="0" w:space="0" w:color="auto"/>
            <w:left w:val="none" w:sz="0" w:space="0" w:color="auto"/>
            <w:bottom w:val="none" w:sz="0" w:space="0" w:color="auto"/>
            <w:right w:val="none" w:sz="0" w:space="0" w:color="auto"/>
          </w:divBdr>
        </w:div>
        <w:div w:id="985863354">
          <w:marLeft w:val="0"/>
          <w:marRight w:val="0"/>
          <w:marTop w:val="0"/>
          <w:marBottom w:val="0"/>
          <w:divBdr>
            <w:top w:val="none" w:sz="0" w:space="0" w:color="auto"/>
            <w:left w:val="none" w:sz="0" w:space="0" w:color="auto"/>
            <w:bottom w:val="none" w:sz="0" w:space="0" w:color="auto"/>
            <w:right w:val="none" w:sz="0" w:space="0" w:color="auto"/>
          </w:divBdr>
        </w:div>
        <w:div w:id="816144175">
          <w:marLeft w:val="0"/>
          <w:marRight w:val="0"/>
          <w:marTop w:val="0"/>
          <w:marBottom w:val="0"/>
          <w:divBdr>
            <w:top w:val="none" w:sz="0" w:space="0" w:color="auto"/>
            <w:left w:val="none" w:sz="0" w:space="0" w:color="auto"/>
            <w:bottom w:val="none" w:sz="0" w:space="0" w:color="auto"/>
            <w:right w:val="none" w:sz="0" w:space="0" w:color="auto"/>
          </w:divBdr>
        </w:div>
        <w:div w:id="880214403">
          <w:marLeft w:val="0"/>
          <w:marRight w:val="0"/>
          <w:marTop w:val="0"/>
          <w:marBottom w:val="0"/>
          <w:divBdr>
            <w:top w:val="none" w:sz="0" w:space="0" w:color="auto"/>
            <w:left w:val="none" w:sz="0" w:space="0" w:color="auto"/>
            <w:bottom w:val="none" w:sz="0" w:space="0" w:color="auto"/>
            <w:right w:val="none" w:sz="0" w:space="0" w:color="auto"/>
          </w:divBdr>
        </w:div>
        <w:div w:id="1942762264">
          <w:marLeft w:val="0"/>
          <w:marRight w:val="0"/>
          <w:marTop w:val="0"/>
          <w:marBottom w:val="0"/>
          <w:divBdr>
            <w:top w:val="none" w:sz="0" w:space="0" w:color="auto"/>
            <w:left w:val="none" w:sz="0" w:space="0" w:color="auto"/>
            <w:bottom w:val="none" w:sz="0" w:space="0" w:color="auto"/>
            <w:right w:val="none" w:sz="0" w:space="0" w:color="auto"/>
          </w:divBdr>
        </w:div>
        <w:div w:id="969281981">
          <w:marLeft w:val="0"/>
          <w:marRight w:val="0"/>
          <w:marTop w:val="0"/>
          <w:marBottom w:val="0"/>
          <w:divBdr>
            <w:top w:val="none" w:sz="0" w:space="0" w:color="auto"/>
            <w:left w:val="none" w:sz="0" w:space="0" w:color="auto"/>
            <w:bottom w:val="none" w:sz="0" w:space="0" w:color="auto"/>
            <w:right w:val="none" w:sz="0" w:space="0" w:color="auto"/>
          </w:divBdr>
        </w:div>
        <w:div w:id="456337499">
          <w:marLeft w:val="0"/>
          <w:marRight w:val="0"/>
          <w:marTop w:val="0"/>
          <w:marBottom w:val="0"/>
          <w:divBdr>
            <w:top w:val="none" w:sz="0" w:space="0" w:color="auto"/>
            <w:left w:val="none" w:sz="0" w:space="0" w:color="auto"/>
            <w:bottom w:val="none" w:sz="0" w:space="0" w:color="auto"/>
            <w:right w:val="none" w:sz="0" w:space="0" w:color="auto"/>
          </w:divBdr>
        </w:div>
        <w:div w:id="985549013">
          <w:marLeft w:val="0"/>
          <w:marRight w:val="0"/>
          <w:marTop w:val="0"/>
          <w:marBottom w:val="0"/>
          <w:divBdr>
            <w:top w:val="none" w:sz="0" w:space="0" w:color="auto"/>
            <w:left w:val="none" w:sz="0" w:space="0" w:color="auto"/>
            <w:bottom w:val="none" w:sz="0" w:space="0" w:color="auto"/>
            <w:right w:val="none" w:sz="0" w:space="0" w:color="auto"/>
          </w:divBdr>
        </w:div>
        <w:div w:id="1065570817">
          <w:marLeft w:val="0"/>
          <w:marRight w:val="0"/>
          <w:marTop w:val="0"/>
          <w:marBottom w:val="0"/>
          <w:divBdr>
            <w:top w:val="none" w:sz="0" w:space="0" w:color="auto"/>
            <w:left w:val="none" w:sz="0" w:space="0" w:color="auto"/>
            <w:bottom w:val="none" w:sz="0" w:space="0" w:color="auto"/>
            <w:right w:val="none" w:sz="0" w:space="0" w:color="auto"/>
          </w:divBdr>
        </w:div>
        <w:div w:id="236207652">
          <w:marLeft w:val="0"/>
          <w:marRight w:val="0"/>
          <w:marTop w:val="0"/>
          <w:marBottom w:val="0"/>
          <w:divBdr>
            <w:top w:val="none" w:sz="0" w:space="0" w:color="auto"/>
            <w:left w:val="none" w:sz="0" w:space="0" w:color="auto"/>
            <w:bottom w:val="none" w:sz="0" w:space="0" w:color="auto"/>
            <w:right w:val="none" w:sz="0" w:space="0" w:color="auto"/>
          </w:divBdr>
        </w:div>
        <w:div w:id="174930149">
          <w:marLeft w:val="0"/>
          <w:marRight w:val="0"/>
          <w:marTop w:val="0"/>
          <w:marBottom w:val="0"/>
          <w:divBdr>
            <w:top w:val="none" w:sz="0" w:space="0" w:color="auto"/>
            <w:left w:val="none" w:sz="0" w:space="0" w:color="auto"/>
            <w:bottom w:val="none" w:sz="0" w:space="0" w:color="auto"/>
            <w:right w:val="none" w:sz="0" w:space="0" w:color="auto"/>
          </w:divBdr>
        </w:div>
        <w:div w:id="1336154971">
          <w:marLeft w:val="0"/>
          <w:marRight w:val="0"/>
          <w:marTop w:val="0"/>
          <w:marBottom w:val="0"/>
          <w:divBdr>
            <w:top w:val="none" w:sz="0" w:space="0" w:color="auto"/>
            <w:left w:val="none" w:sz="0" w:space="0" w:color="auto"/>
            <w:bottom w:val="none" w:sz="0" w:space="0" w:color="auto"/>
            <w:right w:val="none" w:sz="0" w:space="0" w:color="auto"/>
          </w:divBdr>
        </w:div>
        <w:div w:id="1924219323">
          <w:marLeft w:val="0"/>
          <w:marRight w:val="0"/>
          <w:marTop w:val="0"/>
          <w:marBottom w:val="0"/>
          <w:divBdr>
            <w:top w:val="none" w:sz="0" w:space="0" w:color="auto"/>
            <w:left w:val="none" w:sz="0" w:space="0" w:color="auto"/>
            <w:bottom w:val="none" w:sz="0" w:space="0" w:color="auto"/>
            <w:right w:val="none" w:sz="0" w:space="0" w:color="auto"/>
          </w:divBdr>
        </w:div>
        <w:div w:id="764884799">
          <w:marLeft w:val="0"/>
          <w:marRight w:val="0"/>
          <w:marTop w:val="0"/>
          <w:marBottom w:val="0"/>
          <w:divBdr>
            <w:top w:val="none" w:sz="0" w:space="0" w:color="auto"/>
            <w:left w:val="none" w:sz="0" w:space="0" w:color="auto"/>
            <w:bottom w:val="none" w:sz="0" w:space="0" w:color="auto"/>
            <w:right w:val="none" w:sz="0" w:space="0" w:color="auto"/>
          </w:divBdr>
        </w:div>
        <w:div w:id="161555137">
          <w:marLeft w:val="0"/>
          <w:marRight w:val="0"/>
          <w:marTop w:val="0"/>
          <w:marBottom w:val="0"/>
          <w:divBdr>
            <w:top w:val="none" w:sz="0" w:space="0" w:color="auto"/>
            <w:left w:val="none" w:sz="0" w:space="0" w:color="auto"/>
            <w:bottom w:val="none" w:sz="0" w:space="0" w:color="auto"/>
            <w:right w:val="none" w:sz="0" w:space="0" w:color="auto"/>
          </w:divBdr>
        </w:div>
      </w:divsChild>
    </w:div>
    <w:div w:id="293364980">
      <w:bodyDiv w:val="1"/>
      <w:marLeft w:val="0"/>
      <w:marRight w:val="0"/>
      <w:marTop w:val="0"/>
      <w:marBottom w:val="0"/>
      <w:divBdr>
        <w:top w:val="none" w:sz="0" w:space="0" w:color="auto"/>
        <w:left w:val="none" w:sz="0" w:space="0" w:color="auto"/>
        <w:bottom w:val="none" w:sz="0" w:space="0" w:color="auto"/>
        <w:right w:val="none" w:sz="0" w:space="0" w:color="auto"/>
      </w:divBdr>
    </w:div>
    <w:div w:id="417991816">
      <w:bodyDiv w:val="1"/>
      <w:marLeft w:val="0"/>
      <w:marRight w:val="0"/>
      <w:marTop w:val="0"/>
      <w:marBottom w:val="0"/>
      <w:divBdr>
        <w:top w:val="none" w:sz="0" w:space="0" w:color="auto"/>
        <w:left w:val="none" w:sz="0" w:space="0" w:color="auto"/>
        <w:bottom w:val="none" w:sz="0" w:space="0" w:color="auto"/>
        <w:right w:val="none" w:sz="0" w:space="0" w:color="auto"/>
      </w:divBdr>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589656345">
      <w:bodyDiv w:val="1"/>
      <w:marLeft w:val="0"/>
      <w:marRight w:val="0"/>
      <w:marTop w:val="0"/>
      <w:marBottom w:val="0"/>
      <w:divBdr>
        <w:top w:val="none" w:sz="0" w:space="0" w:color="auto"/>
        <w:left w:val="none" w:sz="0" w:space="0" w:color="auto"/>
        <w:bottom w:val="none" w:sz="0" w:space="0" w:color="auto"/>
        <w:right w:val="none" w:sz="0" w:space="0" w:color="auto"/>
      </w:divBdr>
      <w:divsChild>
        <w:div w:id="1630240204">
          <w:marLeft w:val="0"/>
          <w:marRight w:val="0"/>
          <w:marTop w:val="0"/>
          <w:marBottom w:val="0"/>
          <w:divBdr>
            <w:top w:val="none" w:sz="0" w:space="0" w:color="auto"/>
            <w:left w:val="none" w:sz="0" w:space="0" w:color="auto"/>
            <w:bottom w:val="none" w:sz="0" w:space="0" w:color="auto"/>
            <w:right w:val="none" w:sz="0" w:space="0" w:color="auto"/>
          </w:divBdr>
        </w:div>
        <w:div w:id="445926740">
          <w:marLeft w:val="0"/>
          <w:marRight w:val="0"/>
          <w:marTop w:val="0"/>
          <w:marBottom w:val="0"/>
          <w:divBdr>
            <w:top w:val="none" w:sz="0" w:space="0" w:color="auto"/>
            <w:left w:val="none" w:sz="0" w:space="0" w:color="auto"/>
            <w:bottom w:val="none" w:sz="0" w:space="0" w:color="auto"/>
            <w:right w:val="none" w:sz="0" w:space="0" w:color="auto"/>
          </w:divBdr>
        </w:div>
        <w:div w:id="749079446">
          <w:marLeft w:val="0"/>
          <w:marRight w:val="0"/>
          <w:marTop w:val="0"/>
          <w:marBottom w:val="0"/>
          <w:divBdr>
            <w:top w:val="none" w:sz="0" w:space="0" w:color="auto"/>
            <w:left w:val="none" w:sz="0" w:space="0" w:color="auto"/>
            <w:bottom w:val="none" w:sz="0" w:space="0" w:color="auto"/>
            <w:right w:val="none" w:sz="0" w:space="0" w:color="auto"/>
          </w:divBdr>
        </w:div>
        <w:div w:id="262416263">
          <w:marLeft w:val="0"/>
          <w:marRight w:val="0"/>
          <w:marTop w:val="0"/>
          <w:marBottom w:val="0"/>
          <w:divBdr>
            <w:top w:val="none" w:sz="0" w:space="0" w:color="auto"/>
            <w:left w:val="none" w:sz="0" w:space="0" w:color="auto"/>
            <w:bottom w:val="none" w:sz="0" w:space="0" w:color="auto"/>
            <w:right w:val="none" w:sz="0" w:space="0" w:color="auto"/>
          </w:divBdr>
        </w:div>
      </w:divsChild>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 w:id="1864897771">
      <w:bodyDiv w:val="1"/>
      <w:marLeft w:val="0"/>
      <w:marRight w:val="0"/>
      <w:marTop w:val="0"/>
      <w:marBottom w:val="0"/>
      <w:divBdr>
        <w:top w:val="none" w:sz="0" w:space="0" w:color="auto"/>
        <w:left w:val="none" w:sz="0" w:space="0" w:color="auto"/>
        <w:bottom w:val="none" w:sz="0" w:space="0" w:color="auto"/>
        <w:right w:val="none" w:sz="0" w:space="0" w:color="auto"/>
      </w:divBdr>
    </w:div>
    <w:div w:id="202424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blogger.googleusercontent.com/img/b/R29vZ2xl/AVvXsEjFQIb0EIYiN51BQXBSYtPQVfEvcKiRZgvh8Mfz2zatAZqLG7LoyilyLxZ7ivnc6nQedC1AlB4WOpvLcxp2dkAnOvJThEJiGsVQTuPfxxOyg_KjGZDZBi-25r0UEce2-dN-RYkgLFUKi69F/s1600/Sans+titr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21</cp:revision>
  <cp:lastPrinted>2024-08-23T14:43:00Z</cp:lastPrinted>
  <dcterms:created xsi:type="dcterms:W3CDTF">2024-08-23T14:42:00Z</dcterms:created>
  <dcterms:modified xsi:type="dcterms:W3CDTF">2024-08-24T10:27:00Z</dcterms:modified>
</cp:coreProperties>
</file>