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7B4" w:rsidRPr="006667B4" w:rsidRDefault="006667B4" w:rsidP="006667B4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667B4">
        <w:rPr>
          <w:rFonts w:ascii="Arial Black" w:eastAsia="Times New Roman" w:hAnsi="Arial Black" w:cs="Times New Roman"/>
          <w:b/>
          <w:bCs/>
          <w:color w:val="FF0000"/>
          <w:sz w:val="36"/>
          <w:szCs w:val="36"/>
          <w:rtl/>
          <w:lang w:eastAsia="fr-FR"/>
        </w:rPr>
        <w:t>ملخص</w:t>
      </w:r>
      <w:proofErr w:type="gramEnd"/>
      <w:r w:rsidRPr="006667B4">
        <w:rPr>
          <w:rFonts w:ascii="Arial Black" w:eastAsia="Times New Roman" w:hAnsi="Arial Black" w:cs="Times New Roman"/>
          <w:b/>
          <w:bCs/>
          <w:color w:val="FF0000"/>
          <w:sz w:val="36"/>
          <w:szCs w:val="36"/>
          <w:rtl/>
          <w:lang w:eastAsia="fr-FR"/>
        </w:rPr>
        <w:t xml:space="preserve"> السنة الرابعة متوسط في التربية الفنية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67B4" w:rsidRPr="006667B4" w:rsidRDefault="006667B4" w:rsidP="00666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667B4" w:rsidRDefault="006667B4" w:rsidP="006667B4">
      <w:pPr>
        <w:spacing w:after="0" w:line="240" w:lineRule="auto"/>
        <w:jc w:val="center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التوازن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هو قيمة أساسية في الفن التشكيلي و هو 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أساس ت</w:t>
      </w:r>
      <w:proofErr w:type="gramEnd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نظيم الفضاء عند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تركيب العناص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ر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التشكيلية و هو الترتيب و التوزيع العادل للكتل سواء كانت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تشكيلية أ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و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لونية للوصول إلى حالة من التوافق و الانسجام بين الأجزاء و كل ما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يمثلا لعم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ل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الفني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التكعيبي</w:t>
      </w:r>
      <w:r>
        <w:rPr>
          <w:rFonts w:ascii="Arial Black" w:eastAsia="Times New Roman" w:hAnsi="Arial Black" w:cs="Times New Roman" w:hint="cs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ة( 1909 )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يعتمد فنانو هذه المدرسة بجعل الأشكال على هيئة مكعبات صغيرة "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أحجام هندسي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ة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" ترسم على سطح اللوحة .فهم يستخدمون الأحجام الهندسية في فنهم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"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المكعب،الكرة،المخروط،الأسطوانة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>..."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روادها : بايلو بيكاسو ،براك ، 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في الجزائر : بشير يلس ، مصلي ، و إسياخم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(جمع بين التكعيبية و شبه التجريدية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أطلق الفنان: ماتيساسم التكعيبية على التكعيبين سنة 1911م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>.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و للتكعيبية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أسلوبان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أ)- تكعيبية 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تحليلية :</w:t>
      </w:r>
      <w:proofErr w:type="gramEnd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و تعني بتحطيم الشيء في الطبيعة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ب)- تكعيبية : و تعني إعادة الشكل المجزأ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المبعثر إلى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أصله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في الطبيعة قبل عملية التفتيت أو التكسير</w:t>
      </w:r>
    </w:p>
    <w:p w:rsidR="006667B4" w:rsidRDefault="006667B4" w:rsidP="006667B4">
      <w:pPr>
        <w:spacing w:after="0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</w:pP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التجريدية</w:t>
      </w:r>
      <w:r>
        <w:rPr>
          <w:rFonts w:ascii="Arial Black" w:eastAsia="Times New Roman" w:hAnsi="Arial Black" w:cs="Times New Roman" w:hint="cs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: ( 1910 )</w:t>
      </w:r>
    </w:p>
    <w:p w:rsidR="006667B4" w:rsidRDefault="006667B4" w:rsidP="006667B4">
      <w:pPr>
        <w:spacing w:after="0" w:line="240" w:lineRule="auto"/>
        <w:jc w:val="center"/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رواد هذه المدرسة و فنانوها لا يستخدمون عناصر طبيعية يمكن التعرف عليه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ي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الإيقاع في الخط ، اللون عندهم يعبر فقط عن المشاعر الجمالية للفنان فهم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يبرزون الميولات النفسية و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الانفع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لية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طبقا للشعور و الإحساس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باستعمال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و الخطوط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>.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رواد المدرسة التجريدية : فاسيلي كاندانسكي ، الفنان الهولندي موندريان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في الجزائر : الفنان محمد خدة ، و مارتيناز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الواقعية</w:t>
      </w:r>
      <w:r>
        <w:rPr>
          <w:rFonts w:ascii="Arial Black" w:eastAsia="Times New Roman" w:hAnsi="Arial Black" w:cs="Times New Roman" w:hint="cs"/>
          <w:i/>
          <w:iCs/>
          <w:color w:val="800080"/>
          <w:sz w:val="36"/>
          <w:szCs w:val="36"/>
          <w:u w:val="single"/>
          <w:rtl/>
          <w:lang w:eastAsia="fr-FR"/>
        </w:rPr>
        <w:t xml:space="preserve">: ( 1950 ) </w:t>
      </w:r>
      <w:r w:rsidRPr="006667B4">
        <w:rPr>
          <w:rFonts w:ascii="Arial Black" w:eastAsia="Times New Roman" w:hAnsi="Arial Black" w:cs="Times New Roman"/>
          <w:color w:val="800080"/>
          <w:sz w:val="36"/>
          <w:szCs w:val="36"/>
          <w:lang w:eastAsia="fr-FR"/>
        </w:rPr>
        <w:t xml:space="preserve"> 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تعني الواقعية في الفن : تصوير العالم كما نراه ، فالفنان الواقعي يقدم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الرسم و اللوحة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كما هو في الواقع أي فنان وصفيا : و تسعى إلى معالجة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المضامين التي يزخر بها الواقع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الاجتماعي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، و لا سيما حياة الطبقة البسيطة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في المجتمع ، مع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إغفال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الموضوعات الدينية ، و البطولات والمعارك ...الخ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رواد هذه المدرسة الفنان كوربيهو الفنان كامي كورو و في الجزائر: محمد زميرلي – عبد الرحمان ساحولي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المستقبلية</w:t>
      </w:r>
      <w:r>
        <w:rPr>
          <w:rFonts w:ascii="Arial Black" w:eastAsia="Times New Roman" w:hAnsi="Arial Black" w:cs="Times New Roman" w:hint="cs"/>
          <w:i/>
          <w:iCs/>
          <w:color w:val="800080"/>
          <w:sz w:val="36"/>
          <w:szCs w:val="36"/>
          <w:u w:val="single"/>
          <w:rtl/>
          <w:lang w:eastAsia="fr-FR"/>
        </w:rPr>
        <w:t>: ( 1909 )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هم مجموعة من الفنانين الايطاليين ، أطلقوا على أنفسهم هذا الاسم و على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حركتهم ، و قد صدر بيانهم سنة 1909م وملخصه : " ضرورة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الإحساس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بروح العصر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الذي يفرض أسلوبا عصريا سريع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الإيقاع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، و ضربوا لذلك مثلا : رسم فرس يجري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بأكثر من أربع سيقان بل عشرين ساقا ". مثلما نلاحظه في السينما . و يرتكز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أسلوبهم على عنصر السرعة المتزايدة و الحيوية الكهربائية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السريالية</w:t>
      </w:r>
      <w:r>
        <w:rPr>
          <w:rFonts w:ascii="Arial Black" w:eastAsia="Times New Roman" w:hAnsi="Arial Black" w:cs="Times New Roman" w:hint="cs"/>
          <w:i/>
          <w:iCs/>
          <w:color w:val="800080"/>
          <w:sz w:val="36"/>
          <w:szCs w:val="36"/>
          <w:u w:val="single"/>
          <w:rtl/>
          <w:lang w:eastAsia="fr-FR"/>
        </w:rPr>
        <w:t xml:space="preserve">: ( 1924- 1939 ) 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انتشرت بين عام 1924 و عام 1939م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يعتمد السرياليون على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اللاشعو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ر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، و العقل الباطن كما قالت عنه (مدرسة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فرويد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) .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فالسريالية في الفن اتجاه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إلى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تحرير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الإنسان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من 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عبوديته ،</w:t>
      </w:r>
      <w:proofErr w:type="gramEnd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وتحريره من العقد و الكبت النفسي و الانطواء ، أي أن الدافع الدفين 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أعماق الفنان هو الذي يحرك يده ليعبر عن رغباته و أحلامه و آماله . وقد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يظهر هذا التعبير في صورة أساطير خيالية خرافية تكون في بعض الأحيان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كالطلاسم التي يستعصى و يصعب على المشاهد فهمها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رواد هذه المدرسة الفنان سلفا درو دالي و الفنان ماكس أرنست و 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الجزائر الفنان حنكور محمد رسام كاريكاتير في عدة صحن جزائرية ثم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lastRenderedPageBreak/>
        <w:t xml:space="preserve">اتجه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إلى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الفن السريالي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المدرسة السريالية= ما فوق الواقعية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FF0000"/>
          <w:sz w:val="36"/>
          <w:szCs w:val="36"/>
          <w:u w:val="single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FF0000"/>
          <w:sz w:val="36"/>
          <w:szCs w:val="36"/>
          <w:u w:val="single"/>
          <w:rtl/>
          <w:lang w:eastAsia="fr-FR"/>
        </w:rPr>
        <w:t>الإشهار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الإشهار هو وسيلة لترويج السلع أو البضائع ، أو لإعلان عن فكرة ذات بعد اجتماعي أو سياسي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أنواع الإشهار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سمعي ( مذياع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سمعي بصري ( سينما- مسرح- تلفزيون- إعلام آلي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كتابي ( ملصقات- جرائد- مجلات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الإشهار هو تصميم مشاريع فنية في شتى المجلات الصحية و البيئة و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التجارية بتوظي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ف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تقنيات فنية حديثة : تقنيات الإعلام و الاتصال – أي برامج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إعادة التدخ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ل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على الصور و الرسم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 xml:space="preserve">المدرسة </w:t>
      </w:r>
      <w:r w:rsidRPr="006667B4">
        <w:rPr>
          <w:rFonts w:ascii="Arial Black" w:eastAsia="Times New Roman" w:hAnsi="Arial Black" w:cs="Times New Roman" w:hint="cs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الانطباعية</w:t>
      </w:r>
      <w:r>
        <w:rPr>
          <w:rFonts w:ascii="Arial Black" w:eastAsia="Times New Roman" w:hAnsi="Arial Black" w:cs="Times New Roman" w:hint="cs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: ( 1874- 1886 )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في هذه المدرسة أي (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الانطباعية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) حمل الفنان مرسمه وخرج للطبيعة وتخلى عن المراسم والغرف المغلقة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كان هناك ما يسمى بالرصد لتلك الحالة المتجلية في الهواء الطلق .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ليضفي الفنا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ن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على عنصر المشهد الماثل أمامه حالة حسية انطباعية لها علاقة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مباشرة م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ع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إحساسه بالمشهد بطريقة حسية 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سميت</w:t>
      </w:r>
      <w:proofErr w:type="gramEnd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بالانطباعية. وقد تميز أعمال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الانطباعيين ومنهم الفرنسيين خاصة بتركيز الفنان على عنصري الظل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و النور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هنا برز أعلام لتلك المدرسة أمثال الفنانين :– سيزان– رينوار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–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كلود مونيه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rtl/>
          <w:lang w:eastAsia="fr-FR"/>
        </w:rPr>
        <w:t>المدرسة التعبيرية</w:t>
      </w:r>
      <w:r w:rsidRPr="006667B4">
        <w:rPr>
          <w:rFonts w:ascii="Arial Black" w:eastAsia="Times New Roman" w:hAnsi="Arial Black" w:cs="Times New Roman"/>
          <w:b/>
          <w:bCs/>
          <w:i/>
          <w:iCs/>
          <w:color w:val="800080"/>
          <w:sz w:val="36"/>
          <w:szCs w:val="36"/>
          <w:u w:val="single"/>
          <w:lang w:eastAsia="fr-FR"/>
        </w:rPr>
        <w:t>: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نشأت التعبيرية في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ألمانيا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1910وفكرة التعبيرية في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الأساس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هي أن 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الفن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ينبغ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ي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أن لا يتقيد بتسجيل الانطباعات المرئية بل عليه أن يعبر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عن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التجارب العاطفي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ة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والقيم الروحية . وهناك فنان ألماني اشتهر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بالتعبيرية ف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ي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lastRenderedPageBreak/>
        <w:t>بدايته ه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و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الفنان هنري ماتيس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فقد أعلن ماتيس بقوله : التعبير هو ما أهدفه قبل كل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ش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ي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ء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. فأنا لا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يمكنني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الفصل بين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الإحساس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الذي أكنه للحياة وبين طريقي في التعبير عنه أهم 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  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فناني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هذه المدرسة 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هنري ماتيس – هنري روسو –فان غوغ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>....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6667B4" w:rsidRDefault="006667B4" w:rsidP="006667B4">
      <w:pPr>
        <w:spacing w:after="0" w:line="240" w:lineRule="auto"/>
        <w:jc w:val="center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التصميم الغرافيكي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التصميم الغرافيكي من العلوم الحديثة التي تطورت بشكل سريع لترافق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التطور الهائ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ل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في ميدان الكومبيوتر . ويلقى هذا العلم إقبالاً عظيماً لدى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الطلاب والطالبا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ت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على حد سواء نظراً لحاجة سوق العمل إلى هذا التخصص سواء 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لبنان أو سائر البلدان العربية والعالم ، والتي تشتمل على العمل 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الميدان الإعلامي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 –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الصحافة والتلفزيون – شركات الإعلان ، ومؤسسات التصميم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الفني والهندسي وغيرها ، بل يمكن القول أنه لا بد لأي مؤسسة أو شركة تعمل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على نطاق واسع من </w:t>
      </w:r>
      <w:r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الاستعانة بخب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رة </w:t>
      </w:r>
      <w:r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المصمم الغرافي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ك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الذي يشترط لمعرفة التقنية في المجال الفني : الرسم ، الصورة واللون ،التناسق والتناغم ، تصميم وإدارة برامج الكمبيوتر وما إلى ذلك مما يتطلبه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هذا العلم ، سواء على الصعيد النظري أو لتوفير الخبرة العملية في استديو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ه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ات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التعليم ومختبرات الكومبيوتر في الجامعة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قواعد التصميم المعاصر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تعني باللغة اللاتينية المشروع ،و تتعلق بتلك الأنشطة و الممارسات المهنية المتنوعة المنتمية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إلى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الفنون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التطبيقية و ميدان الاتصال والموضة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قواعد التصميم المعاصر هي قواعد منهجية تتمثل أساسا في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فهم الإشكالية المطروحة ( بحث معمق و بلورة معايير للأداء ، تحليل معمق للمنتوج الموجود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محاولة حل الإشكالية: تطوير الفكرة من خلال كروكيهات ، ماكيت ، مجسمات ، محطة اختبار التصورات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التأكد من الحلول المقتر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صناعة المنتوج ( جمع و تركيب وتعليب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lastRenderedPageBreak/>
        <w:t xml:space="preserve">تكمن القيم الجمالية للتصميم المعاصر في الكرة و أصالة المنتوج </w:t>
      </w:r>
      <w:r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لمبتكر  و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التصو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ر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b/>
          <w:bCs/>
          <w:color w:val="000000"/>
          <w:sz w:val="36"/>
          <w:szCs w:val="36"/>
          <w:rtl/>
          <w:lang w:eastAsia="fr-FR"/>
        </w:rPr>
      </w:pP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ينتمي الإعلام الغرافيكي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إلى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حصة الفنون التشكيلية و يعد وسيلة معاصرة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تسمح بإكساب المتعلمين تجارب و خبرات فنية جديدة . الإعلام الغرافيكي هو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جزء من الإعلام الآلي الخاص بمعالجة و نتاج و صناعة و استغلال الصور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الرقمية . و الصور الرقمية هي الصور المعالجة أو المتصورة كليتا عن طريق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برامج الحاسوب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تقنيات الإعلام الغرافيكي تتمثل في الموارد الرقمية التي توفرها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مختلف برامج الإعلام الغرافيكي و منها التقنيات التي تكون فيها الصورة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معدة كليتا من طرف الحاسوب أو تقنيات جلب الصور عن طريق السكانير أو آلة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التصوير الرقمية أو الواب كام ثم تحويلها و معالجتها و استغلالها في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مشاريع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يكمن سر وسحر الصورة الرقمية و الإنتاج المرئي المرتبط بها في الإعتبارات الجمالية الجديدة التي أفرزها الافتراضي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color w:val="000000"/>
          <w:sz w:val="36"/>
          <w:szCs w:val="36"/>
          <w:rtl/>
          <w:lang w:eastAsia="fr-FR"/>
        </w:rPr>
        <w:t>علم المنظور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b/>
          <w:bCs/>
          <w:color w:val="000000"/>
          <w:sz w:val="36"/>
          <w:szCs w:val="36"/>
          <w:rtl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تعريف علم المنظور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هو تمثيل الأشياء على سطح منبسط ليست كما هي في الحقيقة و لكن كما تبدوا لعين الناظر في وضع معين و على بعد معين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قوانين علم المنظور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خط الأفق: هو خط أفقي يقع على مستوى عين الناظر فانما أن يعلو أو ينخفض حسب وضعية الناظر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نقطة التلاشي (الفرار) : هي نقطة وهمية تقع على خط الأفق وفيها يتلاشى بصرنا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خطوط التلاشي : هي خطوط مستقيمة غير متوازية تنطلق من نقطة التلاشي لتكون الشيء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نقطة الناظر : تتمثل في عين الناظر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b/>
          <w:bCs/>
          <w:color w:val="000000"/>
          <w:sz w:val="36"/>
          <w:szCs w:val="36"/>
          <w:rtl/>
          <w:lang w:eastAsia="fr-FR"/>
        </w:rPr>
        <w:t>الألوان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الأساسية ( الأولية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أحمر- أصفر- أز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رق ) 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سميت بالألوان الأساسية (الرئيسية) لأننا لا نحصل عليها عن طريق مزج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lastRenderedPageBreak/>
        <w:t>الألوان ، و بواسطة مزجها بطرق مختلفة و شتى نحصل على جميع الألوان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الموجودة في الطبيعة ما عدا اللون الأبيض و الأسود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الثانوية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: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برتقالي- بنفسجي- أخضر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سميت بالألوان الثانوية لأننا نحصل عليها عن طريق مزج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الألوا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ن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الأساسية مثنى مثنى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المتكاملة أو المتتامة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: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اللون الأحمر يكمل اللون الأخضر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اللون الأصفر يكمل اللون البنفسجي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اللون الأزرق يكمل اللون البرتقالي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الحيادية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أبيض – أسود- رمادي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-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الرماديات الملونة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أحمر+ أخضر = رمادي ملون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أصفر+ برتقالي= رمادي ملون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برتقالي+ أزرق= رمادي ملون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الحارة و الألوان الباردة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الحارة هي الألوان المحصورة في دائرة الألوان بين الأحمر و اللون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الأصفر المخضر. و الألوان الباردة هي المحصورة بين الأصفر المخضر والبنفسجي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الانسجام اللوني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الحارة و الألوان الباردة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التقارب اللوني أو التوافق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التباين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القاتمة و الفاتحة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التدرج اللوني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التقارب اللوني=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إذا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كان هناك لونين متجاورين فيهما عنصر مشترك أو مجموعة ألوان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lastRenderedPageBreak/>
        <w:t>مثال : برتقالي ( أحمر ، أصفر ، بني ،بنفسجي ) = برتقالي محمر بجواره برتقالي مصفر بجواره برتقالي بني بجواره برتقالي بنفسجي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التباين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 :</w:t>
      </w:r>
    </w:p>
    <w:p w:rsid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إذا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أخذنا لونين غير متجا</w:t>
      </w:r>
      <w:r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ورين و لا متقاربين يمكن تسميته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متباينين أي متباعدين الأبيض و الأسود و الألوان المتكاملة الأصفر والبنفسجي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نلاحظ التباين اللوني بواسطة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الحارة و الباردة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المتكاملة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القاتمة على الفاتحة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لونين حياديين : الأبيض و الأسود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الألوان المتوافقة (المنسجمة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هي مجموعة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الألوا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ن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التي تؤثر على العين تأثير ساراً وممتع ، وتتصف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بالارتباط والوحدة والتناغم ، بالرغم من الاختلاف الواضح بينهما ، مثل</w:t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كل ثلاثة ألوان متجاورة على دائرة الألوان (الأصفر –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الأصفر</w:t>
      </w:r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البرتقالي – البرتقالي – البرتقالي المحمر – الأحمر – الأحمر المزرق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lang w:eastAsia="fr-FR"/>
        </w:rPr>
        <w:t xml:space="preserve">– </w:t>
      </w: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الأزرق- الأزرق المخضر – الأخضر – الأخضر المصفر – الأصفر .. 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وهكذا</w:t>
      </w:r>
      <w:proofErr w:type="gramEnd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</w:t>
      </w:r>
      <w:r w:rsidRPr="006667B4"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>دورة ثاني</w:t>
      </w:r>
      <w:r w:rsidRPr="006667B4">
        <w:rPr>
          <w:rFonts w:ascii="Arial Black" w:eastAsia="Times New Roman" w:hAnsi="Arial Black" w:cs="Times New Roman" w:hint="eastAsia"/>
          <w:color w:val="000000"/>
          <w:sz w:val="36"/>
          <w:szCs w:val="36"/>
          <w:rtl/>
          <w:lang w:eastAsia="fr-FR"/>
        </w:rPr>
        <w:t>ة</w:t>
      </w:r>
    </w:p>
    <w:p w:rsidR="006667B4" w:rsidRPr="006667B4" w:rsidRDefault="006667B4" w:rsidP="006667B4">
      <w:pPr>
        <w:spacing w:after="0" w:line="240" w:lineRule="auto"/>
        <w:jc w:val="right"/>
        <w:rPr>
          <w:rFonts w:ascii="Arial Black" w:eastAsia="Times New Roman" w:hAnsi="Arial Black" w:cs="Times New Roman"/>
          <w:b/>
          <w:bCs/>
          <w:color w:val="000000"/>
          <w:sz w:val="36"/>
          <w:szCs w:val="36"/>
          <w:lang w:eastAsia="fr-FR"/>
        </w:rPr>
      </w:pPr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 xml:space="preserve"> مجموعة الرماديات و مجموعة الألوان الترابية (البني الفاتح – البني الغامق – البيج ...</w:t>
      </w:r>
      <w:proofErr w:type="gramStart"/>
      <w:r w:rsidRPr="006667B4">
        <w:rPr>
          <w:rFonts w:ascii="Arial Black" w:eastAsia="Times New Roman" w:hAnsi="Arial Black" w:cs="Times New Roman"/>
          <w:color w:val="000000"/>
          <w:sz w:val="36"/>
          <w:szCs w:val="36"/>
          <w:rtl/>
          <w:lang w:eastAsia="fr-FR"/>
        </w:rPr>
        <w:t>وهكذا</w:t>
      </w:r>
      <w:proofErr w:type="gramEnd"/>
      <w:r>
        <w:rPr>
          <w:rFonts w:ascii="Arial Black" w:eastAsia="Times New Roman" w:hAnsi="Arial Black" w:cs="Times New Roman" w:hint="cs"/>
          <w:color w:val="000000"/>
          <w:sz w:val="36"/>
          <w:szCs w:val="36"/>
          <w:rtl/>
          <w:lang w:eastAsia="fr-FR"/>
        </w:rPr>
        <w:t xml:space="preserve"> )</w:t>
      </w:r>
    </w:p>
    <w:p w:rsidR="00176A64" w:rsidRPr="006667B4" w:rsidRDefault="00176A64" w:rsidP="006667B4">
      <w:pPr>
        <w:jc w:val="center"/>
        <w:rPr>
          <w:rFonts w:hint="cs"/>
          <w:sz w:val="32"/>
          <w:szCs w:val="32"/>
          <w:rtl/>
          <w:lang w:bidi="ar-DZ"/>
        </w:rPr>
      </w:pPr>
    </w:p>
    <w:sectPr w:rsidR="00176A64" w:rsidRPr="006667B4" w:rsidSect="00176A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6667B4"/>
    <w:rsid w:val="00176A64"/>
    <w:rsid w:val="006667B4"/>
    <w:rsid w:val="0090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A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1251</Words>
  <Characters>6884</Characters>
  <Application>Microsoft Office Word</Application>
  <DocSecurity>0</DocSecurity>
  <Lines>57</Lines>
  <Paragraphs>16</Paragraphs>
  <ScaleCrop>false</ScaleCrop>
  <Company>Sweet</Company>
  <LinksUpToDate>false</LinksUpToDate>
  <CharactersWithSpaces>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</cp:revision>
  <dcterms:created xsi:type="dcterms:W3CDTF">2009-10-01T12:55:00Z</dcterms:created>
  <dcterms:modified xsi:type="dcterms:W3CDTF">2009-10-01T13:22:00Z</dcterms:modified>
</cp:coreProperties>
</file>