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ramemoyenne1-Accent11"/>
        <w:tblpPr w:leftFromText="141" w:rightFromText="141" w:horzAnchor="margin" w:tblpXSpec="center" w:tblpY="-330"/>
        <w:tblW w:w="10540" w:type="dxa"/>
        <w:tblLook w:val="04A0"/>
      </w:tblPr>
      <w:tblGrid>
        <w:gridCol w:w="4504"/>
        <w:gridCol w:w="3279"/>
        <w:gridCol w:w="2757"/>
      </w:tblGrid>
      <w:tr w:rsidR="00D364EC" w:rsidRPr="006F4D61" w:rsidTr="00E04FAD">
        <w:trPr>
          <w:cnfStyle w:val="100000000000"/>
          <w:trHeight w:val="333"/>
        </w:trPr>
        <w:tc>
          <w:tcPr>
            <w:cnfStyle w:val="001000000000"/>
            <w:tcW w:w="4504" w:type="dxa"/>
          </w:tcPr>
          <w:p w:rsidR="00D364EC" w:rsidRPr="006F4D61" w:rsidRDefault="00D364EC" w:rsidP="00E04FAD">
            <w:pPr>
              <w:ind w:left="-324"/>
              <w:jc w:val="center"/>
              <w:rPr>
                <w:rFonts w:ascii="Arial" w:hAnsi="Arial" w:cs="Arial"/>
                <w:b w:val="0"/>
                <w:bCs w:val="0"/>
                <w:sz w:val="28"/>
                <w:szCs w:val="28"/>
                <w:lang w:bidi="ar-DZ"/>
              </w:rPr>
            </w:pPr>
          </w:p>
        </w:tc>
        <w:tc>
          <w:tcPr>
            <w:tcW w:w="3279" w:type="dxa"/>
          </w:tcPr>
          <w:p w:rsidR="00D364EC" w:rsidRPr="006F4D61" w:rsidRDefault="00D364EC" w:rsidP="00E04FAD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28"/>
                <w:szCs w:val="28"/>
                <w:lang w:bidi="ar-DZ"/>
              </w:rPr>
            </w:pPr>
            <w:r w:rsidRPr="006F4D61">
              <w:rPr>
                <w:rFonts w:ascii="Arial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بطاقة معالجة بيداغوجية</w:t>
            </w:r>
          </w:p>
        </w:tc>
        <w:tc>
          <w:tcPr>
            <w:tcW w:w="2757" w:type="dxa"/>
          </w:tcPr>
          <w:p w:rsidR="00D364EC" w:rsidRPr="006F4D61" w:rsidRDefault="00D364EC" w:rsidP="00E04FAD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28"/>
                <w:szCs w:val="28"/>
                <w:lang w:bidi="ar-DZ"/>
              </w:rPr>
            </w:pPr>
          </w:p>
        </w:tc>
      </w:tr>
      <w:tr w:rsidR="00D364EC" w:rsidRPr="006F4D61" w:rsidTr="00E04FAD">
        <w:trPr>
          <w:cnfStyle w:val="000000100000"/>
          <w:trHeight w:val="351"/>
        </w:trPr>
        <w:tc>
          <w:tcPr>
            <w:cnfStyle w:val="001000000000"/>
            <w:tcW w:w="4504" w:type="dxa"/>
          </w:tcPr>
          <w:p w:rsidR="00D364EC" w:rsidRPr="006F4D61" w:rsidRDefault="00D364EC" w:rsidP="00E04FAD">
            <w:pPr>
              <w:jc w:val="right"/>
              <w:rPr>
                <w:rFonts w:ascii="Arial" w:hAnsi="Arial" w:cs="Arial"/>
                <w:b w:val="0"/>
                <w:bCs w:val="0"/>
                <w:sz w:val="28"/>
                <w:szCs w:val="28"/>
                <w:lang w:bidi="ar-DZ"/>
              </w:rPr>
            </w:pP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rtl/>
                <w:lang w:bidi="ar-DZ"/>
              </w:rPr>
              <w:t>ا</w:t>
            </w: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لمتوسطة</w:t>
            </w:r>
            <w:r w:rsidRPr="006F4D61">
              <w:rPr>
                <w:rFonts w:ascii="Arial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 xml:space="preserve"> : </w:t>
            </w:r>
            <w:r w:rsidRPr="006F4D61">
              <w:rPr>
                <w:rFonts w:ascii="Arial" w:hAnsi="Arial" w:cs="Arial"/>
                <w:b w:val="0"/>
                <w:bCs w:val="0"/>
                <w:color w:val="5F497A" w:themeColor="accent4" w:themeShade="BF"/>
                <w:sz w:val="28"/>
                <w:szCs w:val="28"/>
                <w:rtl/>
                <w:lang w:bidi="ar-DZ"/>
              </w:rPr>
              <w:t>راجع خلادي</w:t>
            </w:r>
          </w:p>
        </w:tc>
        <w:tc>
          <w:tcPr>
            <w:tcW w:w="3279" w:type="dxa"/>
          </w:tcPr>
          <w:p w:rsidR="00D364EC" w:rsidRPr="006F4D61" w:rsidRDefault="00D364EC" w:rsidP="00E04FAD">
            <w:pPr>
              <w:jc w:val="right"/>
              <w:cnfStyle w:val="000000100000"/>
              <w:rPr>
                <w:rFonts w:ascii="Arial" w:hAnsi="Arial" w:cs="Arial"/>
                <w:sz w:val="28"/>
                <w:szCs w:val="28"/>
                <w:lang w:bidi="ar-DZ"/>
              </w:rPr>
            </w:pP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الأستاذة</w:t>
            </w:r>
            <w:r w:rsidRPr="006F4D61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 : </w:t>
            </w:r>
            <w:r w:rsidRPr="006F4D61">
              <w:rPr>
                <w:rFonts w:ascii="Arial" w:hAnsi="Arial" w:cs="Arial"/>
                <w:color w:val="5F497A" w:themeColor="accent4" w:themeShade="BF"/>
                <w:sz w:val="28"/>
                <w:szCs w:val="28"/>
                <w:rtl/>
                <w:lang w:bidi="ar-DZ"/>
              </w:rPr>
              <w:t>عادل مريم</w:t>
            </w:r>
          </w:p>
        </w:tc>
        <w:tc>
          <w:tcPr>
            <w:tcW w:w="2757" w:type="dxa"/>
          </w:tcPr>
          <w:p w:rsidR="00D364EC" w:rsidRPr="006F4D61" w:rsidRDefault="00D364EC" w:rsidP="00E04FAD">
            <w:pPr>
              <w:jc w:val="center"/>
              <w:cnfStyle w:val="00000010000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المستوى</w:t>
            </w: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6F4D61">
              <w:rPr>
                <w:rFonts w:ascii="Arial" w:hAnsi="Arial" w:cs="Arial"/>
                <w:sz w:val="28"/>
                <w:szCs w:val="28"/>
                <w:rtl/>
                <w:lang w:bidi="ar-DZ"/>
              </w:rPr>
              <w:t>:</w:t>
            </w:r>
            <w:r w:rsidRPr="006F4D61">
              <w:rPr>
                <w:rFonts w:ascii="Arial" w:hAnsi="Arial" w:cs="Arial"/>
                <w:color w:val="5F497A" w:themeColor="accent4" w:themeShade="BF"/>
                <w:sz w:val="28"/>
                <w:szCs w:val="28"/>
                <w:rtl/>
                <w:lang w:bidi="ar-DZ"/>
              </w:rPr>
              <w:t xml:space="preserve"> أولى متوسط</w:t>
            </w:r>
          </w:p>
          <w:p w:rsidR="00D364EC" w:rsidRPr="006F4D61" w:rsidRDefault="00D364EC" w:rsidP="00E04FAD">
            <w:pPr>
              <w:jc w:val="center"/>
              <w:cnfStyle w:val="000000100000"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</w:tc>
      </w:tr>
      <w:tr w:rsidR="00D364EC" w:rsidRPr="006F4D61" w:rsidTr="00E04FAD">
        <w:trPr>
          <w:cnfStyle w:val="000000010000"/>
          <w:trHeight w:val="650"/>
        </w:trPr>
        <w:tc>
          <w:tcPr>
            <w:cnfStyle w:val="001000000000"/>
            <w:tcW w:w="4504" w:type="dxa"/>
          </w:tcPr>
          <w:p w:rsidR="00D364EC" w:rsidRPr="006F4D61" w:rsidRDefault="00D364EC" w:rsidP="00E04FAD">
            <w:pPr>
              <w:bidi/>
              <w:rPr>
                <w:rFonts w:ascii="Arial" w:hAnsi="Arial" w:cs="Arial"/>
                <w:b w:val="0"/>
                <w:bCs w:val="0"/>
                <w:sz w:val="28"/>
                <w:szCs w:val="28"/>
                <w:lang w:bidi="ar-DZ"/>
              </w:rPr>
            </w:pP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 xml:space="preserve">المعيار </w:t>
            </w:r>
            <w:r w:rsidR="00E847CA"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1</w:t>
            </w: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  <w:r w:rsidRPr="006F4D61">
              <w:rPr>
                <w:rFonts w:ascii="Arial" w:hAnsi="Arial" w:cs="Arial"/>
                <w:b w:val="0"/>
                <w:bCs w:val="0"/>
                <w:color w:val="5F497A" w:themeColor="accent4" w:themeShade="BF"/>
                <w:sz w:val="28"/>
                <w:szCs w:val="28"/>
                <w:rtl/>
                <w:lang w:bidi="ar-DZ"/>
              </w:rPr>
              <w:t xml:space="preserve"> </w:t>
            </w:r>
            <w:r w:rsidR="00E847CA" w:rsidRPr="006F4D61">
              <w:rPr>
                <w:rFonts w:ascii="Arial" w:eastAsia="Calibri" w:hAnsi="Arial" w:cs="Arial"/>
                <w:b w:val="0"/>
                <w:bCs w:val="0"/>
                <w:color w:val="5F497A" w:themeColor="accent4" w:themeShade="BF"/>
                <w:sz w:val="28"/>
                <w:szCs w:val="28"/>
                <w:rtl/>
                <w:lang w:bidi="ar-DZ"/>
              </w:rPr>
              <w:t>مقارنة،ترتيب</w:t>
            </w:r>
            <w:r w:rsidR="00E847CA" w:rsidRPr="006F4D61">
              <w:rPr>
                <w:rFonts w:ascii="Arial" w:eastAsia="Calibri" w:hAnsi="Arial" w:cs="Arial"/>
                <w:b w:val="0"/>
                <w:bCs w:val="0"/>
                <w:color w:val="5F497A" w:themeColor="accent4" w:themeShade="BF"/>
                <w:sz w:val="28"/>
                <w:szCs w:val="28"/>
                <w:lang w:bidi="ar-DZ"/>
              </w:rPr>
              <w:t xml:space="preserve"> </w:t>
            </w:r>
            <w:r w:rsidR="00E847CA" w:rsidRPr="006F4D61">
              <w:rPr>
                <w:rFonts w:ascii="Arial" w:eastAsia="Calibri" w:hAnsi="Arial" w:cs="Arial"/>
                <w:b w:val="0"/>
                <w:bCs w:val="0"/>
                <w:color w:val="5F497A" w:themeColor="accent4" w:themeShade="BF"/>
                <w:sz w:val="28"/>
                <w:szCs w:val="28"/>
                <w:rtl/>
                <w:lang w:bidi="ar-DZ"/>
              </w:rPr>
              <w:t>وحصر أعداد عشرية</w:t>
            </w:r>
          </w:p>
        </w:tc>
        <w:tc>
          <w:tcPr>
            <w:tcW w:w="6036" w:type="dxa"/>
            <w:gridSpan w:val="2"/>
          </w:tcPr>
          <w:p w:rsidR="00D364EC" w:rsidRPr="006F4D61" w:rsidRDefault="00D364EC" w:rsidP="00E04FAD">
            <w:pPr>
              <w:bidi/>
              <w:cnfStyle w:val="000000010000"/>
              <w:rPr>
                <w:rFonts w:ascii="Arial" w:hAnsi="Arial" w:cs="Arial"/>
                <w:sz w:val="28"/>
                <w:szCs w:val="28"/>
                <w:rtl/>
              </w:rPr>
            </w:pP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الكفاءة الختامية 1</w:t>
            </w: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  <w:r w:rsidRPr="006F4D61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 </w:t>
            </w:r>
            <w:r w:rsidRPr="00E04FAD">
              <w:rPr>
                <w:rFonts w:ascii="Arial" w:hAnsi="Arial" w:cs="Arial"/>
                <w:sz w:val="28"/>
                <w:szCs w:val="28"/>
                <w:rtl/>
              </w:rPr>
              <w:t xml:space="preserve">التحكم في </w:t>
            </w:r>
            <w:r w:rsidRPr="00E04FAD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نظام </w:t>
            </w:r>
            <w:r w:rsidRPr="00E04FAD">
              <w:rPr>
                <w:rFonts w:ascii="Arial" w:hAnsi="Arial" w:cs="Arial"/>
                <w:sz w:val="28"/>
                <w:szCs w:val="28"/>
                <w:rtl/>
              </w:rPr>
              <w:t xml:space="preserve"> العد و الحساب</w:t>
            </w:r>
          </w:p>
          <w:p w:rsidR="00D364EC" w:rsidRPr="006F4D61" w:rsidRDefault="00D364EC" w:rsidP="00E04FAD">
            <w:pPr>
              <w:bidi/>
              <w:cnfStyle w:val="000000010000"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</w:tc>
      </w:tr>
      <w:tr w:rsidR="00D364EC" w:rsidRPr="006F4D61" w:rsidTr="00E04FAD">
        <w:trPr>
          <w:cnfStyle w:val="000000100000"/>
          <w:trHeight w:val="2024"/>
        </w:trPr>
        <w:tc>
          <w:tcPr>
            <w:cnfStyle w:val="001000000000"/>
            <w:tcW w:w="4504" w:type="dxa"/>
          </w:tcPr>
          <w:p w:rsidR="00D364EC" w:rsidRPr="006F4D61" w:rsidRDefault="00D364EC" w:rsidP="00E04FAD">
            <w:pPr>
              <w:bidi/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</w:pPr>
            <w:r w:rsidRPr="006F4D61">
              <w:rPr>
                <w:rFonts w:ascii="Arial" w:hAnsi="Arial" w:cs="Arial"/>
                <w:b w:val="0"/>
                <w:bCs w:val="0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نمط وفترة المعالجة:</w:t>
            </w:r>
          </w:p>
          <w:p w:rsidR="00D364EC" w:rsidRPr="00E04FAD" w:rsidRDefault="00D364EC" w:rsidP="00E04FAD">
            <w:pPr>
              <w:bidi/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كفاءة ممتدة، تتّم معالجتها</w:t>
            </w:r>
          </w:p>
          <w:p w:rsidR="00D364EC" w:rsidRPr="006F4D61" w:rsidRDefault="00D364EC" w:rsidP="00E04FAD">
            <w:pPr>
              <w:bidi/>
              <w:rPr>
                <w:rFonts w:ascii="Arial" w:hAnsi="Arial" w:cs="Arial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في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lang w:bidi="ar-DZ"/>
              </w:rPr>
              <w:t xml:space="preserve"> 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بداية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lang w:bidi="ar-DZ"/>
              </w:rPr>
              <w:t xml:space="preserve"> 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السنة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lang w:bidi="ar-DZ"/>
              </w:rPr>
              <w:t xml:space="preserve"> </w:t>
            </w:r>
            <w:r w:rsidRPr="00E04FAD">
              <w:rPr>
                <w:rFonts w:ascii="Arial" w:eastAsia="Calibri" w:hAnsi="Arial" w:cs="Arial"/>
                <w:b w:val="0"/>
                <w:bCs w:val="0"/>
                <w:sz w:val="28"/>
                <w:szCs w:val="28"/>
                <w:rtl/>
                <w:lang w:bidi="ar-DZ"/>
              </w:rPr>
              <w:t>الدراسية</w:t>
            </w:r>
          </w:p>
        </w:tc>
        <w:tc>
          <w:tcPr>
            <w:tcW w:w="6036" w:type="dxa"/>
            <w:gridSpan w:val="2"/>
          </w:tcPr>
          <w:p w:rsidR="00D364EC" w:rsidRPr="006F4D61" w:rsidRDefault="00D364EC" w:rsidP="00E04FAD">
            <w:pPr>
              <w:bidi/>
              <w:cnfStyle w:val="000000100000"/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</w:pP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  <w:t>ا</w:t>
            </w: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 xml:space="preserve">لصعوبات  </w:t>
            </w: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</w:p>
          <w:p w:rsidR="00E847CA" w:rsidRPr="00E04FAD" w:rsidRDefault="00E847CA" w:rsidP="00E04FAD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Arial" w:eastAsia="Calibri" w:hAnsi="Arial" w:cs="Arial"/>
                <w:sz w:val="28"/>
                <w:szCs w:val="28"/>
                <w:lang w:bidi="ar-DZ"/>
              </w:rPr>
            </w:pPr>
            <w:r w:rsidRPr="00E04FAD">
              <w:rPr>
                <w:rFonts w:ascii="Arial" w:eastAsia="Calibri" w:hAnsi="Arial" w:cs="Arial"/>
                <w:sz w:val="28"/>
                <w:szCs w:val="28"/>
                <w:rtl/>
                <w:lang w:bidi="ar-DZ"/>
              </w:rPr>
              <w:t>مراتب الأعداد والجزء الصحيح والجزء العشري</w:t>
            </w:r>
          </w:p>
          <w:p w:rsidR="00E847CA" w:rsidRPr="00E04FAD" w:rsidRDefault="00E847CA" w:rsidP="00E04FAD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Arial" w:eastAsia="Calibri" w:hAnsi="Arial" w:cs="Arial"/>
                <w:sz w:val="28"/>
                <w:szCs w:val="28"/>
                <w:lang w:bidi="ar-DZ"/>
              </w:rPr>
            </w:pPr>
            <w:r w:rsidRPr="00E04FAD">
              <w:rPr>
                <w:rFonts w:ascii="Arial" w:eastAsia="Calibri" w:hAnsi="Arial" w:cs="Arial"/>
                <w:sz w:val="28"/>
                <w:szCs w:val="28"/>
                <w:rtl/>
                <w:lang w:bidi="ar-DZ"/>
              </w:rPr>
              <w:t>تقنيات مقارنة أعداد عشرية لها نفس الجزء الصحيح</w:t>
            </w:r>
          </w:p>
          <w:p w:rsidR="00E847CA" w:rsidRPr="00E04FAD" w:rsidRDefault="00E847CA" w:rsidP="00E04FAD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Arial" w:eastAsia="Calibri" w:hAnsi="Arial" w:cs="Arial"/>
                <w:sz w:val="28"/>
                <w:szCs w:val="28"/>
                <w:rtl/>
                <w:lang w:bidi="ar-DZ"/>
              </w:rPr>
            </w:pPr>
            <w:r w:rsidRPr="00E04FAD">
              <w:rPr>
                <w:rFonts w:ascii="Arial" w:eastAsia="Calibri" w:hAnsi="Arial" w:cs="Arial"/>
                <w:sz w:val="28"/>
                <w:szCs w:val="28"/>
                <w:rtl/>
                <w:lang w:bidi="ar-DZ"/>
              </w:rPr>
              <w:t>ادراج اعداد عشرية بين عددين عشريين</w:t>
            </w:r>
          </w:p>
          <w:p w:rsidR="00D364EC" w:rsidRPr="006F4D61" w:rsidRDefault="00E847CA" w:rsidP="00E04FAD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E04FAD">
              <w:rPr>
                <w:rFonts w:ascii="Arial" w:eastAsia="Calibri" w:hAnsi="Arial" w:cs="Arial"/>
                <w:sz w:val="28"/>
                <w:szCs w:val="28"/>
                <w:rtl/>
                <w:lang w:bidi="ar-DZ"/>
              </w:rPr>
              <w:t>- تجنيد العمليات المناسبة على الأعداد العشرية لحل مشكلات</w:t>
            </w:r>
          </w:p>
        </w:tc>
      </w:tr>
      <w:tr w:rsidR="00D364EC" w:rsidRPr="006F4D61" w:rsidTr="00E04FAD">
        <w:trPr>
          <w:cnfStyle w:val="000000010000"/>
          <w:trHeight w:val="563"/>
        </w:trPr>
        <w:tc>
          <w:tcPr>
            <w:cnfStyle w:val="001000000000"/>
            <w:tcW w:w="4504" w:type="dxa"/>
          </w:tcPr>
          <w:p w:rsidR="00D364EC" w:rsidRPr="006F4D61" w:rsidRDefault="00D364EC" w:rsidP="00E04FAD">
            <w:pPr>
              <w:bidi/>
              <w:rPr>
                <w:rFonts w:ascii="Arial" w:hAnsi="Arial" w:cs="Arial"/>
                <w:b w:val="0"/>
                <w:bCs w:val="0"/>
                <w:sz w:val="28"/>
                <w:szCs w:val="28"/>
                <w:rtl/>
                <w:lang w:bidi="ar-DZ"/>
              </w:rPr>
            </w:pPr>
          </w:p>
        </w:tc>
        <w:tc>
          <w:tcPr>
            <w:tcW w:w="6036" w:type="dxa"/>
            <w:gridSpan w:val="2"/>
          </w:tcPr>
          <w:p w:rsidR="00D364EC" w:rsidRPr="006F4D61" w:rsidRDefault="00D364EC" w:rsidP="00E04FAD">
            <w:pPr>
              <w:bidi/>
              <w:cnfStyle w:val="00000001000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u w:val="single"/>
                <w:rtl/>
                <w:lang w:bidi="ar-DZ"/>
              </w:rPr>
              <w:t>طبيعة الصعوبة</w:t>
            </w:r>
            <w:r w:rsidRPr="006F4D61">
              <w:rPr>
                <w:rFonts w:ascii="Arial" w:hAnsi="Arial" w:cs="Arial"/>
                <w:color w:val="1F497D" w:themeColor="text2"/>
                <w:sz w:val="28"/>
                <w:szCs w:val="28"/>
                <w:rtl/>
                <w:lang w:bidi="ar-DZ"/>
              </w:rPr>
              <w:t xml:space="preserve"> :</w:t>
            </w:r>
            <w:r w:rsidRPr="006F4D61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 </w:t>
            </w:r>
            <w:r w:rsidRPr="00E04FAD">
              <w:rPr>
                <w:rFonts w:ascii="Arial" w:hAnsi="Arial" w:cs="Arial"/>
                <w:sz w:val="28"/>
                <w:szCs w:val="28"/>
                <w:rtl/>
                <w:lang w:bidi="ar-DZ"/>
              </w:rPr>
              <w:t>معرفية ومنهجية</w:t>
            </w:r>
          </w:p>
        </w:tc>
      </w:tr>
    </w:tbl>
    <w:tbl>
      <w:tblPr>
        <w:tblStyle w:val="Grilledutableau"/>
        <w:bidiVisual/>
        <w:tblW w:w="10490" w:type="dxa"/>
        <w:tblInd w:w="84" w:type="dxa"/>
        <w:tblLayout w:type="fixed"/>
        <w:tblLook w:val="04A0"/>
      </w:tblPr>
      <w:tblGrid>
        <w:gridCol w:w="24"/>
        <w:gridCol w:w="4841"/>
        <w:gridCol w:w="3377"/>
        <w:gridCol w:w="2248"/>
      </w:tblGrid>
      <w:tr w:rsidR="00212ECD" w:rsidTr="00E04FAD">
        <w:trPr>
          <w:trHeight w:val="429"/>
        </w:trPr>
        <w:tc>
          <w:tcPr>
            <w:tcW w:w="8242" w:type="dxa"/>
            <w:gridSpan w:val="3"/>
          </w:tcPr>
          <w:p w:rsidR="00212ECD" w:rsidRPr="00D364EC" w:rsidRDefault="00212ECD" w:rsidP="00212ECD">
            <w:pPr>
              <w:tabs>
                <w:tab w:val="left" w:pos="2329"/>
              </w:tabs>
              <w:bidi/>
              <w:jc w:val="center"/>
              <w:rPr>
                <w:sz w:val="28"/>
                <w:szCs w:val="28"/>
                <w:rtl/>
                <w:lang w:bidi="ar-DZ"/>
              </w:rPr>
            </w:pPr>
            <w:r w:rsidRPr="00D364EC"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النشاط</w:t>
            </w:r>
          </w:p>
        </w:tc>
        <w:tc>
          <w:tcPr>
            <w:tcW w:w="2248" w:type="dxa"/>
            <w:tcBorders>
              <w:left w:val="nil"/>
            </w:tcBorders>
          </w:tcPr>
          <w:p w:rsidR="00212ECD" w:rsidRPr="00D364EC" w:rsidRDefault="00212ECD" w:rsidP="00D364EC">
            <w:pPr>
              <w:bidi/>
              <w:jc w:val="center"/>
              <w:rPr>
                <w:sz w:val="36"/>
                <w:szCs w:val="36"/>
                <w:rtl/>
                <w:lang w:bidi="ar-DZ"/>
              </w:rPr>
            </w:pPr>
            <w:r w:rsidRPr="00D364EC">
              <w:rPr>
                <w:rFonts w:ascii="Arial" w:hAnsi="Arial" w:cs="Arial" w:hint="cs"/>
                <w:color w:val="1F497D" w:themeColor="text2"/>
                <w:sz w:val="36"/>
                <w:szCs w:val="36"/>
                <w:rtl/>
                <w:lang w:bidi="ar-DZ"/>
              </w:rPr>
              <w:t xml:space="preserve">نمطه </w:t>
            </w:r>
          </w:p>
        </w:tc>
      </w:tr>
      <w:tr w:rsidR="00D364EC" w:rsidTr="00E04FAD">
        <w:trPr>
          <w:gridBefore w:val="1"/>
          <w:wBefore w:w="24" w:type="dxa"/>
          <w:trHeight w:val="1794"/>
        </w:trPr>
        <w:tc>
          <w:tcPr>
            <w:tcW w:w="4841" w:type="dxa"/>
            <w:tcBorders>
              <w:right w:val="nil"/>
            </w:tcBorders>
          </w:tcPr>
          <w:p w:rsidR="00D364EC" w:rsidRDefault="00D364EC" w:rsidP="00985BF6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</w:t>
            </w:r>
          </w:p>
          <w:p w:rsidR="00D364EC" w:rsidRPr="007D486D" w:rsidRDefault="001C0468" w:rsidP="007D486D">
            <w:pPr>
              <w:bidi/>
              <w:rPr>
                <w:rFonts w:asciiTheme="minorBidi" w:hAnsiTheme="min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أ</w:t>
            </w:r>
            <w:r>
              <w:rPr>
                <w:rFonts w:asciiTheme="minorBidi" w:hAnsiTheme="min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ستعد</w:t>
            </w:r>
          </w:p>
          <w:p w:rsidR="00D364EC" w:rsidRPr="00E04FAD" w:rsidRDefault="00D364EC" w:rsidP="007D486D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6F4D61">
              <w:rPr>
                <w:rFonts w:hint="cs"/>
                <w:color w:val="5F497A" w:themeColor="accent4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E04FAD">
              <w:rPr>
                <w:rFonts w:hint="cs"/>
                <w:sz w:val="28"/>
                <w:szCs w:val="28"/>
                <w:rtl/>
                <w:lang w:bidi="ar-DZ"/>
              </w:rPr>
              <w:t xml:space="preserve"> يبين الجدول المقابل المس</w:t>
            </w:r>
            <w:r w:rsidR="001C0468" w:rsidRPr="00E04FAD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Pr="00E04FAD">
              <w:rPr>
                <w:rFonts w:hint="cs"/>
                <w:sz w:val="28"/>
                <w:szCs w:val="28"/>
                <w:rtl/>
                <w:lang w:bidi="ar-DZ"/>
              </w:rPr>
              <w:t xml:space="preserve">فات التي تقطعها الحيتان بحثا عن الطعام في موسم الهجرة </w:t>
            </w:r>
          </w:p>
          <w:p w:rsidR="00D364EC" w:rsidRPr="00E04FAD" w:rsidRDefault="00D364EC" w:rsidP="007D486D">
            <w:pPr>
              <w:pStyle w:val="Paragraphedeliste"/>
              <w:numPr>
                <w:ilvl w:val="0"/>
                <w:numId w:val="1"/>
              </w:numPr>
              <w:bidi/>
              <w:rPr>
                <w:sz w:val="28"/>
                <w:szCs w:val="28"/>
                <w:lang w:bidi="ar-DZ"/>
              </w:rPr>
            </w:pPr>
            <w:r w:rsidRPr="00E04FAD">
              <w:rPr>
                <w:rFonts w:hint="cs"/>
                <w:sz w:val="28"/>
                <w:szCs w:val="28"/>
                <w:rtl/>
                <w:lang w:bidi="ar-DZ"/>
              </w:rPr>
              <w:t xml:space="preserve">رتب هذه المسافات من الأكبر إلى الأصغر </w:t>
            </w:r>
          </w:p>
          <w:p w:rsidR="00D364EC" w:rsidRDefault="00D364EC" w:rsidP="00985BF6">
            <w:pPr>
              <w:bidi/>
              <w:rPr>
                <w:lang w:bidi="ar-DZ"/>
              </w:rPr>
            </w:pPr>
          </w:p>
          <w:p w:rsidR="00E04FAD" w:rsidRPr="007D486D" w:rsidRDefault="00E04FAD" w:rsidP="00E04FAD">
            <w:pPr>
              <w:bidi/>
              <w:rPr>
                <w:rtl/>
                <w:lang w:bidi="ar-DZ"/>
              </w:rPr>
            </w:pPr>
          </w:p>
        </w:tc>
        <w:tc>
          <w:tcPr>
            <w:tcW w:w="3377" w:type="dxa"/>
            <w:tcBorders>
              <w:left w:val="nil"/>
            </w:tcBorders>
          </w:tcPr>
          <w:tbl>
            <w:tblPr>
              <w:tblStyle w:val="Tramemoyenne1-Accent5"/>
              <w:bidiVisual/>
              <w:tblW w:w="2309" w:type="dxa"/>
              <w:tblInd w:w="8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154"/>
              <w:gridCol w:w="1155"/>
            </w:tblGrid>
            <w:tr w:rsidR="006F4D61" w:rsidRPr="00985BF6" w:rsidTr="006F4D61">
              <w:trPr>
                <w:cnfStyle w:val="100000000000"/>
                <w:trHeight w:val="252"/>
              </w:trPr>
              <w:tc>
                <w:tcPr>
                  <w:cnfStyle w:val="001000000000"/>
                  <w:tcW w:w="2309" w:type="dxa"/>
                  <w:gridSpan w:val="2"/>
                </w:tcPr>
                <w:p w:rsidR="006F4D61" w:rsidRPr="00985BF6" w:rsidRDefault="006F4D61" w:rsidP="00E339D3">
                  <w:pPr>
                    <w:bidi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هجرة الحيتان</w:t>
                  </w:r>
                </w:p>
              </w:tc>
            </w:tr>
            <w:tr w:rsidR="00D364EC" w:rsidRPr="00985BF6" w:rsidTr="006F4D61">
              <w:trPr>
                <w:cnfStyle w:val="000000100000"/>
                <w:trHeight w:val="252"/>
              </w:trPr>
              <w:tc>
                <w:tcPr>
                  <w:cnfStyle w:val="001000000000"/>
                  <w:tcW w:w="1154" w:type="dxa"/>
                  <w:tcBorders>
                    <w:righ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الحوت </w:t>
                  </w:r>
                </w:p>
              </w:tc>
              <w:tc>
                <w:tcPr>
                  <w:tcW w:w="1155" w:type="dxa"/>
                  <w:tcBorders>
                    <w:lef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cnfStyle w:val="000000100000"/>
                    <w:rPr>
                      <w:sz w:val="28"/>
                      <w:szCs w:val="28"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المسافة </w:t>
                  </w:r>
                  <w:r w:rsidRPr="00985BF6">
                    <w:rPr>
                      <w:sz w:val="28"/>
                      <w:szCs w:val="28"/>
                      <w:lang w:bidi="ar-DZ"/>
                    </w:rPr>
                    <w:t xml:space="preserve">Km </w:t>
                  </w:r>
                </w:p>
              </w:tc>
            </w:tr>
            <w:tr w:rsidR="00D364EC" w:rsidRPr="00985BF6" w:rsidTr="006F4D61">
              <w:trPr>
                <w:cnfStyle w:val="000000010000"/>
                <w:trHeight w:val="59"/>
              </w:trPr>
              <w:tc>
                <w:tcPr>
                  <w:cnfStyle w:val="001000000000"/>
                  <w:tcW w:w="1154" w:type="dxa"/>
                  <w:tcBorders>
                    <w:righ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الأحدب </w:t>
                  </w:r>
                </w:p>
              </w:tc>
              <w:tc>
                <w:tcPr>
                  <w:tcW w:w="1155" w:type="dxa"/>
                  <w:tcBorders>
                    <w:lef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cnfStyle w:val="00000001000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5631</w:t>
                  </w:r>
                </w:p>
              </w:tc>
            </w:tr>
            <w:tr w:rsidR="00D364EC" w:rsidRPr="00985BF6" w:rsidTr="006F4D61">
              <w:trPr>
                <w:cnfStyle w:val="000000100000"/>
                <w:trHeight w:val="252"/>
              </w:trPr>
              <w:tc>
                <w:tcPr>
                  <w:cnfStyle w:val="001000000000"/>
                  <w:tcW w:w="1154" w:type="dxa"/>
                  <w:tcBorders>
                    <w:righ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الرمادي</w:t>
                  </w:r>
                </w:p>
              </w:tc>
              <w:tc>
                <w:tcPr>
                  <w:tcW w:w="1155" w:type="dxa"/>
                  <w:tcBorders>
                    <w:lef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cnfStyle w:val="00000010000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19307</w:t>
                  </w:r>
                </w:p>
              </w:tc>
            </w:tr>
            <w:tr w:rsidR="00D364EC" w:rsidRPr="00985BF6" w:rsidTr="006F4D61">
              <w:trPr>
                <w:cnfStyle w:val="000000010000"/>
                <w:trHeight w:val="264"/>
              </w:trPr>
              <w:tc>
                <w:tcPr>
                  <w:cnfStyle w:val="001000000000"/>
                  <w:tcW w:w="1154" w:type="dxa"/>
                  <w:tcBorders>
                    <w:righ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القاتل</w:t>
                  </w:r>
                </w:p>
              </w:tc>
              <w:tc>
                <w:tcPr>
                  <w:tcW w:w="1155" w:type="dxa"/>
                  <w:tcBorders>
                    <w:left w:val="none" w:sz="0" w:space="0" w:color="auto"/>
                  </w:tcBorders>
                </w:tcPr>
                <w:p w:rsidR="00D364EC" w:rsidRPr="00985BF6" w:rsidRDefault="00D364EC" w:rsidP="00E339D3">
                  <w:pPr>
                    <w:bidi/>
                    <w:cnfStyle w:val="00000001000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1448</w:t>
                  </w:r>
                </w:p>
              </w:tc>
            </w:tr>
          </w:tbl>
          <w:p w:rsidR="00D364EC" w:rsidRDefault="00D364EC" w:rsidP="00985BF6">
            <w:pPr>
              <w:bidi/>
              <w:rPr>
                <w:rtl/>
                <w:lang w:bidi="ar-DZ"/>
              </w:rPr>
            </w:pPr>
          </w:p>
        </w:tc>
        <w:tc>
          <w:tcPr>
            <w:tcW w:w="2248" w:type="dxa"/>
            <w:tcBorders>
              <w:left w:val="nil"/>
            </w:tcBorders>
          </w:tcPr>
          <w:p w:rsidR="00D364EC" w:rsidRPr="001C0468" w:rsidRDefault="001C0468" w:rsidP="001C0468">
            <w:pPr>
              <w:bidi/>
              <w:jc w:val="center"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1C0468"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  <w:t>نشاط</w:t>
            </w:r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للمعاينة والتعرّف</w:t>
            </w:r>
          </w:p>
          <w:p w:rsidR="001C0468" w:rsidRPr="00E04FAD" w:rsidRDefault="001C0468" w:rsidP="001C0468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E04FAD">
              <w:rPr>
                <w:rFonts w:hint="cs"/>
                <w:b/>
                <w:bCs/>
                <w:rtl/>
                <w:lang w:bidi="ar-DZ"/>
              </w:rPr>
              <w:t>معاينة مدى استيعاب ترتيب ومقارنة الأعداد الطبيعية للانتقال إلى الأعداد العشرية</w:t>
            </w:r>
          </w:p>
        </w:tc>
      </w:tr>
      <w:tr w:rsidR="00D364EC" w:rsidTr="00E04FAD">
        <w:trPr>
          <w:trHeight w:val="3250"/>
        </w:trPr>
        <w:tc>
          <w:tcPr>
            <w:tcW w:w="8242" w:type="dxa"/>
            <w:gridSpan w:val="3"/>
          </w:tcPr>
          <w:p w:rsidR="00D364EC" w:rsidRDefault="00D364EC" w:rsidP="00985BF6">
            <w:pPr>
              <w:bidi/>
              <w:rPr>
                <w:rtl/>
              </w:rPr>
            </w:pPr>
          </w:p>
          <w:p w:rsidR="00D364EC" w:rsidRPr="00205651" w:rsidRDefault="006F4D61" w:rsidP="00205651">
            <w:pPr>
              <w:tabs>
                <w:tab w:val="left" w:pos="1200"/>
              </w:tabs>
              <w:bidi/>
              <w:rPr>
                <w:rtl/>
              </w:rPr>
            </w:pPr>
            <w:r>
              <w:object w:dxaOrig="8536" w:dyaOrig="37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1.5pt;height:128.25pt" o:ole="">
                  <v:imagedata r:id="rId7" o:title=""/>
                </v:shape>
                <o:OLEObject Type="Embed" ProgID="PBrush" ShapeID="_x0000_i1025" DrawAspect="Content" ObjectID="_1790423147" r:id="rId8"/>
              </w:object>
            </w:r>
            <w:r w:rsidR="00D364EC">
              <w:rPr>
                <w:rtl/>
              </w:rPr>
              <w:tab/>
            </w:r>
          </w:p>
        </w:tc>
        <w:tc>
          <w:tcPr>
            <w:tcW w:w="2248" w:type="dxa"/>
          </w:tcPr>
          <w:p w:rsidR="00D364EC" w:rsidRDefault="00D364EC" w:rsidP="00D364EC">
            <w:pPr>
              <w:bidi/>
              <w:rPr>
                <w:b/>
                <w:bCs/>
                <w:rtl/>
                <w:lang w:bidi="ar-DZ"/>
              </w:rPr>
            </w:pPr>
          </w:p>
          <w:p w:rsidR="001C0468" w:rsidRPr="001C0468" w:rsidRDefault="00D364EC" w:rsidP="00D364EC">
            <w:pPr>
              <w:bidi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 تستهدف تصحيح الخطأ</w:t>
            </w:r>
          </w:p>
          <w:p w:rsidR="001C0468" w:rsidRPr="00E04FAD" w:rsidRDefault="00D364EC" w:rsidP="001C0468">
            <w:pPr>
              <w:bidi/>
              <w:rPr>
                <w:b/>
                <w:bCs/>
                <w:rtl/>
                <w:lang w:val="en-US" w:bidi="ar-DZ"/>
              </w:rPr>
            </w:pPr>
            <w:r w:rsidRPr="00D364EC">
              <w:rPr>
                <w:lang w:val="en-US"/>
              </w:rPr>
              <w:t xml:space="preserve"> </w:t>
            </w:r>
            <w:r w:rsidR="001C0468" w:rsidRPr="00E04FAD">
              <w:rPr>
                <w:b/>
                <w:bCs/>
                <w:rtl/>
                <w:lang w:val="en-US" w:bidi="ar-DZ"/>
              </w:rPr>
              <w:t>إعادة بناء المفهوم</w:t>
            </w:r>
            <w:r w:rsidR="001C0468" w:rsidRPr="00E04FAD">
              <w:rPr>
                <w:rFonts w:hint="cs"/>
                <w:b/>
                <w:bCs/>
                <w:rtl/>
                <w:lang w:val="en-US" w:bidi="ar-DZ"/>
              </w:rPr>
              <w:t xml:space="preserve"> (مقارنة حسب المراتب)</w:t>
            </w:r>
          </w:p>
          <w:p w:rsidR="00D364EC" w:rsidRPr="00E04FAD" w:rsidRDefault="001C0468" w:rsidP="001C0468">
            <w:pPr>
              <w:bidi/>
            </w:pPr>
            <w:r w:rsidRPr="00E04FAD">
              <w:rPr>
                <w:b/>
                <w:bCs/>
                <w:rtl/>
                <w:lang w:val="en-US" w:bidi="ar-DZ"/>
              </w:rPr>
              <w:t>آلية حسابية</w:t>
            </w:r>
            <w:r w:rsidRPr="00E04FAD">
              <w:rPr>
                <w:rFonts w:hint="cs"/>
                <w:b/>
                <w:bCs/>
                <w:rtl/>
                <w:lang w:val="en-US" w:bidi="ar-DZ"/>
              </w:rPr>
              <w:t xml:space="preserve"> (إضافة الأصفار)</w:t>
            </w:r>
          </w:p>
          <w:p w:rsidR="00D364EC" w:rsidRDefault="00D364EC" w:rsidP="00D364EC">
            <w:pPr>
              <w:bidi/>
              <w:rPr>
                <w:rtl/>
              </w:rPr>
            </w:pPr>
          </w:p>
        </w:tc>
      </w:tr>
      <w:tr w:rsidR="00D364EC" w:rsidTr="00E04FAD">
        <w:trPr>
          <w:trHeight w:val="1794"/>
        </w:trPr>
        <w:tc>
          <w:tcPr>
            <w:tcW w:w="8242" w:type="dxa"/>
            <w:gridSpan w:val="3"/>
          </w:tcPr>
          <w:p w:rsidR="00D364EC" w:rsidRDefault="00AE6743" w:rsidP="00985BF6">
            <w:pPr>
              <w:bidi/>
              <w:rPr>
                <w:rtl/>
              </w:rPr>
            </w:pPr>
            <w:r>
              <w:object w:dxaOrig="9435" w:dyaOrig="4650">
                <v:shape id="_x0000_i1026" type="#_x0000_t75" style="width:429pt;height:141pt" o:ole="">
                  <v:imagedata r:id="rId9" o:title=""/>
                </v:shape>
                <o:OLEObject Type="Embed" ProgID="PBrush" ShapeID="_x0000_i1026" DrawAspect="Content" ObjectID="_1790423148" r:id="rId10"/>
              </w:object>
            </w:r>
          </w:p>
        </w:tc>
        <w:tc>
          <w:tcPr>
            <w:tcW w:w="2248" w:type="dxa"/>
          </w:tcPr>
          <w:p w:rsidR="001C0468" w:rsidRPr="001C0468" w:rsidRDefault="001C0468" w:rsidP="001C0468">
            <w:pPr>
              <w:bidi/>
              <w:rPr>
                <w:color w:val="548DD4" w:themeColor="text2" w:themeTint="99"/>
                <w:u w:val="single"/>
              </w:rPr>
            </w:pPr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 للتطبيق</w:t>
            </w:r>
            <w:r w:rsidRPr="001C0468">
              <w:rPr>
                <w:color w:val="548DD4" w:themeColor="text2" w:themeTint="99"/>
                <w:u w:val="single"/>
                <w:lang w:val="en-US"/>
              </w:rPr>
              <w:t xml:space="preserve"> </w:t>
            </w:r>
          </w:p>
          <w:p w:rsidR="00D364EC" w:rsidRPr="00E04FAD" w:rsidRDefault="001C0468" w:rsidP="001C0468">
            <w:pPr>
              <w:bidi/>
              <w:rPr>
                <w:b/>
                <w:bCs/>
                <w:rtl/>
                <w:lang w:bidi="ar-DZ"/>
              </w:rPr>
            </w:pPr>
            <w:r w:rsidRPr="00E04FAD">
              <w:rPr>
                <w:b/>
                <w:bCs/>
                <w:rtl/>
                <w:lang w:bidi="ar-DZ"/>
              </w:rPr>
              <w:t>تسمح هذه الأنشطة للتلميذ بإثبات أنّه تجاوزا لصعوبة،كما تسمح للأستاذ بالتأكّد من مدى نجاعة المعالجة</w:t>
            </w:r>
          </w:p>
          <w:p w:rsidR="00AE6743" w:rsidRDefault="00AE6743" w:rsidP="00AE6743">
            <w:pPr>
              <w:bidi/>
              <w:rPr>
                <w:rtl/>
              </w:rPr>
            </w:pPr>
          </w:p>
        </w:tc>
      </w:tr>
      <w:tr w:rsidR="00AE6743" w:rsidTr="00E04FAD">
        <w:trPr>
          <w:trHeight w:val="1640"/>
        </w:trPr>
        <w:tc>
          <w:tcPr>
            <w:tcW w:w="8242" w:type="dxa"/>
            <w:gridSpan w:val="3"/>
          </w:tcPr>
          <w:p w:rsidR="00AE6743" w:rsidRDefault="00AE6743" w:rsidP="00985BF6">
            <w:pPr>
              <w:bidi/>
            </w:pPr>
            <w:r>
              <w:object w:dxaOrig="7170" w:dyaOrig="2130">
                <v:shape id="_x0000_i1027" type="#_x0000_t75" style="width:329.25pt;height:76.5pt" o:ole="">
                  <v:imagedata r:id="rId11" o:title=""/>
                </v:shape>
                <o:OLEObject Type="Embed" ProgID="PBrush" ShapeID="_x0000_i1027" DrawAspect="Content" ObjectID="_1790423149" r:id="rId12"/>
              </w:object>
            </w:r>
          </w:p>
        </w:tc>
        <w:tc>
          <w:tcPr>
            <w:tcW w:w="2248" w:type="dxa"/>
          </w:tcPr>
          <w:p w:rsidR="00AE6743" w:rsidRDefault="00AE6743" w:rsidP="00AE6743">
            <w:pPr>
              <w:bidi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AE6743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 للتدريب</w:t>
            </w:r>
          </w:p>
          <w:p w:rsidR="00AE6743" w:rsidRPr="00AE6743" w:rsidRDefault="00AE6743" w:rsidP="00AE6743">
            <w:pPr>
              <w:bidi/>
              <w:rPr>
                <w:b/>
                <w:bCs/>
                <w:lang w:bidi="ar-DZ"/>
              </w:rPr>
            </w:pPr>
            <w:r w:rsidRPr="00AE6743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</w:t>
            </w:r>
            <w:r w:rsidRPr="00AE6743">
              <w:rPr>
                <w:b/>
                <w:bCs/>
                <w:rtl/>
                <w:lang w:bidi="ar-DZ"/>
              </w:rPr>
              <w:t>لي</w:t>
            </w:r>
            <w:r>
              <w:rPr>
                <w:b/>
                <w:bCs/>
                <w:rtl/>
                <w:lang w:bidi="ar-DZ"/>
              </w:rPr>
              <w:t>س بالضرورة أن تكون في نفس الحصة</w:t>
            </w:r>
          </w:p>
          <w:p w:rsidR="00AE6743" w:rsidRPr="001C0468" w:rsidRDefault="00AE6743" w:rsidP="00AE6743">
            <w:pPr>
              <w:bidi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AE6743">
              <w:rPr>
                <w:b/>
                <w:bCs/>
                <w:rtl/>
                <w:lang w:bidi="ar-DZ"/>
              </w:rPr>
              <w:t>( استعمال غير موجّه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</w:tc>
      </w:tr>
      <w:tr w:rsidR="00AE6743" w:rsidTr="00E04FAD">
        <w:trPr>
          <w:trHeight w:val="1794"/>
        </w:trPr>
        <w:tc>
          <w:tcPr>
            <w:tcW w:w="8242" w:type="dxa"/>
            <w:gridSpan w:val="3"/>
          </w:tcPr>
          <w:p w:rsidR="00AE6743" w:rsidRDefault="00AE6743" w:rsidP="00AE6743">
            <w:pPr>
              <w:pStyle w:val="Titre2"/>
              <w:bidi/>
              <w:outlineLvl w:val="1"/>
            </w:pPr>
            <w:r>
              <w:object w:dxaOrig="9285" w:dyaOrig="3285">
                <v:shape id="_x0000_i1028" type="#_x0000_t75" style="width:422.25pt;height:149.25pt" o:ole="">
                  <v:imagedata r:id="rId13" o:title=""/>
                </v:shape>
                <o:OLEObject Type="Embed" ProgID="PBrush" ShapeID="_x0000_i1028" DrawAspect="Content" ObjectID="_1790423150" r:id="rId14"/>
              </w:object>
            </w:r>
          </w:p>
        </w:tc>
        <w:tc>
          <w:tcPr>
            <w:tcW w:w="2248" w:type="dxa"/>
          </w:tcPr>
          <w:p w:rsidR="00E847CA" w:rsidRDefault="00E847CA" w:rsidP="00E847CA">
            <w:pPr>
              <w:bidi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E847CA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 تُعالِج مستوى أعمق من الصعوبة</w:t>
            </w:r>
          </w:p>
          <w:p w:rsidR="00E847CA" w:rsidRPr="00E847CA" w:rsidRDefault="00E847CA" w:rsidP="00E847CA">
            <w:pPr>
              <w:bidi/>
              <w:rPr>
                <w:b/>
                <w:bCs/>
                <w:lang w:bidi="ar-DZ"/>
              </w:rPr>
            </w:pPr>
            <w:r w:rsidRPr="00E847CA">
              <w:rPr>
                <w:b/>
                <w:bCs/>
                <w:rtl/>
                <w:lang w:bidi="ar-DZ"/>
              </w:rPr>
              <w:t xml:space="preserve"> يصل إلى مدى أبعد في المسار الدراسي.</w:t>
            </w:r>
            <w:r w:rsidRPr="00E847CA">
              <w:rPr>
                <w:b/>
                <w:bCs/>
                <w:lang w:bidi="ar-DZ"/>
              </w:rPr>
              <w:t xml:space="preserve"> </w:t>
            </w:r>
          </w:p>
          <w:p w:rsidR="00AE6743" w:rsidRPr="00E847CA" w:rsidRDefault="00E847CA" w:rsidP="001C046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(استعمال المستقيم المدرج للوصول إلى أبسط مفهوم </w:t>
            </w:r>
          </w:p>
        </w:tc>
      </w:tr>
    </w:tbl>
    <w:tbl>
      <w:tblPr>
        <w:tblStyle w:val="Tramemoyenne1-Accent5"/>
        <w:tblW w:w="0" w:type="auto"/>
        <w:tblLook w:val="04A0"/>
      </w:tblPr>
      <w:tblGrid>
        <w:gridCol w:w="10682"/>
      </w:tblGrid>
      <w:tr w:rsidR="00965A1C" w:rsidRPr="006A3C5A" w:rsidTr="00965A1C">
        <w:trPr>
          <w:cnfStyle w:val="10000000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</w:pPr>
            <w:r w:rsidRPr="00965A1C">
              <w:rPr>
                <w:rFonts w:ascii="Arial" w:hAnsi="Arial" w:cs="Arial"/>
                <w:color w:val="auto"/>
                <w:sz w:val="24"/>
                <w:szCs w:val="24"/>
                <w:u w:val="single"/>
                <w:rtl/>
                <w:lang w:bidi="ar-DZ"/>
              </w:rPr>
              <w:t>الخطوات</w:t>
            </w:r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>: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color w:val="auto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>تقديم النشاط في قصاصات وتخصيص فترة للمحاولة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</w:pPr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 xml:space="preserve">عرض ومناقشة مختلف أعمال التلاميذ </w:t>
            </w:r>
          </w:p>
          <w:p w:rsidR="00965A1C" w:rsidRPr="00965A1C" w:rsidRDefault="00965A1C" w:rsidP="00E339D3">
            <w:pPr>
              <w:jc w:val="right"/>
              <w:rPr>
                <w:rFonts w:ascii="Arial" w:hAnsi="Arial" w:cs="Arial"/>
                <w:color w:val="auto"/>
                <w:sz w:val="24"/>
                <w:szCs w:val="24"/>
                <w:lang w:bidi="ar-DZ"/>
              </w:rPr>
            </w:pPr>
          </w:p>
        </w:tc>
      </w:tr>
      <w:tr w:rsidR="00965A1C" w:rsidRPr="006A3C5A" w:rsidTr="00965A1C">
        <w:trPr>
          <w:cnfStyle w:val="00000010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rtl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  <w:t>التوجيهات</w:t>
            </w:r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: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قراءة النشاط وفهمه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 w:hint="cs"/>
                <w:sz w:val="24"/>
                <w:szCs w:val="24"/>
                <w:rtl/>
                <w:lang w:bidi="ar-DZ"/>
              </w:rPr>
              <w:t xml:space="preserve">ضرورة استخدام الترميز في المقارنة والحصر على غرار الترتيب </w:t>
            </w:r>
          </w:p>
        </w:tc>
      </w:tr>
      <w:tr w:rsidR="00965A1C" w:rsidRPr="006A3C5A" w:rsidTr="00965A1C">
        <w:trPr>
          <w:cnfStyle w:val="00000001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  <w:t>ملاحظات:</w:t>
            </w:r>
          </w:p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إشراك التلاميذ المكتسبين في عملية المعالجة من خلال توزيعهم على الأفواج حسب الضرورة</w:t>
            </w:r>
          </w:p>
        </w:tc>
      </w:tr>
    </w:tbl>
    <w:p w:rsidR="00985BF6" w:rsidRDefault="00985BF6" w:rsidP="00985BF6">
      <w:pPr>
        <w:bidi/>
        <w:rPr>
          <w:rtl/>
          <w:lang w:bidi="ar-DZ"/>
        </w:rPr>
      </w:pPr>
    </w:p>
    <w:p w:rsidR="00965A1C" w:rsidRPr="00965A1C" w:rsidRDefault="00965A1C" w:rsidP="00965A1C">
      <w:pPr>
        <w:bidi/>
        <w:rPr>
          <w:lang w:bidi="ar-DZ"/>
        </w:rPr>
      </w:pPr>
    </w:p>
    <w:sectPr w:rsidR="00965A1C" w:rsidRPr="00965A1C" w:rsidSect="00E04F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5FB2" w:rsidRDefault="00875FB2" w:rsidP="006F4D61">
      <w:pPr>
        <w:spacing w:after="0" w:line="240" w:lineRule="auto"/>
      </w:pPr>
      <w:r>
        <w:separator/>
      </w:r>
    </w:p>
  </w:endnote>
  <w:endnote w:type="continuationSeparator" w:id="1">
    <w:p w:rsidR="00875FB2" w:rsidRDefault="00875FB2" w:rsidP="006F4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5FB2" w:rsidRDefault="00875FB2" w:rsidP="006F4D61">
      <w:pPr>
        <w:spacing w:after="0" w:line="240" w:lineRule="auto"/>
      </w:pPr>
      <w:r>
        <w:separator/>
      </w:r>
    </w:p>
  </w:footnote>
  <w:footnote w:type="continuationSeparator" w:id="1">
    <w:p w:rsidR="00875FB2" w:rsidRDefault="00875FB2" w:rsidP="006F4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B6143"/>
    <w:multiLevelType w:val="hybridMultilevel"/>
    <w:tmpl w:val="8684E2CC"/>
    <w:lvl w:ilvl="0" w:tplc="CE3C51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077369"/>
    <w:multiLevelType w:val="hybridMultilevel"/>
    <w:tmpl w:val="6882D7C6"/>
    <w:lvl w:ilvl="0" w:tplc="1AD81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D17A05"/>
    <w:multiLevelType w:val="hybridMultilevel"/>
    <w:tmpl w:val="E4145138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796" w:hanging="360"/>
      </w:pPr>
    </w:lvl>
    <w:lvl w:ilvl="2" w:tplc="040C001B" w:tentative="1">
      <w:start w:val="1"/>
      <w:numFmt w:val="lowerRoman"/>
      <w:lvlText w:val="%3."/>
      <w:lvlJc w:val="right"/>
      <w:pPr>
        <w:ind w:left="1516" w:hanging="180"/>
      </w:pPr>
    </w:lvl>
    <w:lvl w:ilvl="3" w:tplc="040C000F" w:tentative="1">
      <w:start w:val="1"/>
      <w:numFmt w:val="decimal"/>
      <w:lvlText w:val="%4."/>
      <w:lvlJc w:val="left"/>
      <w:pPr>
        <w:ind w:left="2236" w:hanging="360"/>
      </w:pPr>
    </w:lvl>
    <w:lvl w:ilvl="4" w:tplc="040C0019" w:tentative="1">
      <w:start w:val="1"/>
      <w:numFmt w:val="lowerLetter"/>
      <w:lvlText w:val="%5."/>
      <w:lvlJc w:val="left"/>
      <w:pPr>
        <w:ind w:left="2956" w:hanging="360"/>
      </w:pPr>
    </w:lvl>
    <w:lvl w:ilvl="5" w:tplc="040C001B" w:tentative="1">
      <w:start w:val="1"/>
      <w:numFmt w:val="lowerRoman"/>
      <w:lvlText w:val="%6."/>
      <w:lvlJc w:val="right"/>
      <w:pPr>
        <w:ind w:left="3676" w:hanging="180"/>
      </w:pPr>
    </w:lvl>
    <w:lvl w:ilvl="6" w:tplc="040C000F" w:tentative="1">
      <w:start w:val="1"/>
      <w:numFmt w:val="decimal"/>
      <w:lvlText w:val="%7."/>
      <w:lvlJc w:val="left"/>
      <w:pPr>
        <w:ind w:left="4396" w:hanging="360"/>
      </w:pPr>
    </w:lvl>
    <w:lvl w:ilvl="7" w:tplc="040C0019" w:tentative="1">
      <w:start w:val="1"/>
      <w:numFmt w:val="lowerLetter"/>
      <w:lvlText w:val="%8."/>
      <w:lvlJc w:val="left"/>
      <w:pPr>
        <w:ind w:left="5116" w:hanging="360"/>
      </w:pPr>
    </w:lvl>
    <w:lvl w:ilvl="8" w:tplc="040C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5BF6"/>
    <w:rsid w:val="001C0468"/>
    <w:rsid w:val="00205651"/>
    <w:rsid w:val="00212ECD"/>
    <w:rsid w:val="00405090"/>
    <w:rsid w:val="00406183"/>
    <w:rsid w:val="004703C7"/>
    <w:rsid w:val="006F4D61"/>
    <w:rsid w:val="007243D3"/>
    <w:rsid w:val="007D486D"/>
    <w:rsid w:val="00875FB2"/>
    <w:rsid w:val="00965A1C"/>
    <w:rsid w:val="00985BF6"/>
    <w:rsid w:val="00AE6743"/>
    <w:rsid w:val="00BD4D7F"/>
    <w:rsid w:val="00C201DE"/>
    <w:rsid w:val="00D364EC"/>
    <w:rsid w:val="00E04FAD"/>
    <w:rsid w:val="00E4357F"/>
    <w:rsid w:val="00E847CA"/>
    <w:rsid w:val="00FF2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183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E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85BF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moyenne1-Accent5">
    <w:name w:val="Medium Shading 1 Accent 5"/>
    <w:basedOn w:val="TableauNormal"/>
    <w:uiPriority w:val="63"/>
    <w:rsid w:val="00985B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7D486D"/>
    <w:pPr>
      <w:ind w:left="720"/>
      <w:contextualSpacing/>
    </w:pPr>
  </w:style>
  <w:style w:type="table" w:styleId="Listeclaire-Accent6">
    <w:name w:val="Light List Accent 6"/>
    <w:basedOn w:val="TableauNormal"/>
    <w:uiPriority w:val="61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-Accent5">
    <w:name w:val="Light Grid Accent 5"/>
    <w:basedOn w:val="TableauNormal"/>
    <w:uiPriority w:val="62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Tramemoyenne1-Accent11">
    <w:name w:val="Trame moyenne 1 - Accent 11"/>
    <w:basedOn w:val="TableauNormal"/>
    <w:uiPriority w:val="63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rsid w:val="00AE67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rameclaire-Accent6">
    <w:name w:val="Light Shading Accent 6"/>
    <w:basedOn w:val="TableauNormal"/>
    <w:uiPriority w:val="60"/>
    <w:rsid w:val="00965A1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-Accent5">
    <w:name w:val="Light List Accent 5"/>
    <w:basedOn w:val="TableauNormal"/>
    <w:uiPriority w:val="61"/>
    <w:rsid w:val="00965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-tte">
    <w:name w:val="header"/>
    <w:basedOn w:val="Normal"/>
    <w:link w:val="En-tteCar"/>
    <w:uiPriority w:val="99"/>
    <w:semiHidden/>
    <w:unhideWhenUsed/>
    <w:rsid w:val="006F4D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F4D61"/>
  </w:style>
  <w:style w:type="paragraph" w:styleId="Pieddepage">
    <w:name w:val="footer"/>
    <w:basedOn w:val="Normal"/>
    <w:link w:val="PieddepageCar"/>
    <w:uiPriority w:val="99"/>
    <w:semiHidden/>
    <w:unhideWhenUsed/>
    <w:rsid w:val="006F4D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F4D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9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241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cp:lastPrinted>2024-10-14T12:39:00Z</cp:lastPrinted>
  <dcterms:created xsi:type="dcterms:W3CDTF">2024-10-07T16:43:00Z</dcterms:created>
  <dcterms:modified xsi:type="dcterms:W3CDTF">2024-10-14T12:59:00Z</dcterms:modified>
</cp:coreProperties>
</file>