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4328"/>
        <w:gridCol w:w="4960"/>
      </w:tblGrid>
      <w:tr w:rsidR="00C52EF4" w:rsidTr="002C5FEE">
        <w:tc>
          <w:tcPr>
            <w:tcW w:w="3436" w:type="dxa"/>
          </w:tcPr>
          <w:p w:rsidR="00C52EF4" w:rsidRDefault="00C52EF4" w:rsidP="002C5FEE">
            <w:pPr>
              <w:bidi/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</w:rPr>
              <w:drawing>
                <wp:inline distT="0" distB="0" distL="0" distR="0">
                  <wp:extent cx="2312670" cy="448310"/>
                  <wp:effectExtent l="0" t="0" r="0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67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proofErr w:type="gramStart"/>
            <w:r w:rsidRPr="0025741B">
              <w:rPr>
                <w:rFonts w:hint="cs"/>
                <w:b/>
                <w:bCs/>
                <w:rtl/>
                <w:lang w:bidi="ar-DZ"/>
              </w:rPr>
              <w:t>مركز</w:t>
            </w:r>
            <w:proofErr w:type="gramEnd"/>
            <w:r w:rsidRPr="0025741B">
              <w:rPr>
                <w:rFonts w:hint="cs"/>
                <w:b/>
                <w:bCs/>
                <w:rtl/>
                <w:lang w:bidi="ar-DZ"/>
              </w:rPr>
              <w:t xml:space="preserve"> تناظر قطعة هي منتصفها</w:t>
            </w:r>
          </w:p>
        </w:tc>
      </w:tr>
      <w:tr w:rsidR="00C52EF4" w:rsidTr="002C5FEE">
        <w:tc>
          <w:tcPr>
            <w:tcW w:w="3436" w:type="dxa"/>
          </w:tcPr>
          <w:p w:rsidR="00C52EF4" w:rsidRPr="00C77E42" w:rsidRDefault="00C52EF4" w:rsidP="002C5FEE">
            <w:pPr>
              <w:bidi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noProof/>
                <w:color w:val="FF0000"/>
              </w:rPr>
              <w:drawing>
                <wp:inline distT="0" distB="0" distL="0" distR="0">
                  <wp:extent cx="2611315" cy="105014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105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25741B">
              <w:rPr>
                <w:rFonts w:hint="cs"/>
                <w:b/>
                <w:bCs/>
                <w:rtl/>
                <w:lang w:bidi="ar-DZ"/>
              </w:rPr>
              <w:t>مركز تناظر متوازي أضلاع هي نقطة تقاطع قطريه</w:t>
            </w:r>
          </w:p>
        </w:tc>
      </w:tr>
      <w:tr w:rsidR="00C52EF4" w:rsidTr="002C5FEE">
        <w:tc>
          <w:tcPr>
            <w:tcW w:w="3436" w:type="dxa"/>
          </w:tcPr>
          <w:p w:rsidR="00C52EF4" w:rsidRPr="00C77E42" w:rsidRDefault="00C52EF4" w:rsidP="002C5FEE">
            <w:pPr>
              <w:bidi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</w:rPr>
              <w:drawing>
                <wp:inline distT="0" distB="0" distL="0" distR="0">
                  <wp:extent cx="1732280" cy="1714500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2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proofErr w:type="gramStart"/>
            <w:r w:rsidRPr="0025741B">
              <w:rPr>
                <w:rFonts w:hint="cs"/>
                <w:b/>
                <w:bCs/>
                <w:rtl/>
                <w:lang w:bidi="ar-DZ"/>
              </w:rPr>
              <w:t>مركز</w:t>
            </w:r>
            <w:proofErr w:type="gramEnd"/>
            <w:r w:rsidRPr="0025741B">
              <w:rPr>
                <w:rFonts w:hint="cs"/>
                <w:b/>
                <w:bCs/>
                <w:rtl/>
                <w:lang w:bidi="ar-DZ"/>
              </w:rPr>
              <w:t xml:space="preserve"> تناظر دائرة هي مركزها</w:t>
            </w:r>
          </w:p>
        </w:tc>
      </w:tr>
    </w:tbl>
    <w:p w:rsidR="00C52EF4" w:rsidRDefault="00C52EF4" w:rsidP="00C52EF4">
      <w:pPr>
        <w:rPr>
          <w:lang w:bidi="ar-DZ"/>
        </w:rPr>
      </w:pPr>
    </w:p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4328"/>
        <w:gridCol w:w="4960"/>
      </w:tblGrid>
      <w:tr w:rsidR="00C52EF4" w:rsidTr="002C5FEE">
        <w:tc>
          <w:tcPr>
            <w:tcW w:w="3436" w:type="dxa"/>
          </w:tcPr>
          <w:p w:rsidR="00C52EF4" w:rsidRDefault="00C52EF4" w:rsidP="002C5FEE">
            <w:pPr>
              <w:bidi/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</w:rPr>
              <w:drawing>
                <wp:inline distT="0" distB="0" distL="0" distR="0">
                  <wp:extent cx="2312670" cy="448310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67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proofErr w:type="gramStart"/>
            <w:r w:rsidRPr="0025741B">
              <w:rPr>
                <w:rFonts w:hint="cs"/>
                <w:b/>
                <w:bCs/>
                <w:rtl/>
                <w:lang w:bidi="ar-DZ"/>
              </w:rPr>
              <w:t>مركز</w:t>
            </w:r>
            <w:proofErr w:type="gramEnd"/>
            <w:r w:rsidRPr="0025741B">
              <w:rPr>
                <w:rFonts w:hint="cs"/>
                <w:b/>
                <w:bCs/>
                <w:rtl/>
                <w:lang w:bidi="ar-DZ"/>
              </w:rPr>
              <w:t xml:space="preserve"> تناظر قطعة هي منتصفها</w:t>
            </w:r>
          </w:p>
        </w:tc>
      </w:tr>
      <w:tr w:rsidR="00C52EF4" w:rsidTr="002C5FEE">
        <w:tc>
          <w:tcPr>
            <w:tcW w:w="3436" w:type="dxa"/>
          </w:tcPr>
          <w:p w:rsidR="00C52EF4" w:rsidRPr="00C77E42" w:rsidRDefault="00C52EF4" w:rsidP="002C5FEE">
            <w:pPr>
              <w:bidi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</w:rPr>
              <w:drawing>
                <wp:inline distT="0" distB="0" distL="0" distR="0">
                  <wp:extent cx="2611315" cy="1118527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1118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25741B">
              <w:rPr>
                <w:rFonts w:hint="cs"/>
                <w:b/>
                <w:bCs/>
                <w:rtl/>
                <w:lang w:bidi="ar-DZ"/>
              </w:rPr>
              <w:t>مركز تناظر متوازي أضلاع هي نقطة تقاطع قطريه</w:t>
            </w:r>
          </w:p>
        </w:tc>
      </w:tr>
      <w:tr w:rsidR="00C52EF4" w:rsidTr="002C5FEE">
        <w:tc>
          <w:tcPr>
            <w:tcW w:w="3436" w:type="dxa"/>
          </w:tcPr>
          <w:p w:rsidR="00C52EF4" w:rsidRPr="00C77E42" w:rsidRDefault="00C52EF4" w:rsidP="002C5FEE">
            <w:pPr>
              <w:bidi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</w:rPr>
              <w:drawing>
                <wp:inline distT="0" distB="0" distL="0" distR="0">
                  <wp:extent cx="1732280" cy="1714500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2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proofErr w:type="gramStart"/>
            <w:r w:rsidRPr="0025741B">
              <w:rPr>
                <w:rFonts w:hint="cs"/>
                <w:b/>
                <w:bCs/>
                <w:rtl/>
                <w:lang w:bidi="ar-DZ"/>
              </w:rPr>
              <w:t>مركز</w:t>
            </w:r>
            <w:proofErr w:type="gramEnd"/>
            <w:r w:rsidRPr="0025741B">
              <w:rPr>
                <w:rFonts w:hint="cs"/>
                <w:b/>
                <w:bCs/>
                <w:rtl/>
                <w:lang w:bidi="ar-DZ"/>
              </w:rPr>
              <w:t xml:space="preserve"> تناظر دائرة هي مركزها</w:t>
            </w:r>
          </w:p>
        </w:tc>
      </w:tr>
    </w:tbl>
    <w:p w:rsidR="00013934" w:rsidRDefault="00013934" w:rsidP="00C52EF4">
      <w:pPr>
        <w:jc w:val="right"/>
        <w:rPr>
          <w:lang w:bidi="ar-DZ"/>
        </w:rPr>
      </w:pPr>
    </w:p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4328"/>
        <w:gridCol w:w="4960"/>
      </w:tblGrid>
      <w:tr w:rsidR="00C52EF4" w:rsidTr="002C5FEE">
        <w:tc>
          <w:tcPr>
            <w:tcW w:w="3436" w:type="dxa"/>
          </w:tcPr>
          <w:p w:rsidR="00C52EF4" w:rsidRDefault="00C52EF4" w:rsidP="002C5FEE">
            <w:pPr>
              <w:bidi/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</w:rPr>
              <w:drawing>
                <wp:inline distT="0" distB="0" distL="0" distR="0">
                  <wp:extent cx="2312670" cy="448310"/>
                  <wp:effectExtent l="0" t="0" r="0" b="889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67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proofErr w:type="gramStart"/>
            <w:r w:rsidRPr="0025741B">
              <w:rPr>
                <w:rFonts w:hint="cs"/>
                <w:b/>
                <w:bCs/>
                <w:rtl/>
                <w:lang w:bidi="ar-DZ"/>
              </w:rPr>
              <w:t>مركز</w:t>
            </w:r>
            <w:proofErr w:type="gramEnd"/>
            <w:r w:rsidRPr="0025741B">
              <w:rPr>
                <w:rFonts w:hint="cs"/>
                <w:b/>
                <w:bCs/>
                <w:rtl/>
                <w:lang w:bidi="ar-DZ"/>
              </w:rPr>
              <w:t xml:space="preserve"> تناظر قطعة هي منتصفها</w:t>
            </w:r>
          </w:p>
        </w:tc>
      </w:tr>
      <w:tr w:rsidR="00C52EF4" w:rsidTr="002C5FEE">
        <w:tc>
          <w:tcPr>
            <w:tcW w:w="3436" w:type="dxa"/>
          </w:tcPr>
          <w:p w:rsidR="00C52EF4" w:rsidRPr="00C77E42" w:rsidRDefault="00C52EF4" w:rsidP="002C5FEE">
            <w:pPr>
              <w:bidi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</w:rPr>
              <w:drawing>
                <wp:inline distT="0" distB="0" distL="0" distR="0">
                  <wp:extent cx="2611315" cy="1002274"/>
                  <wp:effectExtent l="0" t="0" r="0" b="762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1002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25741B">
              <w:rPr>
                <w:rFonts w:hint="cs"/>
                <w:b/>
                <w:bCs/>
                <w:rtl/>
                <w:lang w:bidi="ar-DZ"/>
              </w:rPr>
              <w:t>مركز تناظر متوازي أضلاع هي نقطة تقاطع قطريه</w:t>
            </w:r>
          </w:p>
        </w:tc>
      </w:tr>
      <w:tr w:rsidR="00C52EF4" w:rsidTr="002C5FEE">
        <w:tc>
          <w:tcPr>
            <w:tcW w:w="3436" w:type="dxa"/>
          </w:tcPr>
          <w:p w:rsidR="00C52EF4" w:rsidRPr="00C77E42" w:rsidRDefault="00C52EF4" w:rsidP="002C5FEE">
            <w:pPr>
              <w:bidi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</w:rPr>
              <w:drawing>
                <wp:inline distT="0" distB="0" distL="0" distR="0">
                  <wp:extent cx="1732280" cy="1714500"/>
                  <wp:effectExtent l="0" t="0" r="127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2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C52EF4" w:rsidRPr="0025741B" w:rsidRDefault="00C52EF4" w:rsidP="002C5FE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proofErr w:type="gramStart"/>
            <w:r w:rsidRPr="0025741B">
              <w:rPr>
                <w:rFonts w:hint="cs"/>
                <w:b/>
                <w:bCs/>
                <w:rtl/>
                <w:lang w:bidi="ar-DZ"/>
              </w:rPr>
              <w:t>مركز</w:t>
            </w:r>
            <w:proofErr w:type="gramEnd"/>
            <w:r w:rsidRPr="0025741B">
              <w:rPr>
                <w:rFonts w:hint="cs"/>
                <w:b/>
                <w:bCs/>
                <w:rtl/>
                <w:lang w:bidi="ar-DZ"/>
              </w:rPr>
              <w:t xml:space="preserve"> تناظر دائرة هي مركزها</w:t>
            </w:r>
          </w:p>
        </w:tc>
      </w:tr>
    </w:tbl>
    <w:p w:rsidR="00C52EF4" w:rsidRPr="00C52EF4" w:rsidRDefault="00C52EF4" w:rsidP="00C52EF4">
      <w:pPr>
        <w:jc w:val="right"/>
        <w:rPr>
          <w:lang w:bidi="ar-DZ"/>
        </w:rPr>
      </w:pPr>
    </w:p>
    <w:sectPr w:rsidR="00C52EF4" w:rsidRPr="00C52EF4" w:rsidSect="00C52EF4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18"/>
    <w:rsid w:val="00013934"/>
    <w:rsid w:val="00481E18"/>
    <w:rsid w:val="00C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52E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52E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EF4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52E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52E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EF4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rezoug</dc:creator>
  <cp:keywords/>
  <dc:description/>
  <cp:lastModifiedBy>mohamed rezoug</cp:lastModifiedBy>
  <cp:revision>2</cp:revision>
  <dcterms:created xsi:type="dcterms:W3CDTF">2014-01-10T13:34:00Z</dcterms:created>
  <dcterms:modified xsi:type="dcterms:W3CDTF">2014-01-10T13:36:00Z</dcterms:modified>
</cp:coreProperties>
</file>