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1436" w:type="dxa"/>
        <w:tblLayout w:type="fixed"/>
        <w:tblLook w:val="04A0"/>
      </w:tblPr>
      <w:tblGrid>
        <w:gridCol w:w="548"/>
        <w:gridCol w:w="1542"/>
        <w:gridCol w:w="709"/>
        <w:gridCol w:w="850"/>
        <w:gridCol w:w="851"/>
        <w:gridCol w:w="709"/>
        <w:gridCol w:w="708"/>
        <w:gridCol w:w="1134"/>
        <w:gridCol w:w="709"/>
        <w:gridCol w:w="851"/>
        <w:gridCol w:w="708"/>
        <w:gridCol w:w="426"/>
        <w:gridCol w:w="425"/>
        <w:gridCol w:w="425"/>
        <w:gridCol w:w="359"/>
        <w:gridCol w:w="482"/>
      </w:tblGrid>
      <w:tr w:rsidR="00D51D92" w:rsidRPr="00D27D6E" w:rsidTr="00374C22">
        <w:trPr>
          <w:trHeight w:val="308"/>
        </w:trPr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655" w:type="dxa"/>
            <w:gridSpan w:val="10"/>
            <w:tcBorders>
              <w:left w:val="single" w:sz="4" w:space="0" w:color="auto"/>
            </w:tcBorders>
            <w:shd w:val="clear" w:color="auto" w:fill="00B0F0"/>
          </w:tcPr>
          <w:p w:rsidR="00C0188B" w:rsidRPr="00D27D6E" w:rsidRDefault="00C37E4D" w:rsidP="00884E3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noProof/>
                <w:rtl/>
                <w:lang w:eastAsia="fr-FR"/>
              </w:rPr>
              <w:pict>
                <v:roundrect id="_x0000_s1038" style="position:absolute;left:0;text-align:left;margin-left:358.55pt;margin-top:-10.2pt;width:119.5pt;height:26.25pt;z-index:251682816;mso-position-horizontal-relative:text;mso-position-vertical-relative:text" arcsize="10923f" fillcolor="#95b3d7 [1940]" strokecolor="#95b3d7 [1940]" strokeweight="1pt">
                  <v:fill color2="#dbe5f1 [660]" angle="-45" focus="-50%" type="gradient"/>
                  <v:shadow on="t" type="perspective" color="#243f60 [1604]" opacity=".5" offset="1pt" offset2="-3pt"/>
                  <v:textbox style="mso-next-textbox:#_x0000_s1038">
                    <w:txbxContent>
                      <w:p w:rsidR="00C0188B" w:rsidRPr="00D51D92" w:rsidRDefault="00C0188B" w:rsidP="00374C22">
                        <w:pPr>
                          <w:bidi/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</w:pPr>
                        <w:r w:rsidRPr="00D51D92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تقويم الفصل الأول القسم: </w:t>
                        </w:r>
                      </w:p>
                      <w:p w:rsidR="00C0188B" w:rsidRPr="00884E33" w:rsidRDefault="00C0188B" w:rsidP="00884E33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  <w:r w:rsidR="00C0188B" w:rsidRPr="00D27D6E">
              <w:rPr>
                <w:rFonts w:hint="cs"/>
                <w:b/>
                <w:bCs/>
                <w:rtl/>
              </w:rPr>
              <w:t>المراقبة المستمرة</w:t>
            </w:r>
          </w:p>
        </w:tc>
        <w:tc>
          <w:tcPr>
            <w:tcW w:w="425" w:type="dxa"/>
            <w:vMerge w:val="restart"/>
            <w:shd w:val="clear" w:color="auto" w:fill="FFFF66"/>
            <w:textDirection w:val="btLr"/>
          </w:tcPr>
          <w:p w:rsidR="00C0188B" w:rsidRPr="00D27D6E" w:rsidRDefault="00D51D92" w:rsidP="00D51D92">
            <w:pPr>
              <w:bidi/>
              <w:ind w:left="113" w:right="113"/>
              <w:jc w:val="center"/>
              <w:rPr>
                <w:b/>
                <w:bCs/>
                <w:rtl/>
              </w:rPr>
            </w:pPr>
            <w:r w:rsidRPr="00D27D6E">
              <w:rPr>
                <w:rFonts w:hint="cs"/>
                <w:b/>
                <w:bCs/>
                <w:rtl/>
              </w:rPr>
              <w:t xml:space="preserve">الفرض 1 </w:t>
            </w:r>
          </w:p>
        </w:tc>
        <w:tc>
          <w:tcPr>
            <w:tcW w:w="425" w:type="dxa"/>
            <w:vMerge w:val="restart"/>
            <w:textDirection w:val="btLr"/>
          </w:tcPr>
          <w:p w:rsidR="00C0188B" w:rsidRPr="00D27D6E" w:rsidRDefault="00D51D92" w:rsidP="00D51D92">
            <w:pPr>
              <w:bidi/>
              <w:ind w:left="113" w:right="113"/>
              <w:jc w:val="center"/>
              <w:rPr>
                <w:b/>
                <w:bCs/>
                <w:rtl/>
              </w:rPr>
            </w:pPr>
            <w:r w:rsidRPr="00D27D6E">
              <w:rPr>
                <w:rFonts w:hint="cs"/>
                <w:b/>
                <w:bCs/>
                <w:rtl/>
              </w:rPr>
              <w:t>الفرض  2</w:t>
            </w:r>
          </w:p>
        </w:tc>
        <w:tc>
          <w:tcPr>
            <w:tcW w:w="359" w:type="dxa"/>
            <w:vMerge w:val="restart"/>
            <w:shd w:val="clear" w:color="auto" w:fill="7030A0"/>
            <w:textDirection w:val="btLr"/>
          </w:tcPr>
          <w:p w:rsidR="00C0188B" w:rsidRPr="00D27D6E" w:rsidRDefault="00D51D92" w:rsidP="00D51D92">
            <w:pPr>
              <w:bidi/>
              <w:ind w:left="113" w:right="113"/>
              <w:jc w:val="center"/>
              <w:rPr>
                <w:b/>
                <w:bCs/>
                <w:rtl/>
              </w:rPr>
            </w:pPr>
            <w:r w:rsidRPr="00D27D6E">
              <w:rPr>
                <w:rFonts w:hint="cs"/>
                <w:b/>
                <w:bCs/>
                <w:rtl/>
              </w:rPr>
              <w:t>الاختبار</w:t>
            </w:r>
          </w:p>
        </w:tc>
        <w:tc>
          <w:tcPr>
            <w:tcW w:w="482" w:type="dxa"/>
            <w:vMerge w:val="restart"/>
            <w:textDirection w:val="btLr"/>
          </w:tcPr>
          <w:p w:rsidR="00C0188B" w:rsidRPr="00D27D6E" w:rsidRDefault="00D51D92" w:rsidP="00D51D92">
            <w:pPr>
              <w:bidi/>
              <w:ind w:left="113" w:right="113"/>
              <w:jc w:val="center"/>
              <w:rPr>
                <w:b/>
                <w:bCs/>
                <w:rtl/>
              </w:rPr>
            </w:pPr>
            <w:r w:rsidRPr="00D27D6E">
              <w:rPr>
                <w:rFonts w:hint="cs"/>
                <w:b/>
                <w:bCs/>
                <w:rtl/>
              </w:rPr>
              <w:t>المعدل الفصلي</w:t>
            </w:r>
          </w:p>
        </w:tc>
      </w:tr>
      <w:tr w:rsidR="00BF0F79" w:rsidRPr="00D27D6E" w:rsidTr="00374C22">
        <w:trPr>
          <w:trHeight w:val="520"/>
        </w:trPr>
        <w:tc>
          <w:tcPr>
            <w:tcW w:w="548" w:type="dxa"/>
            <w:vMerge w:val="restart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C0188B" w:rsidRPr="00D75BC9" w:rsidRDefault="00C0188B" w:rsidP="00D51D92">
            <w:pPr>
              <w:bidi/>
              <w:jc w:val="center"/>
              <w:rPr>
                <w:sz w:val="24"/>
                <w:szCs w:val="24"/>
                <w:rtl/>
              </w:rPr>
            </w:pPr>
            <w:r w:rsidRPr="00D75BC9">
              <w:rPr>
                <w:rFonts w:hint="cs"/>
                <w:rtl/>
              </w:rPr>
              <w:t>الرقم</w:t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0188B" w:rsidRPr="00D75BC9" w:rsidRDefault="00C0188B" w:rsidP="00D51D92">
            <w:pPr>
              <w:bidi/>
              <w:jc w:val="center"/>
              <w:rPr>
                <w:rtl/>
              </w:rPr>
            </w:pPr>
            <w:r w:rsidRPr="00D75BC9">
              <w:rPr>
                <w:rFonts w:hint="cs"/>
                <w:sz w:val="28"/>
                <w:szCs w:val="28"/>
                <w:rtl/>
              </w:rPr>
              <w:t>الاسم و اللقب</w:t>
            </w:r>
          </w:p>
        </w:tc>
        <w:tc>
          <w:tcPr>
            <w:tcW w:w="2410" w:type="dxa"/>
            <w:gridSpan w:val="3"/>
            <w:tcBorders>
              <w:left w:val="single" w:sz="4" w:space="0" w:color="auto"/>
            </w:tcBorders>
            <w:shd w:val="clear" w:color="auto" w:fill="76923C" w:themeFill="accent3" w:themeFillShade="BF"/>
            <w:vAlign w:val="center"/>
          </w:tcPr>
          <w:p w:rsidR="00C0188B" w:rsidRPr="00D27D6E" w:rsidRDefault="00C0188B" w:rsidP="00D51D92">
            <w:pPr>
              <w:bidi/>
              <w:jc w:val="center"/>
              <w:rPr>
                <w:b/>
                <w:bCs/>
                <w:rtl/>
              </w:rPr>
            </w:pPr>
            <w:r w:rsidRPr="00D27D6E">
              <w:rPr>
                <w:rFonts w:hint="cs"/>
                <w:b/>
                <w:bCs/>
                <w:rtl/>
              </w:rPr>
              <w:t>الانضباط  و المواظبة</w:t>
            </w:r>
          </w:p>
        </w:tc>
        <w:tc>
          <w:tcPr>
            <w:tcW w:w="2551" w:type="dxa"/>
            <w:gridSpan w:val="3"/>
            <w:shd w:val="clear" w:color="auto" w:fill="FBD4B4" w:themeFill="accent6" w:themeFillTint="66"/>
            <w:vAlign w:val="center"/>
          </w:tcPr>
          <w:p w:rsidR="00C0188B" w:rsidRPr="00D27D6E" w:rsidRDefault="00C0188B" w:rsidP="00D51D92">
            <w:pPr>
              <w:bidi/>
              <w:jc w:val="center"/>
              <w:rPr>
                <w:b/>
                <w:bCs/>
                <w:rtl/>
              </w:rPr>
            </w:pPr>
            <w:r w:rsidRPr="00D27D6E">
              <w:rPr>
                <w:rFonts w:hint="cs"/>
                <w:b/>
                <w:bCs/>
                <w:rtl/>
              </w:rPr>
              <w:t>المردود داخل القسم</w:t>
            </w:r>
          </w:p>
        </w:tc>
        <w:tc>
          <w:tcPr>
            <w:tcW w:w="2268" w:type="dxa"/>
            <w:gridSpan w:val="3"/>
            <w:shd w:val="clear" w:color="auto" w:fill="FF0000"/>
            <w:vAlign w:val="center"/>
          </w:tcPr>
          <w:p w:rsidR="00C0188B" w:rsidRPr="00D27D6E" w:rsidRDefault="00C0188B" w:rsidP="00D51D92">
            <w:pPr>
              <w:bidi/>
              <w:jc w:val="center"/>
              <w:rPr>
                <w:b/>
                <w:bCs/>
                <w:rtl/>
              </w:rPr>
            </w:pPr>
            <w:r w:rsidRPr="00D27D6E">
              <w:rPr>
                <w:rFonts w:hint="cs"/>
                <w:b/>
                <w:bCs/>
                <w:rtl/>
              </w:rPr>
              <w:t>المردود خارج  القسم</w:t>
            </w:r>
          </w:p>
        </w:tc>
        <w:tc>
          <w:tcPr>
            <w:tcW w:w="426" w:type="dxa"/>
            <w:vMerge w:val="restart"/>
            <w:textDirection w:val="btLr"/>
          </w:tcPr>
          <w:p w:rsidR="00D51D92" w:rsidRPr="00D27D6E" w:rsidRDefault="00C0188B" w:rsidP="00D51D92">
            <w:pPr>
              <w:bidi/>
              <w:ind w:left="113" w:right="113"/>
              <w:jc w:val="center"/>
              <w:rPr>
                <w:b/>
                <w:bCs/>
                <w:rtl/>
              </w:rPr>
            </w:pPr>
            <w:r w:rsidRPr="00D27D6E">
              <w:rPr>
                <w:rFonts w:hint="cs"/>
                <w:b/>
                <w:bCs/>
                <w:rtl/>
              </w:rPr>
              <w:t>المجموع</w:t>
            </w:r>
          </w:p>
        </w:tc>
        <w:tc>
          <w:tcPr>
            <w:tcW w:w="425" w:type="dxa"/>
            <w:vMerge/>
            <w:shd w:val="clear" w:color="auto" w:fill="FFFF66"/>
          </w:tcPr>
          <w:p w:rsidR="00C0188B" w:rsidRPr="00D27D6E" w:rsidRDefault="00C0188B" w:rsidP="00884E33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425" w:type="dxa"/>
            <w:vMerge/>
          </w:tcPr>
          <w:p w:rsidR="00C0188B" w:rsidRPr="00D27D6E" w:rsidRDefault="00C0188B" w:rsidP="00884E33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359" w:type="dxa"/>
            <w:vMerge/>
            <w:shd w:val="clear" w:color="auto" w:fill="7030A0"/>
          </w:tcPr>
          <w:p w:rsidR="00C0188B" w:rsidRPr="00D27D6E" w:rsidRDefault="00C0188B" w:rsidP="00884E33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482" w:type="dxa"/>
            <w:vMerge/>
          </w:tcPr>
          <w:p w:rsidR="00C0188B" w:rsidRPr="00D27D6E" w:rsidRDefault="00C0188B" w:rsidP="00884E33">
            <w:pPr>
              <w:bidi/>
              <w:jc w:val="center"/>
              <w:rPr>
                <w:b/>
                <w:bCs/>
                <w:rtl/>
              </w:rPr>
            </w:pPr>
          </w:p>
        </w:tc>
      </w:tr>
      <w:tr w:rsidR="00BF0F79" w:rsidRPr="00D27D6E" w:rsidTr="00374C22">
        <w:trPr>
          <w:trHeight w:val="543"/>
        </w:trPr>
        <w:tc>
          <w:tcPr>
            <w:tcW w:w="548" w:type="dxa"/>
            <w:vMerge/>
            <w:shd w:val="clear" w:color="auto" w:fill="FFFF00"/>
            <w:vAlign w:val="center"/>
          </w:tcPr>
          <w:p w:rsidR="00C0188B" w:rsidRPr="00D51D92" w:rsidRDefault="00C0188B" w:rsidP="00D51D92">
            <w:pPr>
              <w:bidi/>
              <w:jc w:val="center"/>
              <w:rPr>
                <w:rtl/>
              </w:rPr>
            </w:pPr>
          </w:p>
        </w:tc>
        <w:tc>
          <w:tcPr>
            <w:tcW w:w="1542" w:type="dxa"/>
            <w:vMerge/>
            <w:tcBorders>
              <w:right w:val="single" w:sz="4" w:space="0" w:color="auto"/>
            </w:tcBorders>
            <w:vAlign w:val="center"/>
          </w:tcPr>
          <w:p w:rsidR="00C0188B" w:rsidRPr="00D51D92" w:rsidRDefault="00C0188B" w:rsidP="00D51D92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76923C" w:themeFill="accent3" w:themeFillShade="BF"/>
            <w:vAlign w:val="center"/>
          </w:tcPr>
          <w:p w:rsidR="00C0188B" w:rsidRPr="00D51D92" w:rsidRDefault="00C0188B" w:rsidP="00D51D92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  <w:r w:rsidRPr="00D51D92">
              <w:rPr>
                <w:rFonts w:hint="cs"/>
                <w:rtl/>
              </w:rPr>
              <w:t>السلوك</w:t>
            </w:r>
          </w:p>
        </w:tc>
        <w:tc>
          <w:tcPr>
            <w:tcW w:w="850" w:type="dxa"/>
            <w:shd w:val="clear" w:color="auto" w:fill="76923C" w:themeFill="accent3" w:themeFillShade="BF"/>
            <w:vAlign w:val="center"/>
          </w:tcPr>
          <w:p w:rsidR="00C0188B" w:rsidRPr="00D51D92" w:rsidRDefault="00C0188B" w:rsidP="00D51D92">
            <w:pPr>
              <w:bidi/>
              <w:jc w:val="center"/>
              <w:rPr>
                <w:rtl/>
              </w:rPr>
            </w:pPr>
            <w:r w:rsidRPr="00D51D92">
              <w:rPr>
                <w:rFonts w:hint="cs"/>
                <w:rtl/>
              </w:rPr>
              <w:t>احضار الادوات</w:t>
            </w:r>
          </w:p>
        </w:tc>
        <w:tc>
          <w:tcPr>
            <w:tcW w:w="851" w:type="dxa"/>
            <w:shd w:val="clear" w:color="auto" w:fill="76923C" w:themeFill="accent3" w:themeFillShade="BF"/>
            <w:vAlign w:val="center"/>
          </w:tcPr>
          <w:p w:rsidR="00C0188B" w:rsidRPr="00D51D92" w:rsidRDefault="00C0188B" w:rsidP="00D51D92">
            <w:pPr>
              <w:bidi/>
              <w:jc w:val="center"/>
              <w:rPr>
                <w:rtl/>
              </w:rPr>
            </w:pPr>
            <w:r w:rsidRPr="00D51D92">
              <w:rPr>
                <w:rFonts w:hint="cs"/>
                <w:rtl/>
              </w:rPr>
              <w:t>تنظيم الكراس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188B" w:rsidRPr="00D51D92" w:rsidRDefault="00C0188B" w:rsidP="00D51D92">
            <w:pPr>
              <w:bidi/>
              <w:jc w:val="center"/>
              <w:rPr>
                <w:rtl/>
              </w:rPr>
            </w:pPr>
            <w:r w:rsidRPr="00D51D92">
              <w:rPr>
                <w:rFonts w:hint="cs"/>
                <w:rtl/>
              </w:rPr>
              <w:t>الشاركة</w:t>
            </w:r>
          </w:p>
        </w:tc>
        <w:tc>
          <w:tcPr>
            <w:tcW w:w="708" w:type="dxa"/>
            <w:shd w:val="clear" w:color="auto" w:fill="FBD4B4" w:themeFill="accent6" w:themeFillTint="66"/>
            <w:vAlign w:val="center"/>
          </w:tcPr>
          <w:p w:rsidR="00C0188B" w:rsidRPr="00D51D92" w:rsidRDefault="00C0188B" w:rsidP="00D51D92">
            <w:pPr>
              <w:bidi/>
              <w:jc w:val="center"/>
              <w:rPr>
                <w:rtl/>
              </w:rPr>
            </w:pPr>
            <w:r w:rsidRPr="00D51D92">
              <w:rPr>
                <w:rFonts w:hint="cs"/>
                <w:rtl/>
              </w:rPr>
              <w:t>الفعالية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C0188B" w:rsidRPr="00D51D92" w:rsidRDefault="00C0188B" w:rsidP="00D51D92">
            <w:pPr>
              <w:bidi/>
              <w:jc w:val="center"/>
              <w:rPr>
                <w:rtl/>
              </w:rPr>
            </w:pPr>
            <w:r w:rsidRPr="00D51D92">
              <w:rPr>
                <w:rFonts w:hint="cs"/>
                <w:rtl/>
              </w:rPr>
              <w:t>الانجازعلى سبورة و ك</w:t>
            </w:r>
          </w:p>
        </w:tc>
        <w:tc>
          <w:tcPr>
            <w:tcW w:w="709" w:type="dxa"/>
            <w:shd w:val="clear" w:color="auto" w:fill="FF0000"/>
            <w:vAlign w:val="center"/>
          </w:tcPr>
          <w:p w:rsidR="00C0188B" w:rsidRPr="00D51D92" w:rsidRDefault="00C0188B" w:rsidP="00D51D92">
            <w:pPr>
              <w:bidi/>
              <w:jc w:val="center"/>
              <w:rPr>
                <w:rtl/>
              </w:rPr>
            </w:pPr>
            <w:r w:rsidRPr="00D51D92">
              <w:rPr>
                <w:rFonts w:hint="cs"/>
                <w:rtl/>
              </w:rPr>
              <w:t>انجاز تمارين</w:t>
            </w:r>
          </w:p>
        </w:tc>
        <w:tc>
          <w:tcPr>
            <w:tcW w:w="851" w:type="dxa"/>
            <w:shd w:val="clear" w:color="auto" w:fill="FF0000"/>
            <w:vAlign w:val="center"/>
          </w:tcPr>
          <w:p w:rsidR="00C0188B" w:rsidRPr="00D51D92" w:rsidRDefault="00D51D92" w:rsidP="00D51D92">
            <w:pPr>
              <w:bidi/>
              <w:jc w:val="center"/>
              <w:rPr>
                <w:rtl/>
              </w:rPr>
            </w:pPr>
            <w:r w:rsidRPr="00D51D92">
              <w:rPr>
                <w:rFonts w:hint="cs"/>
                <w:rtl/>
              </w:rPr>
              <w:t>العمل  جماعي</w:t>
            </w:r>
          </w:p>
        </w:tc>
        <w:tc>
          <w:tcPr>
            <w:tcW w:w="708" w:type="dxa"/>
            <w:shd w:val="clear" w:color="auto" w:fill="FF0000"/>
            <w:vAlign w:val="center"/>
          </w:tcPr>
          <w:p w:rsidR="00C0188B" w:rsidRPr="00D51D92" w:rsidRDefault="00D51D92" w:rsidP="00D51D92">
            <w:pPr>
              <w:bidi/>
              <w:jc w:val="center"/>
              <w:rPr>
                <w:rtl/>
              </w:rPr>
            </w:pPr>
            <w:r w:rsidRPr="00D51D92">
              <w:rPr>
                <w:rFonts w:hint="cs"/>
                <w:rtl/>
              </w:rPr>
              <w:t>المبادرة</w:t>
            </w:r>
          </w:p>
        </w:tc>
        <w:tc>
          <w:tcPr>
            <w:tcW w:w="426" w:type="dxa"/>
            <w:vMerge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vMerge/>
            <w:shd w:val="clear" w:color="auto" w:fill="FFFF66"/>
          </w:tcPr>
          <w:p w:rsidR="00C0188B" w:rsidRPr="00D27D6E" w:rsidRDefault="00C0188B" w:rsidP="00884E33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425" w:type="dxa"/>
            <w:vMerge/>
          </w:tcPr>
          <w:p w:rsidR="00C0188B" w:rsidRPr="00D27D6E" w:rsidRDefault="00C0188B" w:rsidP="00884E33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359" w:type="dxa"/>
            <w:vMerge/>
            <w:shd w:val="clear" w:color="auto" w:fill="7030A0"/>
          </w:tcPr>
          <w:p w:rsidR="00C0188B" w:rsidRPr="00D27D6E" w:rsidRDefault="00C0188B" w:rsidP="00884E33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482" w:type="dxa"/>
            <w:vMerge/>
          </w:tcPr>
          <w:p w:rsidR="00C0188B" w:rsidRPr="00D27D6E" w:rsidRDefault="00C0188B" w:rsidP="00884E33">
            <w:pPr>
              <w:bidi/>
              <w:jc w:val="center"/>
              <w:rPr>
                <w:b/>
                <w:bCs/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01</w:t>
            </w:r>
          </w:p>
        </w:tc>
        <w:tc>
          <w:tcPr>
            <w:tcW w:w="1542" w:type="dxa"/>
          </w:tcPr>
          <w:p w:rsidR="00C0188B" w:rsidRPr="00BF0F79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02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CD7354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03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04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05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06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07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08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09</w:t>
            </w:r>
          </w:p>
        </w:tc>
        <w:tc>
          <w:tcPr>
            <w:tcW w:w="1542" w:type="dxa"/>
          </w:tcPr>
          <w:p w:rsidR="00BF0F79" w:rsidRDefault="00BF0F79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BF0F79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C0188B" w:rsidRDefault="00D51D92" w:rsidP="00884E3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1542" w:type="dxa"/>
          </w:tcPr>
          <w:p w:rsidR="00C0188B" w:rsidRDefault="00C0188B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C0188B" w:rsidRDefault="00C0188B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C0188B" w:rsidRDefault="00C0188B" w:rsidP="00884E33">
            <w:pPr>
              <w:bidi/>
              <w:jc w:val="center"/>
              <w:rPr>
                <w:rtl/>
              </w:rPr>
            </w:pPr>
          </w:p>
        </w:tc>
      </w:tr>
      <w:tr w:rsidR="00F95920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F95920" w:rsidRDefault="00F95920" w:rsidP="00494C6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1542" w:type="dxa"/>
          </w:tcPr>
          <w:p w:rsidR="00F95920" w:rsidRDefault="00F95920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F95920" w:rsidRDefault="00F95920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</w:tr>
      <w:tr w:rsidR="00F95920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F95920" w:rsidRDefault="00F95920" w:rsidP="00494C6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1542" w:type="dxa"/>
          </w:tcPr>
          <w:p w:rsidR="00F95920" w:rsidRDefault="00F95920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F95920" w:rsidRDefault="00F95920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</w:tr>
      <w:tr w:rsidR="00F95920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F95920" w:rsidRDefault="00F95920" w:rsidP="00494C6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1542" w:type="dxa"/>
          </w:tcPr>
          <w:p w:rsidR="00F95920" w:rsidRDefault="00F95920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F95920" w:rsidRDefault="00F95920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</w:tr>
      <w:tr w:rsidR="00F95920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F95920" w:rsidRDefault="00F95920" w:rsidP="00494C6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1542" w:type="dxa"/>
          </w:tcPr>
          <w:p w:rsidR="00F95920" w:rsidRDefault="00F95920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F95920" w:rsidRDefault="00F95920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</w:tr>
      <w:tr w:rsidR="00F95920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F95920" w:rsidRDefault="00F95920" w:rsidP="00494C6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tcW w:w="1542" w:type="dxa"/>
          </w:tcPr>
          <w:p w:rsidR="00F95920" w:rsidRDefault="00F95920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F95920" w:rsidRDefault="00F95920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</w:tr>
      <w:tr w:rsidR="00F95920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F95920" w:rsidRDefault="00F95920" w:rsidP="00494C6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542" w:type="dxa"/>
          </w:tcPr>
          <w:p w:rsidR="00F95920" w:rsidRDefault="00F95920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F95920" w:rsidRDefault="00F95920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</w:tr>
      <w:tr w:rsidR="00F95920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F95920" w:rsidRDefault="00F95920" w:rsidP="00494C6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1542" w:type="dxa"/>
          </w:tcPr>
          <w:p w:rsidR="00F95920" w:rsidRDefault="00F95920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F95920" w:rsidRDefault="00F95920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</w:tr>
      <w:tr w:rsidR="00F95920" w:rsidTr="00374C22">
        <w:trPr>
          <w:trHeight w:val="308"/>
        </w:trPr>
        <w:tc>
          <w:tcPr>
            <w:tcW w:w="548" w:type="dxa"/>
            <w:shd w:val="clear" w:color="auto" w:fill="FFFF00"/>
          </w:tcPr>
          <w:p w:rsidR="00F95920" w:rsidRDefault="00F95920" w:rsidP="00494C6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1542" w:type="dxa"/>
          </w:tcPr>
          <w:p w:rsidR="00F95920" w:rsidRDefault="00F95920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F95920" w:rsidRDefault="00F95920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</w:tr>
      <w:tr w:rsidR="00F95920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F95920" w:rsidRDefault="00F95920" w:rsidP="00CC7AE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1542" w:type="dxa"/>
          </w:tcPr>
          <w:p w:rsidR="00F95920" w:rsidRDefault="00F95920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F95920" w:rsidRDefault="00F95920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</w:tr>
      <w:tr w:rsidR="00F95920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F95920" w:rsidRDefault="00F95920" w:rsidP="00CC7AE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1542" w:type="dxa"/>
          </w:tcPr>
          <w:p w:rsidR="00F95920" w:rsidRDefault="00F95920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F95920" w:rsidRDefault="00F95920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F95920" w:rsidRDefault="00F95920" w:rsidP="00884E33">
            <w:pPr>
              <w:bidi/>
              <w:jc w:val="center"/>
              <w:rPr>
                <w:rtl/>
              </w:rPr>
            </w:pPr>
          </w:p>
        </w:tc>
      </w:tr>
      <w:tr w:rsidR="00374C22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374C22" w:rsidRDefault="00374C22" w:rsidP="00CC7AE0">
            <w:pPr>
              <w:bidi/>
              <w:jc w:val="center"/>
              <w:rPr>
                <w:rFonts w:hint="cs"/>
                <w:rtl/>
              </w:rPr>
            </w:pPr>
            <w:r>
              <w:t>45</w:t>
            </w:r>
          </w:p>
        </w:tc>
        <w:tc>
          <w:tcPr>
            <w:tcW w:w="1542" w:type="dxa"/>
          </w:tcPr>
          <w:p w:rsidR="00374C22" w:rsidRDefault="00374C22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374C22" w:rsidRDefault="00374C22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</w:tr>
      <w:tr w:rsidR="00374C22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374C22" w:rsidRDefault="00374C22" w:rsidP="00CC7AE0">
            <w:pPr>
              <w:bidi/>
              <w:jc w:val="center"/>
              <w:rPr>
                <w:rFonts w:hint="cs"/>
                <w:rtl/>
              </w:rPr>
            </w:pPr>
            <w:r>
              <w:t>46</w:t>
            </w:r>
          </w:p>
        </w:tc>
        <w:tc>
          <w:tcPr>
            <w:tcW w:w="1542" w:type="dxa"/>
          </w:tcPr>
          <w:p w:rsidR="00374C22" w:rsidRDefault="00374C22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374C22" w:rsidRDefault="00374C22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</w:tr>
      <w:tr w:rsidR="00374C22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374C22" w:rsidRDefault="00374C22" w:rsidP="00CC7AE0">
            <w:pPr>
              <w:bidi/>
              <w:jc w:val="center"/>
              <w:rPr>
                <w:rFonts w:hint="cs"/>
                <w:rtl/>
              </w:rPr>
            </w:pPr>
            <w:r>
              <w:t>47</w:t>
            </w:r>
          </w:p>
        </w:tc>
        <w:tc>
          <w:tcPr>
            <w:tcW w:w="1542" w:type="dxa"/>
          </w:tcPr>
          <w:p w:rsidR="00374C22" w:rsidRDefault="00374C22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374C22" w:rsidRDefault="00374C22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</w:tr>
      <w:tr w:rsidR="00374C22" w:rsidTr="00374C22">
        <w:trPr>
          <w:trHeight w:val="290"/>
        </w:trPr>
        <w:tc>
          <w:tcPr>
            <w:tcW w:w="548" w:type="dxa"/>
            <w:shd w:val="clear" w:color="auto" w:fill="FFFF00"/>
          </w:tcPr>
          <w:p w:rsidR="00374C22" w:rsidRDefault="00374C22" w:rsidP="00CC7AE0">
            <w:pPr>
              <w:bidi/>
              <w:jc w:val="center"/>
              <w:rPr>
                <w:rFonts w:hint="cs"/>
                <w:rtl/>
              </w:rPr>
            </w:pPr>
            <w:r>
              <w:t>48</w:t>
            </w:r>
          </w:p>
        </w:tc>
        <w:tc>
          <w:tcPr>
            <w:tcW w:w="1542" w:type="dxa"/>
          </w:tcPr>
          <w:p w:rsidR="00374C22" w:rsidRDefault="00374C22" w:rsidP="00F95920">
            <w:pPr>
              <w:bidi/>
              <w:rPr>
                <w:rtl/>
              </w:rPr>
            </w:pPr>
          </w:p>
        </w:tc>
        <w:tc>
          <w:tcPr>
            <w:tcW w:w="709" w:type="dxa"/>
            <w:shd w:val="clear" w:color="auto" w:fill="76923C" w:themeFill="accent3" w:themeFillShade="BF"/>
          </w:tcPr>
          <w:p w:rsidR="00374C22" w:rsidRDefault="00374C22" w:rsidP="00C0188B">
            <w:pPr>
              <w:tabs>
                <w:tab w:val="right" w:pos="323"/>
              </w:tabs>
              <w:bidi/>
              <w:jc w:val="center"/>
              <w:rPr>
                <w:rtl/>
              </w:rPr>
            </w:pPr>
          </w:p>
        </w:tc>
        <w:tc>
          <w:tcPr>
            <w:tcW w:w="850" w:type="dxa"/>
            <w:shd w:val="clear" w:color="auto" w:fill="76923C" w:themeFill="accent3" w:themeFillShade="BF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76923C" w:themeFill="accent3" w:themeFillShade="BF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FBD4B4" w:themeFill="accent6" w:themeFillTint="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9" w:type="dxa"/>
            <w:shd w:val="clear" w:color="auto" w:fill="FF000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851" w:type="dxa"/>
            <w:shd w:val="clear" w:color="auto" w:fill="FF000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708" w:type="dxa"/>
            <w:shd w:val="clear" w:color="auto" w:fill="FF000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6" w:type="dxa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  <w:shd w:val="clear" w:color="auto" w:fill="FFFF66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25" w:type="dxa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359" w:type="dxa"/>
            <w:shd w:val="clear" w:color="auto" w:fill="7030A0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  <w:tc>
          <w:tcPr>
            <w:tcW w:w="482" w:type="dxa"/>
          </w:tcPr>
          <w:p w:rsidR="00374C22" w:rsidRDefault="00374C22" w:rsidP="00884E33">
            <w:pPr>
              <w:bidi/>
              <w:jc w:val="center"/>
              <w:rPr>
                <w:rtl/>
              </w:rPr>
            </w:pPr>
          </w:p>
        </w:tc>
      </w:tr>
    </w:tbl>
    <w:p w:rsidR="00E915D3" w:rsidRDefault="00E915D3" w:rsidP="00D51D92">
      <w:pPr>
        <w:bidi/>
      </w:pPr>
    </w:p>
    <w:sectPr w:rsidR="00E915D3" w:rsidSect="00884E3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3FD" w:rsidRDefault="001A73FD" w:rsidP="00884E33">
      <w:pPr>
        <w:spacing w:after="0" w:line="240" w:lineRule="auto"/>
      </w:pPr>
      <w:r>
        <w:separator/>
      </w:r>
    </w:p>
  </w:endnote>
  <w:endnote w:type="continuationSeparator" w:id="1">
    <w:p w:rsidR="001A73FD" w:rsidRDefault="001A73FD" w:rsidP="00884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3FD" w:rsidRDefault="001A73FD" w:rsidP="00884E33">
      <w:pPr>
        <w:spacing w:after="0" w:line="240" w:lineRule="auto"/>
      </w:pPr>
      <w:r>
        <w:separator/>
      </w:r>
    </w:p>
  </w:footnote>
  <w:footnote w:type="continuationSeparator" w:id="1">
    <w:p w:rsidR="001A73FD" w:rsidRDefault="001A73FD" w:rsidP="00884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884E33"/>
    <w:rsid w:val="00081BDC"/>
    <w:rsid w:val="001A73FD"/>
    <w:rsid w:val="00374C22"/>
    <w:rsid w:val="00375D86"/>
    <w:rsid w:val="0064264E"/>
    <w:rsid w:val="00884E33"/>
    <w:rsid w:val="00A75282"/>
    <w:rsid w:val="00BF0F79"/>
    <w:rsid w:val="00C0188B"/>
    <w:rsid w:val="00C37E4D"/>
    <w:rsid w:val="00D27D6E"/>
    <w:rsid w:val="00D51D92"/>
    <w:rsid w:val="00D75BC9"/>
    <w:rsid w:val="00E915D3"/>
    <w:rsid w:val="00EF10CA"/>
    <w:rsid w:val="00F95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5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84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884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84E33"/>
  </w:style>
  <w:style w:type="paragraph" w:styleId="Pieddepage">
    <w:name w:val="footer"/>
    <w:basedOn w:val="Normal"/>
    <w:link w:val="PieddepageCar"/>
    <w:uiPriority w:val="99"/>
    <w:semiHidden/>
    <w:unhideWhenUsed/>
    <w:rsid w:val="00884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84E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2024-09-30T19:32:00Z</dcterms:created>
  <dcterms:modified xsi:type="dcterms:W3CDTF">2024-09-30T19:37:00Z</dcterms:modified>
</cp:coreProperties>
</file>