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4A" w:rsidRPr="00C334B6" w:rsidRDefault="00DA5054" w:rsidP="00D9474A">
      <w:pPr>
        <w:pStyle w:val="1"/>
        <w:tabs>
          <w:tab w:val="center" w:pos="11187"/>
          <w:tab w:val="left" w:pos="18634"/>
        </w:tabs>
        <w:bidi/>
        <w:spacing w:before="0" w:line="240" w:lineRule="auto"/>
        <w:jc w:val="center"/>
        <w:rPr>
          <w:color w:val="3333CC"/>
          <w:sz w:val="36"/>
          <w:szCs w:val="36"/>
          <w:rtl/>
          <w:lang w:bidi="ar-DZ"/>
        </w:rPr>
      </w:pPr>
      <w:r>
        <w:rPr>
          <w:noProof/>
          <w:color w:val="3333CC"/>
          <w:sz w:val="36"/>
          <w:szCs w:val="36"/>
          <w:rtl/>
        </w:rPr>
        <w:pict>
          <v:group id="_x0000_s1034" style="position:absolute;left:0;text-align:left;margin-left:264.9pt;margin-top:21.85pt;width:232.5pt;height:54.75pt;z-index:251660288" coordorigin="6018,1631" coordsize="4650,1095">
            <v:roundrect id="_x0000_s1035" style="position:absolute;left:6018;top:1631;width:4650;height:525;v-text-anchor:middle" arcsize="10923f">
              <v:shadow on="t"/>
              <v:textbox inset=",0,,0">
                <w:txbxContent>
                  <w:p w:rsidR="007A4D53" w:rsidRPr="00C334B6" w:rsidRDefault="007A4D53" w:rsidP="00D9474A">
                    <w:pPr>
                      <w:rPr>
                        <w:rFonts w:cs="Sultan Medium"/>
                        <w:lang w:val="fr-FR"/>
                      </w:rPr>
                    </w:pPr>
                    <w:r w:rsidRPr="00C334B6">
                      <w:rPr>
                        <w:rFonts w:cs="Sultan Medium" w:hint="cs"/>
                        <w:color w:val="3333CC"/>
                        <w:sz w:val="36"/>
                        <w:szCs w:val="36"/>
                        <w:rtl/>
                        <w:lang w:bidi="ar-DZ"/>
                      </w:rPr>
                      <w:t>تدّرج سنوي مقترح لبناء التعلمات</w:t>
                    </w:r>
                  </w:p>
                </w:txbxContent>
              </v:textbox>
            </v:roundrect>
            <v:roundrect id="_x0000_s1036" style="position:absolute;left:6585;top:2066;width:3480;height:660;v-text-anchor:middle" arcsize="10923f" filled="f" stroked="f">
              <v:shadow on="t" offset="3pt,3pt" offset2="2pt,2pt"/>
              <v:textbox style="mso-next-textbox:#_x0000_s1036" inset=",0,,0">
                <w:txbxContent>
                  <w:p w:rsidR="007A4D53" w:rsidRPr="00C334B6" w:rsidRDefault="007A4D53" w:rsidP="00D9474A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  <w:lang w:val="fr-FR" w:bidi="ar-DZ"/>
                      </w:rPr>
                    </w:pP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المستوى</w:t>
                    </w:r>
                    <w:r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52"/>
                        <w:szCs w:val="52"/>
                        <w:rtl/>
                        <w:lang w:bidi="ar-DZ"/>
                      </w:rPr>
                      <w:t>3</w:t>
                    </w:r>
                    <w:r w:rsidRPr="00D65F10">
                      <w:rPr>
                        <w:rFonts w:hint="cs"/>
                        <w:b/>
                        <w:bCs/>
                        <w:sz w:val="36"/>
                        <w:szCs w:val="36"/>
                        <w:rtl/>
                        <w:lang w:bidi="ar-DZ"/>
                      </w:rPr>
                      <w:t xml:space="preserve"> </w:t>
                    </w: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متوس</w:t>
                    </w:r>
                    <w:r w:rsidRPr="00C334B6">
                      <w:rPr>
                        <w:rFonts w:hint="eastAsia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ط</w:t>
                    </w:r>
                  </w:p>
                </w:txbxContent>
              </v:textbox>
            </v:roundrect>
            <w10:wrap anchorx="page"/>
          </v:group>
        </w:pict>
      </w:r>
      <w:r w:rsidR="00D9474A" w:rsidRPr="00C334B6">
        <w:rPr>
          <w:rFonts w:hint="cs"/>
          <w:color w:val="3333CC"/>
          <w:sz w:val="36"/>
          <w:szCs w:val="36"/>
          <w:rtl/>
          <w:lang w:bidi="ar-DZ"/>
        </w:rPr>
        <w:t>مديرية التربية لولاية الشلف</w:t>
      </w:r>
    </w:p>
    <w:p w:rsidR="00D9474A" w:rsidRPr="00AD1FFA" w:rsidRDefault="00D9474A" w:rsidP="00D9474A">
      <w:pPr>
        <w:pStyle w:val="1"/>
        <w:tabs>
          <w:tab w:val="center" w:pos="11187"/>
          <w:tab w:val="left" w:pos="18634"/>
        </w:tabs>
        <w:bidi/>
        <w:spacing w:before="0" w:line="360" w:lineRule="auto"/>
        <w:jc w:val="center"/>
        <w:rPr>
          <w:color w:val="3333CC"/>
          <w:sz w:val="36"/>
          <w:szCs w:val="36"/>
          <w:rtl/>
          <w:lang w:bidi="ar-DZ"/>
        </w:rPr>
      </w:pPr>
      <w:r>
        <w:rPr>
          <w:rFonts w:hint="cs"/>
          <w:color w:val="3333CC"/>
          <w:sz w:val="36"/>
          <w:szCs w:val="36"/>
          <w:rtl/>
          <w:lang w:bidi="ar-DZ"/>
        </w:rPr>
        <w:t xml:space="preserve">تدّرج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سنوي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مقترح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لبناء التعلمات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p w:rsidR="00D9474A" w:rsidRPr="00057A2E" w:rsidRDefault="00D9474A" w:rsidP="008D4D3E">
      <w:pPr>
        <w:pStyle w:val="1"/>
        <w:tabs>
          <w:tab w:val="center" w:pos="11187"/>
          <w:tab w:val="left" w:pos="18634"/>
        </w:tabs>
        <w:bidi/>
        <w:spacing w:before="0" w:line="240" w:lineRule="auto"/>
        <w:rPr>
          <w:color w:val="auto"/>
          <w:sz w:val="36"/>
          <w:szCs w:val="36"/>
          <w:rtl/>
          <w:lang w:bidi="ar-DZ"/>
        </w:rPr>
      </w:pPr>
      <w:r w:rsidRPr="00C334B6">
        <w:rPr>
          <w:rFonts w:hint="cs"/>
          <w:color w:val="auto"/>
          <w:sz w:val="32"/>
          <w:szCs w:val="32"/>
          <w:rtl/>
          <w:lang w:bidi="ar-DZ"/>
        </w:rPr>
        <w:t>السنة الدراسية</w:t>
      </w:r>
      <w:r>
        <w:rPr>
          <w:rFonts w:hint="cs"/>
          <w:color w:val="auto"/>
          <w:sz w:val="32"/>
          <w:szCs w:val="32"/>
          <w:rtl/>
          <w:lang w:bidi="ar-DZ"/>
        </w:rPr>
        <w:t xml:space="preserve"> :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 xml:space="preserve"> 202</w:t>
      </w:r>
      <w:r w:rsidR="008D4D3E">
        <w:rPr>
          <w:rFonts w:hint="cs"/>
          <w:color w:val="auto"/>
          <w:sz w:val="32"/>
          <w:szCs w:val="32"/>
          <w:rtl/>
          <w:lang w:bidi="ar-DZ"/>
        </w:rPr>
        <w:t>4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/202</w:t>
      </w:r>
      <w:r w:rsidR="008D4D3E">
        <w:rPr>
          <w:rFonts w:hint="cs"/>
          <w:color w:val="auto"/>
          <w:sz w:val="32"/>
          <w:szCs w:val="32"/>
          <w:rtl/>
          <w:lang w:bidi="ar-DZ"/>
        </w:rPr>
        <w:t>5</w:t>
      </w:r>
      <w:r w:rsidRPr="00C334B6">
        <w:rPr>
          <w:rFonts w:hint="cs"/>
          <w:color w:val="3333CC"/>
          <w:sz w:val="32"/>
          <w:szCs w:val="32"/>
          <w:rtl/>
          <w:lang w:bidi="ar-DZ"/>
        </w:rPr>
        <w:t xml:space="preserve"> </w:t>
      </w:r>
      <w:r>
        <w:rPr>
          <w:rFonts w:hint="cs"/>
          <w:color w:val="3333CC"/>
          <w:sz w:val="36"/>
          <w:szCs w:val="36"/>
          <w:rtl/>
          <w:lang w:bidi="ar-DZ"/>
        </w:rPr>
        <w:tab/>
        <w:t xml:space="preserve">                                                                      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المادة : رياضيات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16043" w:type="dxa"/>
        <w:jc w:val="center"/>
        <w:tblLayout w:type="fixed"/>
        <w:tblLook w:val="04A0"/>
      </w:tblPr>
      <w:tblGrid>
        <w:gridCol w:w="695"/>
        <w:gridCol w:w="851"/>
        <w:gridCol w:w="567"/>
        <w:gridCol w:w="850"/>
        <w:gridCol w:w="4394"/>
        <w:gridCol w:w="993"/>
        <w:gridCol w:w="3543"/>
        <w:gridCol w:w="851"/>
        <w:gridCol w:w="992"/>
        <w:gridCol w:w="851"/>
        <w:gridCol w:w="708"/>
        <w:gridCol w:w="748"/>
      </w:tblGrid>
      <w:tr w:rsidR="007A4D53" w:rsidRPr="007A4D53" w:rsidTr="001043BF">
        <w:trPr>
          <w:cantSplit/>
          <w:trHeight w:val="974"/>
          <w:jc w:val="center"/>
        </w:trPr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E439E6" w:rsidRDefault="001F5961" w:rsidP="00CC08BB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الفصل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E439E6" w:rsidRDefault="001F5961" w:rsidP="004A1C7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E439E6" w:rsidRDefault="001F5961" w:rsidP="004A1C7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الميدان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E439E6" w:rsidRDefault="001F5961" w:rsidP="004A1C7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الاسبوع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E439E6" w:rsidRDefault="001F5961" w:rsidP="00CC08BB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الموارد المعرفية والمنهجية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7A4D53" w:rsidRDefault="001F5961" w:rsidP="00CC08BB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الوضعية </w:t>
            </w:r>
            <w:r w:rsidR="00AD1FFA" w:rsidRPr="007A4D53">
              <w:rPr>
                <w:rFonts w:hint="cs"/>
                <w:b/>
                <w:bCs/>
                <w:color w:val="FF0000"/>
                <w:rtl/>
                <w:lang w:bidi="ar-DZ"/>
              </w:rPr>
              <w:t>الانطلاقية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7A4D53" w:rsidRDefault="001F5961" w:rsidP="00CC08BB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E439E6" w:rsidRDefault="001F5961" w:rsidP="00CC08BB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rtl/>
                <w:lang w:bidi="ar-DZ"/>
              </w:rPr>
              <w:t>وضعيات لتعلم الإدماج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E439E6" w:rsidRDefault="001F5961" w:rsidP="00CC08BB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تصحيح الوضعية </w:t>
            </w:r>
            <w:r w:rsidR="00AD1FFA" w:rsidRPr="00E439E6">
              <w:rPr>
                <w:rFonts w:hint="cs"/>
                <w:b/>
                <w:bCs/>
                <w:color w:val="FF0000"/>
                <w:rtl/>
                <w:lang w:bidi="ar-DZ"/>
              </w:rPr>
              <w:t>الانطلاقية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E439E6" w:rsidRDefault="001F5961" w:rsidP="00CC08BB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rtl/>
                <w:lang w:bidi="ar-DZ"/>
              </w:rPr>
              <w:t>الوضعية التقويمية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1F5961" w:rsidRPr="007A4D53" w:rsidRDefault="007A4D53" w:rsidP="007A4D53">
            <w:pPr>
              <w:bidi/>
              <w:ind w:right="-328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BF7DC8" w:rsidRPr="00E439E6">
              <w:rPr>
                <w:rFonts w:hint="cs"/>
                <w:b/>
                <w:bCs/>
                <w:color w:val="FF0000"/>
                <w:rtl/>
                <w:lang w:bidi="ar-DZ"/>
              </w:rPr>
              <w:t>المعالجة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F5961" w:rsidRPr="007A4D53" w:rsidRDefault="001F5961" w:rsidP="00CC08BB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E439E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8D4D3E" w:rsidRPr="007A4D53" w:rsidTr="008B10E4">
        <w:trPr>
          <w:trHeight w:val="535"/>
          <w:jc w:val="center"/>
        </w:trPr>
        <w:tc>
          <w:tcPr>
            <w:tcW w:w="6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4F10A2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4F10A2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E60C45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1</w:t>
            </w:r>
          </w:p>
          <w:p w:rsidR="008D4D3E" w:rsidRPr="007A4D53" w:rsidRDefault="008D4D3E" w:rsidP="00E60C45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position w:val="-6"/>
                <w:rtl/>
              </w:rPr>
              <w:t>الأعداد النسبية</w:t>
            </w:r>
          </w:p>
          <w:p w:rsidR="008D4D3E" w:rsidRPr="007A4D53" w:rsidRDefault="008D4D3E" w:rsidP="00B20DE9">
            <w:pPr>
              <w:bidi/>
              <w:jc w:val="center"/>
              <w:rPr>
                <w:b/>
                <w:bCs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position w:val="-6"/>
                <w:rtl/>
              </w:rPr>
              <w:t>و</w:t>
            </w: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position w:val="-6"/>
              </w:rPr>
            </w:pPr>
            <w:r w:rsidRPr="007A4D53">
              <w:rPr>
                <w:rFonts w:hint="cs"/>
                <w:b/>
                <w:bCs/>
                <w:position w:val="-6"/>
                <w:rtl/>
              </w:rPr>
              <w:t>العمليات على الكسور</w:t>
            </w: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و</w:t>
            </w: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الأعداد الناطقة</w:t>
            </w: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504A4A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4F10A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01+02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/09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3080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color w:val="3333FF"/>
                <w:sz w:val="32"/>
                <w:szCs w:val="32"/>
                <w:rtl/>
              </w:rPr>
            </w:pPr>
            <w:r w:rsidRPr="007A4D53">
              <w:rPr>
                <w:rFonts w:asciiTheme="minorBidi" w:hAnsiTheme="minorBidi"/>
                <w:b/>
                <w:bCs/>
                <w:color w:val="3333FF"/>
                <w:sz w:val="32"/>
                <w:szCs w:val="32"/>
                <w:rtl/>
              </w:rPr>
              <w:t>تقوي</w:t>
            </w:r>
            <w:r w:rsidRPr="007A4D53">
              <w:rPr>
                <w:rFonts w:asciiTheme="minorBidi" w:hAnsiTheme="minorBidi" w:hint="cs"/>
                <w:b/>
                <w:bCs/>
                <w:color w:val="3333FF"/>
                <w:sz w:val="32"/>
                <w:szCs w:val="32"/>
                <w:rtl/>
                <w:lang w:bidi="ar-DZ"/>
              </w:rPr>
              <w:t xml:space="preserve">م </w:t>
            </w:r>
            <w:r w:rsidRPr="007A4D53">
              <w:rPr>
                <w:rFonts w:asciiTheme="minorBidi" w:hAnsiTheme="minorBidi"/>
                <w:b/>
                <w:bCs/>
                <w:color w:val="3333FF"/>
                <w:sz w:val="32"/>
                <w:szCs w:val="32"/>
                <w:rtl/>
              </w:rPr>
              <w:t xml:space="preserve"> تشخيصي</w:t>
            </w:r>
          </w:p>
        </w:tc>
      </w:tr>
      <w:tr w:rsidR="008D4D3E" w:rsidRPr="007A4D53" w:rsidTr="001043BF">
        <w:trPr>
          <w:trHeight w:val="1094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15"/>
              </w:numPr>
              <w:bidi/>
              <w:spacing w:before="0"/>
              <w:outlineLvl w:val="0"/>
              <w:rPr>
                <w:rFonts w:eastAsia="Calibri"/>
                <w:color w:val="auto"/>
                <w:sz w:val="22"/>
                <w:szCs w:val="22"/>
                <w:rtl/>
                <w:lang w:val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حساب جداء عددين نسبيين</w:t>
            </w:r>
          </w:p>
          <w:p w:rsidR="008D4D3E" w:rsidRPr="00260211" w:rsidRDefault="008D4D3E" w:rsidP="00216113">
            <w:pPr>
              <w:bidi/>
              <w:rPr>
                <w:lang w:val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15"/>
              </w:numPr>
              <w:bidi/>
              <w:rPr>
                <w:b/>
                <w:bCs/>
                <w:rtl/>
                <w:lang w:val="fr-FR"/>
              </w:rPr>
            </w:pPr>
            <w:r w:rsidRPr="00260211">
              <w:rPr>
                <w:b/>
                <w:bCs/>
                <w:rtl/>
              </w:rPr>
              <w:t>حساب حاصل قسمة عددين نسبيين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(1)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:(جداء عددين نسبيين)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</w:t>
            </w:r>
            <w:r>
              <w:rPr>
                <w:rFonts w:hint="cs"/>
                <w:b/>
                <w:bCs/>
                <w:rtl/>
                <w:lang w:bidi="ar-DZ"/>
              </w:rPr>
              <w:t>ين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1 و 2 ص 8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(2)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قسمة عددين نسبيين )</w:t>
            </w:r>
          </w:p>
          <w:p w:rsidR="008D4D3E" w:rsidRPr="00260211" w:rsidRDefault="008D4D3E" w:rsidP="00B35328">
            <w:pPr>
              <w:bidi/>
              <w:rPr>
                <w:b/>
                <w:bCs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4 ص 9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ـ 1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F116BB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F116BB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F116BB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E60C4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1043BF">
        <w:trPr>
          <w:trHeight w:val="1677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15"/>
              </w:numPr>
              <w:bidi/>
              <w:spacing w:before="0"/>
              <w:outlineLvl w:val="0"/>
              <w:rPr>
                <w:rFonts w:eastAsia="Calibri"/>
                <w:color w:val="auto"/>
                <w:sz w:val="22"/>
                <w:szCs w:val="22"/>
                <w:rtl/>
                <w:lang w:val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تعيين مقلوب عدد غير معدوم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  <w:p w:rsidR="008D4D3E" w:rsidRPr="00260211" w:rsidRDefault="008D4D3E" w:rsidP="00216113">
            <w:pPr>
              <w:bidi/>
              <w:rPr>
                <w:rtl/>
                <w:lang w:val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15"/>
              </w:numPr>
              <w:bidi/>
              <w:rPr>
                <w:b/>
                <w:bCs/>
                <w:lang w:val="fr-FR"/>
              </w:rPr>
            </w:pPr>
            <w:r w:rsidRPr="00260211">
              <w:rPr>
                <w:b/>
                <w:bCs/>
                <w:rtl/>
              </w:rPr>
              <w:t>قسمة كسرين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39"/>
              </w:numPr>
              <w:bidi/>
              <w:rPr>
                <w:b/>
                <w:bCs/>
                <w:lang w:val="fr-FR"/>
              </w:rPr>
            </w:pPr>
            <w:r w:rsidRPr="00260211">
              <w:rPr>
                <w:rFonts w:hint="cs"/>
                <w:b/>
                <w:bCs/>
                <w:rtl/>
              </w:rPr>
              <w:t>تساوي كسرين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15"/>
              </w:numPr>
              <w:bidi/>
              <w:rPr>
                <w:rtl/>
                <w:lang w:val="fr-FR"/>
              </w:rPr>
            </w:pPr>
            <w:r w:rsidRPr="00260211">
              <w:rPr>
                <w:rFonts w:hint="cs"/>
                <w:b/>
                <w:bCs/>
                <w:rtl/>
              </w:rPr>
              <w:t>مقارنة كسري</w:t>
            </w:r>
            <w:r w:rsidRPr="00260211">
              <w:rPr>
                <w:rFonts w:hint="eastAsia"/>
                <w:b/>
                <w:bCs/>
                <w:rtl/>
              </w:rPr>
              <w:t>ن</w:t>
            </w:r>
            <w:r w:rsidRPr="00260211"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16BB">
            <w:pPr>
              <w:jc w:val="center"/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(3)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:( مقلوب عدد غير معدوم)</w:t>
            </w:r>
          </w:p>
          <w:p w:rsidR="008D4D3E" w:rsidRPr="00260211" w:rsidRDefault="008D4D3E" w:rsidP="007635F1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نشاط مقترح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4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 قسمة كسرين)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1 ص 24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ـ 2 سا ـ</w:t>
            </w:r>
          </w:p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5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 مقارنة كسرين)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</w:t>
            </w:r>
            <w:r>
              <w:rPr>
                <w:rFonts w:hint="cs"/>
                <w:b/>
                <w:bCs/>
                <w:rtl/>
                <w:lang w:bidi="ar-DZ"/>
              </w:rPr>
              <w:t>ين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2 و 3 ص 24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E60C4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E60C4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E60C4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705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116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15"/>
              </w:numPr>
              <w:bidi/>
              <w:spacing w:before="0"/>
              <w:outlineLvl w:val="0"/>
              <w:rPr>
                <w:rFonts w:eastAsia="Calibri"/>
                <w:color w:val="auto"/>
                <w:sz w:val="22"/>
                <w:szCs w:val="22"/>
                <w:rtl/>
                <w:lang w:val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جمع وطرح كسرين</w:t>
            </w:r>
          </w:p>
          <w:p w:rsidR="008D4D3E" w:rsidRPr="00260211" w:rsidRDefault="008D4D3E" w:rsidP="00216113">
            <w:pPr>
              <w:bidi/>
              <w:rPr>
                <w:rtl/>
                <w:lang w:val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15"/>
              </w:numPr>
              <w:bidi/>
              <w:rPr>
                <w:b/>
                <w:bCs/>
                <w:lang w:val="fr-FR"/>
              </w:rPr>
            </w:pPr>
            <w:r w:rsidRPr="00260211">
              <w:rPr>
                <w:b/>
                <w:bCs/>
                <w:rtl/>
              </w:rPr>
              <w:t>التعرف على العدد الناطق</w:t>
            </w:r>
            <w:r w:rsidRPr="00260211">
              <w:rPr>
                <w:rFonts w:hint="cs"/>
                <w:b/>
                <w:bCs/>
                <w:rtl/>
              </w:rPr>
              <w:t>.</w:t>
            </w:r>
          </w:p>
          <w:p w:rsidR="008D4D3E" w:rsidRPr="00260211" w:rsidRDefault="008D4D3E" w:rsidP="00216113">
            <w:pPr>
              <w:pStyle w:val="a4"/>
              <w:bidi/>
              <w:ind w:left="360"/>
              <w:rPr>
                <w:b/>
                <w:bCs/>
                <w:lang w:val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15"/>
              </w:numPr>
              <w:bidi/>
              <w:rPr>
                <w:b/>
                <w:bCs/>
                <w:rtl/>
                <w:lang w:val="fr-FR"/>
              </w:rPr>
            </w:pPr>
            <w:r w:rsidRPr="00260211">
              <w:rPr>
                <w:rFonts w:hint="cs"/>
                <w:b/>
                <w:bCs/>
                <w:rtl/>
              </w:rPr>
              <w:t>حساب مجمو</w:t>
            </w:r>
            <w:r w:rsidRPr="00260211">
              <w:rPr>
                <w:rFonts w:hint="eastAsia"/>
                <w:b/>
                <w:bCs/>
                <w:rtl/>
              </w:rPr>
              <w:t>ع</w:t>
            </w:r>
            <w:r w:rsidRPr="00260211">
              <w:rPr>
                <w:b/>
                <w:bCs/>
                <w:rtl/>
              </w:rPr>
              <w:t xml:space="preserve"> وفرق </w:t>
            </w:r>
            <w:r w:rsidRPr="00260211">
              <w:rPr>
                <w:rFonts w:hint="cs"/>
                <w:b/>
                <w:bCs/>
                <w:rtl/>
              </w:rPr>
              <w:t xml:space="preserve">و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جداء وحاصل </w:t>
            </w:r>
            <w:r w:rsidRPr="00260211">
              <w:rPr>
                <w:rFonts w:hint="cs"/>
                <w:b/>
                <w:bCs/>
                <w:rtl/>
              </w:rPr>
              <w:t>قسمة</w:t>
            </w:r>
            <w:r w:rsidRPr="00260211">
              <w:rPr>
                <w:b/>
                <w:bCs/>
                <w:rtl/>
              </w:rPr>
              <w:t xml:space="preserve"> عددين </w:t>
            </w:r>
            <w:r w:rsidRPr="00260211">
              <w:rPr>
                <w:rFonts w:hint="cs"/>
                <w:b/>
                <w:bCs/>
                <w:rtl/>
              </w:rPr>
              <w:t>ناطقين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16BB">
            <w:pPr>
              <w:jc w:val="center"/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216113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6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(جمع و طرح كسرين)</w:t>
            </w:r>
          </w:p>
          <w:p w:rsidR="008D4D3E" w:rsidRPr="00260211" w:rsidRDefault="008D4D3E" w:rsidP="00B35328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4 ص 24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16113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7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العدد الناطق )</w:t>
            </w:r>
          </w:p>
          <w:p w:rsidR="008D4D3E" w:rsidRPr="00260211" w:rsidRDefault="008D4D3E" w:rsidP="00B35328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5 ص 25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  <w:p w:rsidR="008D4D3E" w:rsidRPr="00260211" w:rsidRDefault="008D4D3E" w:rsidP="00260211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8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:( العمليات على الأعداد الناطقة) 1 </w:t>
            </w:r>
          </w:p>
          <w:p w:rsidR="008D4D3E" w:rsidRPr="00260211" w:rsidRDefault="008D4D3E" w:rsidP="00B35328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6 ص 25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705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06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F87DB8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F87DB8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AD1FFA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7A4D53">
        <w:trPr>
          <w:trHeight w:val="244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07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:rsidR="008D4D3E" w:rsidRPr="00B14F13" w:rsidRDefault="008D4D3E" w:rsidP="007A4D53">
            <w:pPr>
              <w:jc w:val="center"/>
              <w:rPr>
                <w:b/>
                <w:bCs/>
                <w:color w:val="00B050"/>
                <w:sz w:val="32"/>
                <w:szCs w:val="32"/>
                <w:lang w:val="fr-FR"/>
              </w:rPr>
            </w:pPr>
            <w:r w:rsidRPr="00B14F13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عطلة الخريف</w:t>
            </w:r>
          </w:p>
        </w:tc>
      </w:tr>
      <w:tr w:rsidR="008D4D3E" w:rsidRPr="007A4D53" w:rsidTr="001043BF">
        <w:trPr>
          <w:trHeight w:val="1177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2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position w:val="-6"/>
                <w:rtl/>
                <w:lang w:bidi="ar-DZ"/>
              </w:rPr>
              <w:t>المثلثات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08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27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2"/>
                <w:szCs w:val="22"/>
                <w:rtl/>
                <w:lang w:val="fr-FR" w:eastAsia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 xml:space="preserve">معرفة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حالات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تقايس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المثلثات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واستعمالها في براهين بسيطة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  <w:p w:rsidR="008D4D3E" w:rsidRPr="00260211" w:rsidRDefault="008D4D3E" w:rsidP="002C1F33">
            <w:pPr>
              <w:pStyle w:val="1"/>
              <w:numPr>
                <w:ilvl w:val="0"/>
                <w:numId w:val="27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2"/>
                <w:szCs w:val="22"/>
                <w:rtl/>
                <w:lang w:val="fr-FR" w:eastAsia="fr-FR"/>
              </w:rPr>
            </w:pP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م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عرفة خواص مستقيم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المنتصفين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في مثلث واستعمالها في براهين بسيطة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9 :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(حالات تقايس المثلثات)</w:t>
            </w:r>
          </w:p>
          <w:p w:rsidR="008D4D3E" w:rsidRPr="00260211" w:rsidRDefault="008D4D3E" w:rsidP="00B35328">
            <w:pPr>
              <w:tabs>
                <w:tab w:val="left" w:pos="1305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2 ص 130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10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مستقيم المنتصفين)</w:t>
            </w:r>
          </w:p>
          <w:p w:rsidR="008D4D3E" w:rsidRPr="00260211" w:rsidRDefault="008D4D3E" w:rsidP="00B35328">
            <w:pPr>
              <w:tabs>
                <w:tab w:val="left" w:pos="1305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3 ص 131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57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09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16113">
            <w:pPr>
              <w:bidi/>
              <w:ind w:left="141"/>
              <w:rPr>
                <w:b/>
                <w:bCs/>
                <w:rtl/>
              </w:rPr>
            </w:pPr>
          </w:p>
          <w:p w:rsidR="008D4D3E" w:rsidRPr="00260211" w:rsidRDefault="008D4D3E" w:rsidP="00216113">
            <w:pPr>
              <w:pStyle w:val="a4"/>
              <w:numPr>
                <w:ilvl w:val="0"/>
                <w:numId w:val="27"/>
              </w:num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rtl/>
              </w:rPr>
              <w:t>م</w:t>
            </w:r>
            <w:r w:rsidRPr="00260211">
              <w:rPr>
                <w:b/>
                <w:bCs/>
                <w:rtl/>
              </w:rPr>
              <w:t>عرفة واستعمال تناسبية</w:t>
            </w:r>
            <w:r w:rsidRPr="00260211">
              <w:rPr>
                <w:rFonts w:hint="cs"/>
                <w:b/>
                <w:bCs/>
                <w:rtl/>
              </w:rPr>
              <w:t xml:space="preserve"> الأطوال لأضلا</w:t>
            </w:r>
            <w:r w:rsidRPr="00260211">
              <w:rPr>
                <w:rFonts w:hint="eastAsia"/>
                <w:b/>
                <w:bCs/>
                <w:rtl/>
              </w:rPr>
              <w:t>ع</w:t>
            </w:r>
            <w:r w:rsidRPr="00260211">
              <w:rPr>
                <w:rFonts w:hint="cs"/>
                <w:b/>
                <w:bCs/>
                <w:rtl/>
              </w:rPr>
              <w:t xml:space="preserve"> المثلثين المعينين</w:t>
            </w:r>
            <w:r w:rsidRPr="00260211">
              <w:rPr>
                <w:b/>
                <w:bCs/>
                <w:rtl/>
              </w:rPr>
              <w:t xml:space="preserve"> بمستقيمين متوازيين يقطعهم</w:t>
            </w:r>
            <w:r w:rsidRPr="00260211">
              <w:rPr>
                <w:rFonts w:hint="cs"/>
                <w:b/>
                <w:bCs/>
                <w:rtl/>
              </w:rPr>
              <w:t>ا قاطعان غير متوازيي</w:t>
            </w:r>
            <w:r w:rsidRPr="00260211">
              <w:rPr>
                <w:rFonts w:hint="eastAsia"/>
                <w:b/>
                <w:bCs/>
                <w:rtl/>
              </w:rPr>
              <w:t>ن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3248">
            <w:pPr>
              <w:bidi/>
              <w:jc w:val="center"/>
              <w:rPr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7635F1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10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(تابع</w:t>
            </w:r>
            <w:r w:rsidRPr="00260211">
              <w:rPr>
                <w:rFonts w:hint="cs"/>
                <w:b/>
                <w:bCs/>
                <w:u w:val="single"/>
                <w:rtl/>
                <w:lang w:bidi="ar-DZ"/>
              </w:rPr>
              <w:t>)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  <w:p w:rsidR="008D4D3E" w:rsidRPr="00260211" w:rsidRDefault="008D4D3E" w:rsidP="00410D84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11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المثلثين المعينين بمستقيمين متوازيين)</w:t>
            </w:r>
          </w:p>
          <w:p w:rsidR="008D4D3E" w:rsidRPr="00260211" w:rsidRDefault="008D4D3E" w:rsidP="00B35328">
            <w:pPr>
              <w:bidi/>
              <w:rPr>
                <w:b/>
                <w:bCs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4 ص 131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57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27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2"/>
                <w:szCs w:val="22"/>
                <w:rtl/>
                <w:lang w:val="fr-FR" w:eastAsia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 xml:space="preserve">تعريف وإنشاء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المستقيمات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الخاصة في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المثلث</w:t>
            </w:r>
            <w:r w:rsidRPr="00260211">
              <w:rPr>
                <w:color w:val="auto"/>
                <w:sz w:val="22"/>
                <w:szCs w:val="22"/>
              </w:rPr>
              <w:t>)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المحاور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،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الارتفاعات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،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المتوسطات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،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المنصفات</w:t>
            </w:r>
            <w:r w:rsidRPr="00260211">
              <w:rPr>
                <w:color w:val="auto"/>
                <w:sz w:val="22"/>
                <w:szCs w:val="22"/>
              </w:rPr>
              <w:t>(.</w:t>
            </w:r>
          </w:p>
          <w:p w:rsidR="008D4D3E" w:rsidRPr="00260211" w:rsidRDefault="008D4D3E" w:rsidP="002C1F33">
            <w:pPr>
              <w:pStyle w:val="1"/>
              <w:numPr>
                <w:ilvl w:val="0"/>
                <w:numId w:val="27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2"/>
                <w:szCs w:val="22"/>
                <w:rtl/>
                <w:lang w:val="fr-FR" w:eastAsia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معر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ف</w:t>
            </w:r>
            <w:r w:rsidRPr="00260211">
              <w:rPr>
                <w:color w:val="auto"/>
                <w:sz w:val="22"/>
                <w:szCs w:val="22"/>
                <w:rtl/>
              </w:rPr>
              <w:t>ة خواص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هذه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المستقيمات (</w:t>
            </w:r>
            <w:r w:rsidRPr="00260211">
              <w:rPr>
                <w:color w:val="auto"/>
                <w:sz w:val="22"/>
                <w:szCs w:val="22"/>
                <w:rtl/>
              </w:rPr>
              <w:t>خاصية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الارتفاعات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تقبل دون 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ب</w:t>
            </w:r>
            <w:r w:rsidRPr="00260211">
              <w:rPr>
                <w:color w:val="auto"/>
                <w:sz w:val="22"/>
                <w:szCs w:val="22"/>
                <w:rtl/>
              </w:rPr>
              <w:t>رهان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) </w:t>
            </w:r>
            <w:r w:rsidRPr="00260211">
              <w:rPr>
                <w:color w:val="auto"/>
                <w:sz w:val="22"/>
                <w:szCs w:val="22"/>
                <w:rtl/>
              </w:rPr>
              <w:t>واستعمالها في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وضعيات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بسيطة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3248">
            <w:pPr>
              <w:bidi/>
              <w:jc w:val="center"/>
              <w:rPr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12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المستقيما</w:t>
            </w:r>
            <w:r w:rsidRPr="00260211">
              <w:rPr>
                <w:rFonts w:hint="eastAsia"/>
                <w:b/>
                <w:bCs/>
                <w:rtl/>
                <w:lang w:bidi="ar-DZ"/>
              </w:rPr>
              <w:t>ت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الخاصة في مثلث و خواصها ) 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المحور و الارتفاع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6 ص 133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13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:( المستقيما</w:t>
            </w:r>
            <w:r w:rsidRPr="00260211">
              <w:rPr>
                <w:rFonts w:hint="eastAsia"/>
                <w:b/>
                <w:bCs/>
                <w:rtl/>
                <w:lang w:bidi="ar-DZ"/>
              </w:rPr>
              <w:t>ت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الخاصة في مثلث و خواصها )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المتوسط و المنصف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6 ص 133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57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28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F87DB8">
            <w:pPr>
              <w:tabs>
                <w:tab w:val="left" w:pos="341"/>
                <w:tab w:val="center" w:pos="3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3248">
            <w:pPr>
              <w:tabs>
                <w:tab w:val="left" w:pos="341"/>
                <w:tab w:val="center" w:pos="3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260211" w:rsidRDefault="008D4D3E" w:rsidP="00F87DB8">
            <w:pPr>
              <w:tabs>
                <w:tab w:val="left" w:pos="341"/>
                <w:tab w:val="center" w:pos="3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B14F13">
        <w:trPr>
          <w:trHeight w:val="324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D4D3E" w:rsidRPr="00260211" w:rsidRDefault="008D4D3E" w:rsidP="007A4D53">
            <w:pPr>
              <w:tabs>
                <w:tab w:val="right" w:pos="330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3333FF"/>
                <w:sz w:val="20"/>
                <w:szCs w:val="20"/>
                <w:rtl/>
                <w:lang w:val="fr-FR" w:eastAsia="fr-FR"/>
              </w:rPr>
            </w:pPr>
            <w:r w:rsidRPr="00B14F13">
              <w:rPr>
                <w:rFonts w:hint="cs"/>
                <w:b/>
                <w:bCs/>
                <w:color w:val="3333FF"/>
                <w:sz w:val="32"/>
                <w:szCs w:val="32"/>
                <w:rtl/>
              </w:rPr>
              <w:t>اختبارات</w:t>
            </w:r>
          </w:p>
        </w:tc>
      </w:tr>
      <w:tr w:rsidR="008D4D3E" w:rsidRPr="007A4D53" w:rsidTr="00952868">
        <w:trPr>
          <w:trHeight w:val="1041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D4D3E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3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position w:val="-6"/>
                <w:rtl/>
                <w:lang w:bidi="ar-DZ"/>
              </w:rPr>
              <w:t>القوى ذات أسس نسبية صحيحة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Default="008D4D3E" w:rsidP="002C1F33">
            <w:pPr>
              <w:pStyle w:val="a4"/>
              <w:numPr>
                <w:ilvl w:val="0"/>
                <w:numId w:val="29"/>
              </w:numPr>
              <w:bidi/>
              <w:rPr>
                <w:b/>
                <w:bCs/>
                <w:lang w:val="fr-FR"/>
              </w:rPr>
            </w:pPr>
            <w:r w:rsidRPr="00260211">
              <w:rPr>
                <w:b/>
                <w:bCs/>
                <w:rtl/>
              </w:rPr>
              <w:t xml:space="preserve">تعيين القوة من الرتبة </w:t>
            </w:r>
            <w:r w:rsidRPr="00260211">
              <w:rPr>
                <w:rFonts w:ascii="Tahoma" w:hAnsi="Tahoma" w:cs="Tahoma"/>
                <w:b/>
                <w:bCs/>
              </w:rPr>
              <w:t>n</w:t>
            </w:r>
            <w:r w:rsidRPr="00260211">
              <w:rPr>
                <w:rFonts w:ascii="Arial" w:hAnsi="Arial" w:cs="Arial" w:hint="cs"/>
                <w:b/>
                <w:bCs/>
                <w:rtl/>
              </w:rPr>
              <w:t xml:space="preserve"> للعدد </w:t>
            </w:r>
            <w:r w:rsidRPr="00260211">
              <w:rPr>
                <w:b/>
                <w:bCs/>
              </w:rPr>
              <w:t>10</w:t>
            </w:r>
          </w:p>
          <w:p w:rsidR="008D4D3E" w:rsidRPr="007635F1" w:rsidRDefault="008D4D3E" w:rsidP="007635F1">
            <w:pPr>
              <w:bidi/>
              <w:rPr>
                <w:b/>
                <w:bCs/>
                <w:lang w:val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29"/>
              </w:numPr>
              <w:bidi/>
              <w:rPr>
                <w:rFonts w:eastAsia="Times New Roman"/>
                <w:b/>
                <w:bCs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معرفة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واستعمال قواعد الحساب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على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قوى العدد 10</w:t>
            </w:r>
          </w:p>
          <w:p w:rsidR="008D4D3E" w:rsidRPr="00260211" w:rsidRDefault="008D4D3E" w:rsidP="00216113">
            <w:pPr>
              <w:pStyle w:val="a4"/>
              <w:numPr>
                <w:ilvl w:val="0"/>
                <w:numId w:val="29"/>
              </w:numPr>
              <w:bidi/>
              <w:rPr>
                <w:b/>
                <w:bCs/>
                <w:rtl/>
                <w:lang w:val="fr-FR"/>
              </w:rPr>
            </w:pPr>
            <w:r w:rsidRPr="00260211">
              <w:t>.</w:t>
            </w:r>
            <w:r w:rsidRPr="00260211">
              <w:rPr>
                <w:b/>
                <w:bCs/>
                <w:rtl/>
              </w:rPr>
              <w:t>كتابة عدد عشري باستعمال قوى 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</w:tcPr>
          <w:p w:rsidR="008D4D3E" w:rsidRDefault="008D4D3E" w:rsidP="00F1324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F1324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14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</w:t>
            </w:r>
            <w:r w:rsidRPr="00260211">
              <w:rPr>
                <w:b/>
                <w:bCs/>
                <w:rtl/>
              </w:rPr>
              <w:t xml:space="preserve">القوة من الرتبة </w:t>
            </w:r>
            <w:r w:rsidRPr="00260211">
              <w:rPr>
                <w:rFonts w:ascii="Tahoma" w:hAnsi="Tahoma" w:cs="Tahoma"/>
                <w:b/>
                <w:bCs/>
              </w:rPr>
              <w:t>n</w:t>
            </w:r>
            <w:r w:rsidRPr="00260211">
              <w:rPr>
                <w:rFonts w:ascii="Arial" w:hAnsi="Arial" w:cs="Arial" w:hint="cs"/>
                <w:b/>
                <w:bCs/>
                <w:rtl/>
              </w:rPr>
              <w:t xml:space="preserve"> للعدد </w:t>
            </w:r>
            <w:r w:rsidRPr="00260211">
              <w:rPr>
                <w:b/>
                <w:bCs/>
              </w:rPr>
              <w:t>10</w:t>
            </w:r>
            <w:r w:rsidRPr="00260211">
              <w:rPr>
                <w:rFonts w:hint="cs"/>
                <w:b/>
                <w:bCs/>
                <w:rtl/>
              </w:rPr>
              <w:t>)</w:t>
            </w:r>
          </w:p>
          <w:p w:rsidR="008D4D3E" w:rsidRPr="00260211" w:rsidRDefault="008D4D3E" w:rsidP="00410D84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</w:rPr>
              <w:t>الأنشطة 1، 2 و 3 ص 40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C1F33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15:</w:t>
            </w:r>
            <w:r w:rsidRPr="00260211">
              <w:rPr>
                <w:rFonts w:hint="cs"/>
                <w:b/>
                <w:bCs/>
                <w:rtl/>
              </w:rPr>
              <w:t>(</w:t>
            </w:r>
            <w:r w:rsidRPr="00260211">
              <w:rPr>
                <w:b/>
                <w:bCs/>
                <w:rtl/>
              </w:rPr>
              <w:t>قواعد الحساب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على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قوى العدد 10</w:t>
            </w:r>
            <w:r w:rsidRPr="00260211">
              <w:rPr>
                <w:rFonts w:hint="cs"/>
                <w:b/>
                <w:bCs/>
                <w:rtl/>
              </w:rPr>
              <w:t>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</w:t>
            </w:r>
            <w:r w:rsidRPr="00260211">
              <w:rPr>
                <w:rFonts w:hint="cs"/>
                <w:b/>
                <w:bCs/>
                <w:rtl/>
              </w:rPr>
              <w:t>4 ص 41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75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15</w:t>
            </w:r>
            <w:r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19</w:t>
            </w:r>
            <w:r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a4"/>
              <w:numPr>
                <w:ilvl w:val="0"/>
                <w:numId w:val="29"/>
              </w:numPr>
              <w:bidi/>
              <w:rPr>
                <w:rFonts w:eastAsia="Times New Roman"/>
                <w:b/>
                <w:bCs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تعيين الكتابة العلمية لعدد عشري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29"/>
              </w:numPr>
              <w:bidi/>
              <w:rPr>
                <w:rFonts w:eastAsia="Times New Roman"/>
                <w:b/>
                <w:bCs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استعمال الكتابة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العلمية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لحصر عدد عشري ول</w:t>
            </w:r>
            <w:r w:rsidRPr="00260211">
              <w:rPr>
                <w:rFonts w:hint="cs"/>
                <w:b/>
                <w:bCs/>
                <w:rtl/>
              </w:rPr>
              <w:t>إ</w:t>
            </w:r>
            <w:r w:rsidRPr="00260211">
              <w:rPr>
                <w:b/>
                <w:bCs/>
                <w:rtl/>
              </w:rPr>
              <w:t xml:space="preserve">يجاد </w:t>
            </w:r>
            <w:r w:rsidRPr="00260211">
              <w:rPr>
                <w:rFonts w:hint="cs"/>
                <w:b/>
                <w:bCs/>
                <w:rtl/>
              </w:rPr>
              <w:t>رتبة مقدا</w:t>
            </w:r>
            <w:r w:rsidRPr="00260211">
              <w:rPr>
                <w:rFonts w:hint="eastAsia"/>
                <w:b/>
                <w:bCs/>
                <w:rtl/>
              </w:rPr>
              <w:t>ر</w:t>
            </w:r>
            <w:r w:rsidRPr="00260211">
              <w:rPr>
                <w:b/>
                <w:bCs/>
                <w:rtl/>
              </w:rPr>
              <w:t xml:space="preserve"> عدد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29"/>
              </w:numPr>
              <w:bidi/>
              <w:rPr>
                <w:rFonts w:eastAsia="Times New Roman"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حساب قوة عدد نسبي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1324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2C1F3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16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</w:t>
            </w:r>
            <w:r w:rsidRPr="00260211">
              <w:rPr>
                <w:b/>
                <w:bCs/>
                <w:rtl/>
              </w:rPr>
              <w:t>الكتابة العلمية لعدد عشري</w:t>
            </w:r>
            <w:r w:rsidRPr="00260211">
              <w:rPr>
                <w:rFonts w:hint="cs"/>
                <w:b/>
                <w:bCs/>
                <w:rtl/>
              </w:rPr>
              <w:t>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</w:t>
            </w:r>
            <w:r w:rsidRPr="00260211">
              <w:rPr>
                <w:rFonts w:hint="cs"/>
                <w:b/>
                <w:bCs/>
                <w:rtl/>
              </w:rPr>
              <w:t>5 ص 41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2C1F33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وحدة 17 </w:t>
            </w:r>
            <w:r w:rsidRPr="00260211">
              <w:rPr>
                <w:rFonts w:hint="cs"/>
                <w:b/>
                <w:bCs/>
                <w:rtl/>
              </w:rPr>
              <w:t>:( قوة عدد نسبي 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</w:rPr>
              <w:t>نشاط مقترح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7A4D53">
        <w:trPr>
          <w:trHeight w:val="372"/>
          <w:jc w:val="center"/>
        </w:trPr>
        <w:tc>
          <w:tcPr>
            <w:tcW w:w="69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15+16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  <w:r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/12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  <w:r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:rsidR="008D4D3E" w:rsidRPr="00B14F13" w:rsidRDefault="008D4D3E" w:rsidP="007A4D53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B14F13">
              <w:rPr>
                <w:rFonts w:hint="cs"/>
                <w:b/>
                <w:bCs/>
                <w:color w:val="00B050"/>
                <w:sz w:val="32"/>
                <w:szCs w:val="32"/>
                <w:rtl/>
                <w:lang w:val="fr-FR" w:eastAsia="fr-FR"/>
              </w:rPr>
              <w:t>عطلة الشتاء</w:t>
            </w:r>
          </w:p>
        </w:tc>
      </w:tr>
      <w:tr w:rsidR="008D4D3E" w:rsidRPr="007A4D53" w:rsidTr="00260211">
        <w:trPr>
          <w:trHeight w:val="765"/>
          <w:jc w:val="center"/>
        </w:trPr>
        <w:tc>
          <w:tcPr>
            <w:tcW w:w="69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jc w:val="center"/>
              <w:rPr>
                <w:rtl/>
                <w:lang w:val="fr-FR" w:bidi="ar-DZ"/>
              </w:rPr>
            </w:pPr>
          </w:p>
          <w:p w:rsidR="008D4D3E" w:rsidRPr="007A4D53" w:rsidRDefault="008D4D3E" w:rsidP="00F87DB8">
            <w:pPr>
              <w:jc w:val="center"/>
              <w:rPr>
                <w:lang w:val="fr-FR" w:bidi="ar-DZ"/>
              </w:rPr>
            </w:pPr>
          </w:p>
          <w:p w:rsidR="008D4D3E" w:rsidRPr="007A4D53" w:rsidRDefault="008D4D3E" w:rsidP="00F87DB8">
            <w:pPr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الثاني</w:t>
            </w: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F87DB8">
            <w:pPr>
              <w:jc w:val="center"/>
              <w:rPr>
                <w:rtl/>
                <w:lang w:bidi="ar-DZ"/>
              </w:rPr>
            </w:pPr>
          </w:p>
          <w:p w:rsidR="008D4D3E" w:rsidRPr="007A4D53" w:rsidRDefault="008D4D3E" w:rsidP="00EA6CB3">
            <w:pPr>
              <w:jc w:val="center"/>
              <w:rPr>
                <w:b/>
                <w:bCs/>
                <w:lang w:val="fr-FR"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17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05</w:t>
            </w:r>
            <w:r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09</w:t>
            </w:r>
            <w:r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F87DB8">
            <w:pPr>
              <w:pStyle w:val="a4"/>
              <w:numPr>
                <w:ilvl w:val="0"/>
                <w:numId w:val="29"/>
              </w:numPr>
              <w:bidi/>
              <w:jc w:val="lowKashida"/>
              <w:rPr>
                <w:rFonts w:eastAsia="Times New Roman"/>
                <w:b/>
                <w:bCs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معرفة قواعد الحساب على قوة عدد نسبي واستعمالها في وضعيات بسيطة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F87DB8">
            <w:pPr>
              <w:pStyle w:val="a4"/>
              <w:numPr>
                <w:ilvl w:val="0"/>
                <w:numId w:val="29"/>
              </w:numPr>
              <w:bidi/>
              <w:jc w:val="lowKashida"/>
              <w:rPr>
                <w:rFonts w:eastAsia="Times New Roman"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إجراء حساب</w:t>
            </w:r>
            <w:r w:rsidRPr="00260211">
              <w:rPr>
                <w:rFonts w:hint="cs"/>
                <w:b/>
                <w:bCs/>
                <w:rtl/>
              </w:rPr>
              <w:t xml:space="preserve"> يت</w:t>
            </w:r>
            <w:r w:rsidRPr="00260211">
              <w:rPr>
                <w:b/>
                <w:bCs/>
                <w:rtl/>
              </w:rPr>
              <w:t>ضمن قوى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654F2A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18 </w:t>
            </w:r>
            <w:r w:rsidRPr="00260211">
              <w:rPr>
                <w:rFonts w:hint="cs"/>
                <w:b/>
                <w:bCs/>
                <w:rtl/>
              </w:rPr>
              <w:t xml:space="preserve">:( فواعد الحساب على قوة عدد نسبي) 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</w:t>
            </w:r>
            <w:r w:rsidRPr="00260211">
              <w:rPr>
                <w:rFonts w:hint="cs"/>
                <w:b/>
                <w:bCs/>
                <w:rtl/>
              </w:rPr>
              <w:t xml:space="preserve">6 ص 41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4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48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18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271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jc w:val="center"/>
              <w:rPr>
                <w:lang w:val="fr-FR"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4</w:t>
            </w:r>
          </w:p>
          <w:p w:rsidR="008D4D3E" w:rsidRDefault="008D4D3E" w:rsidP="00E13446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Default="008D4D3E" w:rsidP="00E13446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position w:val="-6"/>
                <w:rtl/>
                <w:lang w:bidi="ar-DZ"/>
              </w:rPr>
              <w:lastRenderedPageBreak/>
              <w:t xml:space="preserve">المثلث القائم </w:t>
            </w:r>
          </w:p>
          <w:p w:rsidR="008D4D3E" w:rsidRDefault="008D4D3E" w:rsidP="00952868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position w:val="-6"/>
                <w:rtl/>
                <w:lang w:bidi="ar-DZ"/>
              </w:rPr>
              <w:t xml:space="preserve">و 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position w:val="-6"/>
                <w:rtl/>
                <w:lang w:bidi="ar-DZ"/>
              </w:rPr>
              <w:t>الدائرة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a4"/>
              <w:numPr>
                <w:ilvl w:val="0"/>
                <w:numId w:val="20"/>
              </w:numPr>
              <w:bidi/>
              <w:rPr>
                <w:b/>
                <w:bCs/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 xml:space="preserve">معرفة خاصية الدائرة </w:t>
            </w:r>
            <w:r w:rsidRPr="00260211">
              <w:rPr>
                <w:rFonts w:hint="cs"/>
                <w:b/>
                <w:bCs/>
                <w:rtl/>
              </w:rPr>
              <w:t>المحيطة بالمثل</w:t>
            </w:r>
            <w:r w:rsidRPr="00260211">
              <w:rPr>
                <w:rFonts w:hint="eastAsia"/>
                <w:b/>
                <w:bCs/>
                <w:rtl/>
              </w:rPr>
              <w:t>ث</w:t>
            </w:r>
            <w:r w:rsidRPr="00260211">
              <w:rPr>
                <w:b/>
                <w:bCs/>
                <w:rtl/>
              </w:rPr>
              <w:t xml:space="preserve"> القائم واستعمالها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20"/>
              </w:numPr>
              <w:bidi/>
              <w:rPr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 xml:space="preserve">معرفة خاصية </w:t>
            </w:r>
            <w:r w:rsidRPr="00260211">
              <w:rPr>
                <w:rFonts w:hint="cs"/>
                <w:b/>
                <w:bCs/>
                <w:rtl/>
              </w:rPr>
              <w:t>المتوسط المتعل</w:t>
            </w:r>
            <w:r w:rsidRPr="00260211">
              <w:rPr>
                <w:rFonts w:hint="eastAsia"/>
                <w:b/>
                <w:bCs/>
                <w:rtl/>
              </w:rPr>
              <w:t>ق</w:t>
            </w:r>
            <w:r w:rsidRPr="00260211">
              <w:rPr>
                <w:b/>
                <w:bCs/>
                <w:rtl/>
              </w:rPr>
              <w:t xml:space="preserve"> بالوتر في مثلث قائم واستعمالها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2C1F3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19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الدائرة المحيطة بالمثلث القائم و خاصية المتوسط المتعلق بالوتر)</w:t>
            </w:r>
          </w:p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النشاطين 1 و 2 ص 152</w:t>
            </w:r>
          </w:p>
          <w:p w:rsidR="008D4D3E" w:rsidRDefault="008D4D3E" w:rsidP="00410D84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تشاط مقترح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عن طول المتوسط المتعلق بالوتر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                        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3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839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a4"/>
              <w:numPr>
                <w:ilvl w:val="0"/>
                <w:numId w:val="20"/>
              </w:numPr>
              <w:bidi/>
              <w:rPr>
                <w:b/>
                <w:bCs/>
              </w:rPr>
            </w:pPr>
            <w:r w:rsidRPr="00260211">
              <w:rPr>
                <w:b/>
                <w:bCs/>
                <w:rtl/>
              </w:rPr>
              <w:t xml:space="preserve">معرفة خاصية </w:t>
            </w:r>
            <w:r w:rsidRPr="00260211">
              <w:rPr>
                <w:rFonts w:hint="cs"/>
                <w:b/>
                <w:bCs/>
                <w:rtl/>
              </w:rPr>
              <w:t>فيثاغورس</w:t>
            </w:r>
            <w:r w:rsidRPr="00260211">
              <w:rPr>
                <w:b/>
                <w:bCs/>
                <w:rtl/>
              </w:rPr>
              <w:t xml:space="preserve"> واستعمالها</w:t>
            </w:r>
          </w:p>
          <w:p w:rsidR="008D4D3E" w:rsidRPr="00260211" w:rsidRDefault="008D4D3E" w:rsidP="002C1F33">
            <w:pPr>
              <w:pStyle w:val="1"/>
              <w:numPr>
                <w:ilvl w:val="0"/>
                <w:numId w:val="20"/>
              </w:numPr>
              <w:bidi/>
              <w:spacing w:before="0"/>
              <w:outlineLvl w:val="0"/>
              <w:rPr>
                <w:sz w:val="22"/>
                <w:szCs w:val="22"/>
                <w:rtl/>
              </w:rPr>
            </w:pPr>
            <w:r w:rsidRPr="00260211">
              <w:rPr>
                <w:sz w:val="22"/>
                <w:szCs w:val="22"/>
              </w:rPr>
              <w:t>.</w:t>
            </w:r>
            <w:r w:rsidRPr="00260211">
              <w:rPr>
                <w:color w:val="auto"/>
                <w:sz w:val="22"/>
                <w:szCs w:val="22"/>
                <w:rtl/>
              </w:rPr>
              <w:t xml:space="preserve"> تعريف بعد نقطة عن مستقيم وتعيينه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  <w:p w:rsidR="008D4D3E" w:rsidRPr="00260211" w:rsidRDefault="008D4D3E" w:rsidP="00216113">
            <w:pPr>
              <w:pStyle w:val="1"/>
              <w:numPr>
                <w:ilvl w:val="0"/>
                <w:numId w:val="20"/>
              </w:numPr>
              <w:bidi/>
              <w:spacing w:before="0"/>
              <w:outlineLvl w:val="0"/>
              <w:rPr>
                <w:b w:val="0"/>
                <w:bCs w:val="0"/>
                <w:color w:val="FF0000"/>
                <w:sz w:val="22"/>
                <w:szCs w:val="22"/>
                <w:rtl/>
              </w:rPr>
            </w:pP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معرفة الوضعيات النسبية لمستقيم  و دائرة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21611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20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 خاصية فيثافورس)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الأنشطة 1 ،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و 3 ص 168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21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 الأوضاع النسبية لمستقيم و دائرة)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3 ص 152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1408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a4"/>
              <w:numPr>
                <w:ilvl w:val="0"/>
                <w:numId w:val="20"/>
              </w:numPr>
              <w:bidi/>
              <w:rPr>
                <w:b/>
                <w:bCs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إنشاء مماس لدائرة في نقطة منها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216113">
            <w:pPr>
              <w:pStyle w:val="a4"/>
              <w:bidi/>
              <w:ind w:left="360"/>
              <w:rPr>
                <w:b/>
                <w:bCs/>
                <w:lang w:val="fr-FR" w:eastAsia="fr-FR"/>
              </w:rPr>
            </w:pPr>
          </w:p>
          <w:p w:rsidR="008D4D3E" w:rsidRPr="00260211" w:rsidRDefault="008D4D3E" w:rsidP="002C1F33">
            <w:pPr>
              <w:pStyle w:val="a4"/>
              <w:numPr>
                <w:ilvl w:val="0"/>
                <w:numId w:val="20"/>
              </w:numPr>
              <w:bidi/>
              <w:rPr>
                <w:b/>
                <w:bCs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 xml:space="preserve"> تعريف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جيب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تمام زاوية حادة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في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مثلث قائم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C53E77">
            <w:pPr>
              <w:pStyle w:val="a4"/>
              <w:numPr>
                <w:ilvl w:val="0"/>
                <w:numId w:val="20"/>
              </w:numPr>
              <w:bidi/>
              <w:rPr>
                <w:b/>
                <w:bCs/>
                <w:rtl/>
              </w:rPr>
            </w:pPr>
            <w:r w:rsidRPr="00260211">
              <w:rPr>
                <w:b/>
                <w:bCs/>
                <w:rtl/>
              </w:rPr>
              <w:t xml:space="preserve">تعيين قيمة مقربة أو </w:t>
            </w:r>
            <w:r w:rsidRPr="00260211">
              <w:rPr>
                <w:rFonts w:hint="cs"/>
                <w:b/>
                <w:bCs/>
                <w:rtl/>
              </w:rPr>
              <w:t>مضبوطة</w:t>
            </w:r>
            <w:r w:rsidRPr="00260211">
              <w:rPr>
                <w:b/>
                <w:bCs/>
                <w:rtl/>
              </w:rPr>
              <w:t xml:space="preserve"> لجيب تمام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 xml:space="preserve">زاوية </w:t>
            </w:r>
            <w:r w:rsidRPr="00260211">
              <w:rPr>
                <w:rFonts w:hint="cs"/>
                <w:b/>
                <w:bCs/>
                <w:rtl/>
              </w:rPr>
              <w:t xml:space="preserve">حادة أو لزاوية </w:t>
            </w:r>
            <w:r w:rsidRPr="00260211">
              <w:rPr>
                <w:b/>
                <w:bCs/>
                <w:rtl/>
              </w:rPr>
              <w:t>بمعرفة جيب</w:t>
            </w:r>
            <w:r w:rsidRPr="00260211">
              <w:rPr>
                <w:rFonts w:hint="cs"/>
                <w:b/>
                <w:bCs/>
                <w:rtl/>
              </w:rPr>
              <w:t xml:space="preserve"> ال</w:t>
            </w:r>
            <w:r w:rsidRPr="00260211">
              <w:rPr>
                <w:b/>
                <w:bCs/>
                <w:rtl/>
              </w:rPr>
              <w:t>تمام لها</w:t>
            </w:r>
            <w:r w:rsidRPr="00260211">
              <w:rPr>
                <w:rFonts w:hint="cs"/>
                <w:b/>
                <w:bCs/>
                <w:rtl/>
              </w:rPr>
              <w:t xml:space="preserve"> .</w:t>
            </w:r>
          </w:p>
          <w:p w:rsidR="008D4D3E" w:rsidRPr="00260211" w:rsidRDefault="008D4D3E" w:rsidP="002C1F33">
            <w:pPr>
              <w:pStyle w:val="1"/>
              <w:numPr>
                <w:ilvl w:val="0"/>
                <w:numId w:val="20"/>
              </w:numPr>
              <w:bidi/>
              <w:spacing w:before="0"/>
              <w:outlineLvl w:val="0"/>
              <w:rPr>
                <w:color w:val="auto"/>
                <w:sz w:val="22"/>
                <w:szCs w:val="22"/>
                <w:rtl/>
                <w:lang w:val="fr-FR" w:eastAsia="fr-FR"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حساب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زوايا أو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أطوال بتوظيف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جيب تمام زاوية حادة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21611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لوحدة 22 :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( المماس لدائرة )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4 ص 152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val="fr-FR"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الوحدة 23 :</w:t>
            </w:r>
            <w:r w:rsidRPr="00260211">
              <w:rPr>
                <w:rFonts w:hint="cs"/>
                <w:b/>
                <w:bCs/>
                <w:rtl/>
                <w:lang w:val="fr-FR" w:bidi="ar-DZ"/>
              </w:rPr>
              <w:t xml:space="preserve"> ( جيب تمام زاوية حادة في مثلث قائم)</w:t>
            </w:r>
            <w:r w:rsidRPr="00260211">
              <w:rPr>
                <w:b/>
                <w:bCs/>
                <w:rtl/>
                <w:lang w:val="fr-FR" w:bidi="ar-DZ"/>
              </w:rPr>
              <w:t xml:space="preserve"> 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الأنشطة</w:t>
            </w:r>
            <w:r w:rsidRPr="00260211">
              <w:rPr>
                <w:rFonts w:hint="cs"/>
                <w:b/>
                <w:bCs/>
                <w:rtl/>
                <w:lang w:val="fr-FR" w:bidi="ar-DZ"/>
              </w:rPr>
              <w:t xml:space="preserve"> 4 ،5 ،6 ص 169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3 سا ـ</w:t>
            </w:r>
          </w:p>
          <w:p w:rsidR="008D4D3E" w:rsidRPr="00260211" w:rsidRDefault="008D4D3E" w:rsidP="00216113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302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lang w:val="fr-FR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21611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21611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21611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952868">
        <w:trPr>
          <w:trHeight w:val="867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5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الحساب الحرفي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0D282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1"/>
              <w:numPr>
                <w:ilvl w:val="0"/>
                <w:numId w:val="31"/>
              </w:numPr>
              <w:bidi/>
              <w:spacing w:before="0"/>
              <w:outlineLvl w:val="0"/>
              <w:rPr>
                <w:color w:val="auto"/>
                <w:sz w:val="22"/>
                <w:szCs w:val="22"/>
                <w:rtl/>
              </w:rPr>
            </w:pPr>
            <w:r w:rsidRPr="00260211">
              <w:rPr>
                <w:sz w:val="22"/>
                <w:szCs w:val="22"/>
              </w:rPr>
              <w:t>.</w:t>
            </w:r>
            <w:r w:rsidRPr="00260211">
              <w:rPr>
                <w:color w:val="auto"/>
                <w:sz w:val="22"/>
                <w:szCs w:val="22"/>
                <w:rtl/>
              </w:rPr>
              <w:t>تبسيط عبارة جبرية</w:t>
            </w:r>
            <w:r w:rsidRPr="00260211">
              <w:rPr>
                <w:color w:val="auto"/>
                <w:sz w:val="22"/>
                <w:szCs w:val="22"/>
              </w:rPr>
              <w:t>.</w:t>
            </w:r>
          </w:p>
          <w:p w:rsidR="008D4D3E" w:rsidRPr="00260211" w:rsidRDefault="008D4D3E" w:rsidP="002C1F33">
            <w:pPr>
              <w:pStyle w:val="1"/>
              <w:numPr>
                <w:ilvl w:val="0"/>
                <w:numId w:val="31"/>
              </w:numPr>
              <w:bidi/>
              <w:spacing w:before="0"/>
              <w:outlineLvl w:val="0"/>
              <w:rPr>
                <w:color w:val="auto"/>
                <w:sz w:val="22"/>
                <w:szCs w:val="22"/>
                <w:rtl/>
              </w:rPr>
            </w:pPr>
            <w:r w:rsidRPr="00260211">
              <w:rPr>
                <w:color w:val="auto"/>
                <w:sz w:val="22"/>
                <w:szCs w:val="22"/>
                <w:rtl/>
              </w:rPr>
              <w:t>نشر عبارات جبرية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 xml:space="preserve"> </w:t>
            </w:r>
            <w:r w:rsidRPr="00260211">
              <w:rPr>
                <w:color w:val="auto"/>
                <w:sz w:val="22"/>
                <w:szCs w:val="22"/>
                <w:rtl/>
              </w:rPr>
              <w:t>من الشكل</w:t>
            </w: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:</w:t>
            </w:r>
          </w:p>
          <w:p w:rsidR="008D4D3E" w:rsidRPr="00260211" w:rsidRDefault="008D4D3E" w:rsidP="002C1F33">
            <w:pPr>
              <w:bidi/>
              <w:rPr>
                <w:rtl/>
              </w:rPr>
            </w:pPr>
            <w:r w:rsidRPr="00260211">
              <w:rPr>
                <w:b/>
                <w:bCs/>
                <w:lang w:val="fr-FR" w:eastAsia="fr-FR" w:bidi="ar-DZ"/>
              </w:rPr>
              <w:t>(a+b)(c+d)</w:t>
            </w:r>
            <w:r>
              <w:rPr>
                <w:rFonts w:hint="cs"/>
                <w:b/>
                <w:bCs/>
                <w:rtl/>
                <w:lang w:val="fr-FR" w:eastAsia="fr-FR"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val="fr-FR" w:eastAsia="fr-FR" w:bidi="ar-DZ"/>
              </w:rPr>
              <w:t xml:space="preserve">حيث </w:t>
            </w:r>
            <w:r w:rsidRPr="00260211">
              <w:rPr>
                <w:b/>
                <w:bCs/>
                <w:lang w:val="fr-FR" w:eastAsia="fr-FR" w:bidi="ar-DZ"/>
              </w:rPr>
              <w:t xml:space="preserve">a.b.c.d </w:t>
            </w:r>
            <w:r w:rsidRPr="00260211">
              <w:rPr>
                <w:rFonts w:hint="cs"/>
                <w:b/>
                <w:bCs/>
                <w:rtl/>
                <w:lang w:val="fr-FR" w:eastAsia="fr-FR" w:bidi="ar-DZ"/>
              </w:rPr>
              <w:t xml:space="preserve"> أعداد نسبية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4D3E" w:rsidRPr="00260211" w:rsidRDefault="008D4D3E" w:rsidP="000E4AB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0E4AB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24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(تبسيط عبارة جبرية)</w:t>
            </w:r>
          </w:p>
          <w:p w:rsidR="008D4D3E" w:rsidRPr="00260211" w:rsidRDefault="008D4D3E" w:rsidP="00B35328">
            <w:pPr>
              <w:bidi/>
              <w:rPr>
                <w:b/>
                <w:bCs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الأنشطة 1 و 2 و 3 ص 56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3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B35328">
        <w:trPr>
          <w:trHeight w:val="649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2C1F33">
            <w:pPr>
              <w:pStyle w:val="a4"/>
              <w:numPr>
                <w:ilvl w:val="0"/>
                <w:numId w:val="31"/>
              </w:numPr>
              <w:bidi/>
              <w:rPr>
                <w:b/>
                <w:bCs/>
                <w:rtl/>
                <w:lang w:val="fr-FR" w:eastAsia="fr-FR" w:bidi="ar-DZ"/>
              </w:rPr>
            </w:pPr>
            <w:r w:rsidRPr="00260211">
              <w:rPr>
                <w:rFonts w:hint="cs"/>
                <w:b/>
                <w:bCs/>
                <w:rtl/>
              </w:rPr>
              <w:t>حساب قيم</w:t>
            </w:r>
            <w:r w:rsidRPr="00260211">
              <w:rPr>
                <w:rFonts w:hint="eastAsia"/>
                <w:b/>
                <w:bCs/>
                <w:rtl/>
              </w:rPr>
              <w:t>ة</w:t>
            </w:r>
            <w:r w:rsidRPr="00260211">
              <w:rPr>
                <w:b/>
                <w:bCs/>
                <w:rtl/>
              </w:rPr>
              <w:t xml:space="preserve"> عبارة حرفية</w:t>
            </w:r>
            <w:r w:rsidRPr="00260211">
              <w:t>.</w:t>
            </w:r>
          </w:p>
          <w:p w:rsidR="008D4D3E" w:rsidRPr="00260211" w:rsidRDefault="008D4D3E" w:rsidP="002C1F33">
            <w:pPr>
              <w:pStyle w:val="a4"/>
              <w:numPr>
                <w:ilvl w:val="0"/>
                <w:numId w:val="31"/>
              </w:numPr>
              <w:bidi/>
              <w:rPr>
                <w:b/>
                <w:bCs/>
                <w:rtl/>
              </w:rPr>
            </w:pPr>
            <w:r w:rsidRPr="00260211">
              <w:rPr>
                <w:b/>
                <w:bCs/>
                <w:rtl/>
              </w:rPr>
              <w:t>مقارنة عددين ناطقين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5A5B73">
            <w:pPr>
              <w:pStyle w:val="a4"/>
              <w:numPr>
                <w:ilvl w:val="0"/>
                <w:numId w:val="31"/>
              </w:numPr>
              <w:bidi/>
              <w:rPr>
                <w:rtl/>
                <w:lang w:val="fr-FR"/>
              </w:rPr>
            </w:pPr>
            <w:r w:rsidRPr="00260211">
              <w:rPr>
                <w:b/>
                <w:bCs/>
                <w:rtl/>
              </w:rPr>
              <w:t xml:space="preserve">معرفة الخواص </w:t>
            </w:r>
            <w:r w:rsidRPr="00260211">
              <w:rPr>
                <w:rFonts w:hint="cs"/>
                <w:b/>
                <w:bCs/>
                <w:rtl/>
              </w:rPr>
              <w:t>المتعلقة بالمساويات (</w:t>
            </w:r>
            <w:r w:rsidRPr="00260211">
              <w:rPr>
                <w:b/>
                <w:bCs/>
                <w:rtl/>
              </w:rPr>
              <w:t xml:space="preserve">أو </w:t>
            </w:r>
            <w:r w:rsidRPr="00260211">
              <w:rPr>
                <w:rFonts w:hint="cs"/>
                <w:b/>
                <w:bCs/>
                <w:rtl/>
              </w:rPr>
              <w:t>المتباينات</w:t>
            </w:r>
            <w:r w:rsidRPr="00260211">
              <w:rPr>
                <w:b/>
                <w:bCs/>
              </w:rPr>
              <w:t>(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والعمليات واستعمالها في وضعيات بسيطة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0E4AB1">
            <w:pPr>
              <w:bidi/>
              <w:jc w:val="center"/>
              <w:rPr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654F2A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24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(تابع)</w:t>
            </w:r>
          </w:p>
          <w:p w:rsidR="008D4D3E" w:rsidRPr="00260211" w:rsidRDefault="008D4D3E" w:rsidP="00C53E77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النشاطين 4 و 5 ص 57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25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 المساويات و العمليات)</w:t>
            </w:r>
          </w:p>
          <w:p w:rsidR="008D4D3E" w:rsidRPr="00260211" w:rsidRDefault="008D4D3E" w:rsidP="00C53E77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 1  ص 72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ـ 3 سا ـ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F87DB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B14F13">
        <w:trPr>
          <w:trHeight w:val="240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D4D3E" w:rsidRPr="00B14F13" w:rsidRDefault="008D4D3E" w:rsidP="007A4D53">
            <w:pPr>
              <w:pStyle w:val="1"/>
              <w:bidi/>
              <w:spacing w:before="0"/>
              <w:jc w:val="center"/>
              <w:outlineLvl w:val="0"/>
              <w:rPr>
                <w:rFonts w:eastAsia="Times New Roman"/>
                <w:color w:val="3333FF"/>
                <w:sz w:val="20"/>
                <w:szCs w:val="20"/>
                <w:rtl/>
                <w:lang w:val="fr-FR" w:eastAsia="fr-FR" w:bidi="ar-DZ"/>
              </w:rPr>
            </w:pPr>
            <w:r w:rsidRPr="00B14F13">
              <w:rPr>
                <w:rFonts w:hint="cs"/>
                <w:color w:val="3333FF"/>
                <w:sz w:val="32"/>
                <w:szCs w:val="32"/>
                <w:rtl/>
              </w:rPr>
              <w:t>اختبارات</w:t>
            </w:r>
          </w:p>
        </w:tc>
      </w:tr>
      <w:tr w:rsidR="008D4D3E" w:rsidRPr="007A4D53" w:rsidTr="00260211">
        <w:trPr>
          <w:trHeight w:val="599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26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E13446">
            <w:pPr>
              <w:pStyle w:val="1"/>
              <w:numPr>
                <w:ilvl w:val="0"/>
                <w:numId w:val="31"/>
              </w:numPr>
              <w:bidi/>
              <w:spacing w:before="0"/>
              <w:outlineLvl w:val="0"/>
              <w:rPr>
                <w:color w:val="auto"/>
                <w:sz w:val="22"/>
                <w:szCs w:val="22"/>
                <w:rtl/>
              </w:rPr>
            </w:pPr>
            <w:r w:rsidRPr="00260211">
              <w:rPr>
                <w:rFonts w:hint="cs"/>
                <w:color w:val="auto"/>
                <w:sz w:val="22"/>
                <w:szCs w:val="22"/>
                <w:rtl/>
              </w:rPr>
              <w:t>ترييض مشكلات و حلها بتوظيف المعادلة من الدرجة الأولى ذات مجهول واحد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AA558C">
            <w:pPr>
              <w:jc w:val="center"/>
              <w:rPr>
                <w:b/>
                <w:bCs/>
                <w:lang w:val="fr-FR"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654F2A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26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المتباينات و العمليات)  النشاط 2 ص 72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27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 المعادلات من الدرجة الأولى ذات مجهول)</w:t>
            </w:r>
          </w:p>
          <w:p w:rsidR="008D4D3E" w:rsidRPr="00260211" w:rsidRDefault="008D4D3E" w:rsidP="00B35328">
            <w:pPr>
              <w:jc w:val="right"/>
              <w:rPr>
                <w:b/>
                <w:bCs/>
                <w:rtl/>
                <w:lang w:val="fr-FR"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4 ص 73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677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 . 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27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7A4D53">
        <w:trPr>
          <w:trHeight w:val="330"/>
          <w:jc w:val="center"/>
        </w:trPr>
        <w:tc>
          <w:tcPr>
            <w:tcW w:w="69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28+29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20</w:t>
            </w:r>
            <w:r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  <w:r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:rsidR="008D4D3E" w:rsidRPr="00B14F13" w:rsidRDefault="008D4D3E" w:rsidP="007A4D53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B14F13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عطلة الربيع</w:t>
            </w:r>
          </w:p>
        </w:tc>
      </w:tr>
      <w:tr w:rsidR="008D4D3E" w:rsidRPr="007A4D53" w:rsidTr="00260211">
        <w:trPr>
          <w:trHeight w:val="696"/>
          <w:jc w:val="center"/>
        </w:trPr>
        <w:tc>
          <w:tcPr>
            <w:tcW w:w="69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الثالث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Pr="007A4D53" w:rsidRDefault="008D4D3E" w:rsidP="00EA6CB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6</w:t>
            </w: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الانسحاب</w:t>
            </w: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--</w:t>
            </w: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الهرم</w:t>
            </w:r>
          </w:p>
          <w:p w:rsidR="008D4D3E" w:rsidRPr="007A4D53" w:rsidRDefault="008D4D3E" w:rsidP="00EA6CB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و مخروط الدوران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30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C2190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</w:rPr>
            </w:pPr>
            <w:r w:rsidRPr="00260211">
              <w:rPr>
                <w:b/>
                <w:bCs/>
                <w:rtl/>
              </w:rPr>
              <w:t>تعريف</w:t>
            </w:r>
            <w:r w:rsidRPr="00260211">
              <w:rPr>
                <w:rFonts w:hint="cs"/>
                <w:b/>
                <w:bCs/>
                <w:rtl/>
              </w:rPr>
              <w:t xml:space="preserve"> الانسحاب </w:t>
            </w:r>
            <w:r w:rsidRPr="00260211">
              <w:rPr>
                <w:b/>
                <w:bCs/>
                <w:rtl/>
              </w:rPr>
              <w:t>انطل</w:t>
            </w:r>
            <w:r w:rsidRPr="00260211">
              <w:rPr>
                <w:rFonts w:hint="cs"/>
                <w:b/>
                <w:bCs/>
                <w:rtl/>
              </w:rPr>
              <w:t>ا</w:t>
            </w:r>
            <w:r w:rsidRPr="00260211">
              <w:rPr>
                <w:b/>
                <w:bCs/>
                <w:rtl/>
              </w:rPr>
              <w:t>ق</w:t>
            </w:r>
            <w:r w:rsidRPr="00260211">
              <w:rPr>
                <w:rFonts w:hint="cs"/>
                <w:b/>
                <w:bCs/>
                <w:rtl/>
              </w:rPr>
              <w:t xml:space="preserve">ا </w:t>
            </w:r>
            <w:r w:rsidRPr="00260211">
              <w:rPr>
                <w:b/>
                <w:bCs/>
                <w:rtl/>
              </w:rPr>
              <w:t xml:space="preserve">من متوازي </w:t>
            </w:r>
            <w:r w:rsidRPr="00260211">
              <w:rPr>
                <w:rFonts w:hint="cs"/>
                <w:b/>
                <w:bCs/>
                <w:rtl/>
              </w:rPr>
              <w:t>الأضلاع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C2190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</w:rPr>
            </w:pPr>
            <w:r w:rsidRPr="00260211">
              <w:t>.</w:t>
            </w:r>
            <w:r w:rsidRPr="00260211">
              <w:rPr>
                <w:b/>
                <w:bCs/>
                <w:rtl/>
              </w:rPr>
              <w:t>إنشاء</w:t>
            </w:r>
            <w:r w:rsidRPr="00260211">
              <w:rPr>
                <w:rFonts w:hint="cs"/>
                <w:b/>
                <w:bCs/>
                <w:rtl/>
              </w:rPr>
              <w:t xml:space="preserve"> بانسحاب</w:t>
            </w:r>
            <w:r w:rsidRPr="00260211">
              <w:rPr>
                <w:b/>
                <w:bCs/>
                <w:rtl/>
              </w:rPr>
              <w:t xml:space="preserve"> صورة: نقطة، قطعة مستقيم، نصف</w:t>
            </w:r>
            <w:r w:rsidRPr="00260211">
              <w:rPr>
                <w:rFonts w:hint="cs"/>
                <w:b/>
                <w:bCs/>
                <w:rtl/>
              </w:rPr>
              <w:t xml:space="preserve"> المستقيم</w:t>
            </w:r>
            <w:r w:rsidRPr="00260211">
              <w:rPr>
                <w:b/>
                <w:bCs/>
                <w:rtl/>
              </w:rPr>
              <w:t xml:space="preserve">، مستقيم، دائرة </w:t>
            </w:r>
          </w:p>
          <w:p w:rsidR="008D4D3E" w:rsidRPr="00260211" w:rsidRDefault="008D4D3E" w:rsidP="00C2190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</w:rPr>
            </w:pPr>
            <w:r w:rsidRPr="00260211">
              <w:rPr>
                <w:b/>
                <w:bCs/>
                <w:rtl/>
              </w:rPr>
              <w:t xml:space="preserve">معرفة خواص </w:t>
            </w:r>
            <w:r w:rsidRPr="00260211">
              <w:rPr>
                <w:rFonts w:hint="cs"/>
                <w:b/>
                <w:bCs/>
                <w:rtl/>
              </w:rPr>
              <w:t>الانسحاب</w:t>
            </w:r>
            <w:r w:rsidRPr="00260211">
              <w:rPr>
                <w:b/>
                <w:bCs/>
                <w:rtl/>
              </w:rPr>
              <w:t xml:space="preserve"> وتوظيفها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D4D3E" w:rsidRPr="00260211" w:rsidRDefault="008D4D3E" w:rsidP="00F640F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F640F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28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الانسحاب و خواصه )</w:t>
            </w:r>
          </w:p>
          <w:p w:rsidR="008D4D3E" w:rsidRPr="00260211" w:rsidRDefault="008D4D3E" w:rsidP="00C53E77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النشاطين 1 و 2 ص 184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5 ص 185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ـ 3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838"/>
          <w:jc w:val="center"/>
        </w:trPr>
        <w:tc>
          <w:tcPr>
            <w:tcW w:w="695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Pr="007A4D53" w:rsidRDefault="008D4D3E" w:rsidP="00EA6CB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31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7A4D5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  <w:lang w:val="fr-FR" w:eastAsia="fr-FR" w:bidi="ar-DZ"/>
              </w:rPr>
            </w:pPr>
            <w:r w:rsidRPr="00260211">
              <w:rPr>
                <w:rFonts w:hint="cs"/>
                <w:b/>
                <w:bCs/>
                <w:rtl/>
              </w:rPr>
              <w:t xml:space="preserve">وصف </w:t>
            </w:r>
            <w:r w:rsidRPr="00260211">
              <w:rPr>
                <w:b/>
                <w:bCs/>
                <w:rtl/>
              </w:rPr>
              <w:t xml:space="preserve">هرم </w:t>
            </w:r>
            <w:r w:rsidRPr="00260211">
              <w:rPr>
                <w:rFonts w:hint="cs"/>
                <w:b/>
                <w:bCs/>
                <w:rtl/>
              </w:rPr>
              <w:t>ومخروط الدورا</w:t>
            </w:r>
            <w:r w:rsidRPr="00260211">
              <w:rPr>
                <w:rFonts w:hint="eastAsia"/>
                <w:b/>
                <w:bCs/>
                <w:rtl/>
              </w:rPr>
              <w:t>ن</w:t>
            </w:r>
          </w:p>
          <w:p w:rsidR="008D4D3E" w:rsidRPr="00260211" w:rsidRDefault="008D4D3E" w:rsidP="007A4D5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rtl/>
                <w:lang w:val="fr-FR" w:eastAsia="fr-FR" w:bidi="ar-DZ"/>
              </w:rPr>
            </w:pPr>
            <w:r w:rsidRPr="00260211">
              <w:rPr>
                <w:b/>
                <w:bCs/>
                <w:rtl/>
              </w:rPr>
              <w:t xml:space="preserve">تمثيل هرم </w:t>
            </w:r>
            <w:r w:rsidRPr="00260211">
              <w:rPr>
                <w:rFonts w:hint="cs"/>
                <w:b/>
                <w:bCs/>
                <w:rtl/>
              </w:rPr>
              <w:t>ومخروط الدورا</w:t>
            </w:r>
            <w:r w:rsidRPr="00260211">
              <w:rPr>
                <w:rFonts w:hint="eastAsia"/>
                <w:b/>
                <w:bCs/>
                <w:rtl/>
              </w:rPr>
              <w:t>ن</w:t>
            </w:r>
            <w:r w:rsidRPr="00260211">
              <w:t>.</w:t>
            </w:r>
          </w:p>
          <w:p w:rsidR="008D4D3E" w:rsidRPr="00260211" w:rsidRDefault="008D4D3E" w:rsidP="007A4D5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</w:rPr>
            </w:pPr>
            <w:r w:rsidRPr="00260211">
              <w:rPr>
                <w:rFonts w:hint="cs"/>
                <w:b/>
                <w:bCs/>
                <w:rtl/>
              </w:rPr>
              <w:t>إنجاز تصمي</w:t>
            </w:r>
            <w:r w:rsidRPr="00260211">
              <w:rPr>
                <w:rFonts w:hint="eastAsia"/>
                <w:b/>
                <w:bCs/>
                <w:rtl/>
              </w:rPr>
              <w:t>م</w:t>
            </w:r>
            <w:r w:rsidRPr="00260211">
              <w:rPr>
                <w:rFonts w:hint="cs"/>
                <w:b/>
                <w:bCs/>
                <w:rtl/>
              </w:rPr>
              <w:t xml:space="preserve"> هر</w:t>
            </w:r>
            <w:r w:rsidRPr="00260211">
              <w:rPr>
                <w:rFonts w:hint="eastAsia"/>
                <w:b/>
                <w:bCs/>
                <w:rtl/>
              </w:rPr>
              <w:t>م</w:t>
            </w:r>
            <w:r w:rsidRPr="00260211">
              <w:rPr>
                <w:b/>
                <w:bCs/>
                <w:rtl/>
              </w:rPr>
              <w:t xml:space="preserve"> و</w:t>
            </w:r>
            <w:r w:rsidRPr="00260211">
              <w:rPr>
                <w:rFonts w:hint="cs"/>
                <w:b/>
                <w:bCs/>
                <w:rtl/>
              </w:rPr>
              <w:t xml:space="preserve"> مخروط الدوران أبعادهم</w:t>
            </w:r>
            <w:r w:rsidRPr="00260211">
              <w:rPr>
                <w:rFonts w:hint="eastAsia"/>
                <w:b/>
                <w:bCs/>
                <w:rtl/>
              </w:rPr>
              <w:t>ا</w:t>
            </w:r>
            <w:r w:rsidRPr="00260211">
              <w:rPr>
                <w:b/>
                <w:bCs/>
                <w:rtl/>
              </w:rPr>
              <w:t xml:space="preserve"> معلومة</w:t>
            </w:r>
            <w:r w:rsidRPr="00260211">
              <w:rPr>
                <w:rFonts w:hint="cs"/>
                <w:b/>
                <w:bCs/>
                <w:rtl/>
              </w:rPr>
              <w:t>.</w:t>
            </w:r>
          </w:p>
          <w:p w:rsidR="008D4D3E" w:rsidRPr="00260211" w:rsidRDefault="008D4D3E" w:rsidP="007A4D5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</w:rPr>
            </w:pPr>
            <w:r w:rsidRPr="00260211">
              <w:rPr>
                <w:rFonts w:hint="cs"/>
                <w:b/>
                <w:bCs/>
                <w:rtl/>
              </w:rPr>
              <w:t>صنع هر</w:t>
            </w:r>
            <w:r w:rsidRPr="00260211">
              <w:rPr>
                <w:rFonts w:hint="eastAsia"/>
                <w:b/>
                <w:bCs/>
                <w:rtl/>
              </w:rPr>
              <w:t>م</w:t>
            </w:r>
            <w:r w:rsidRPr="00260211">
              <w:rPr>
                <w:b/>
                <w:bCs/>
                <w:rtl/>
              </w:rPr>
              <w:t xml:space="preserve"> و</w:t>
            </w:r>
            <w:r w:rsidRPr="00260211">
              <w:rPr>
                <w:rFonts w:hint="cs"/>
                <w:b/>
                <w:bCs/>
                <w:rtl/>
              </w:rPr>
              <w:t xml:space="preserve"> مخروط الدوران أبعادهم</w:t>
            </w:r>
            <w:r w:rsidRPr="00260211">
              <w:rPr>
                <w:rFonts w:hint="eastAsia"/>
                <w:b/>
                <w:bCs/>
                <w:rtl/>
              </w:rPr>
              <w:t>ا</w:t>
            </w:r>
            <w:r w:rsidRPr="00260211">
              <w:rPr>
                <w:b/>
                <w:bCs/>
                <w:rtl/>
              </w:rPr>
              <w:t xml:space="preserve"> معلومة</w:t>
            </w:r>
            <w:r w:rsidRPr="00260211">
              <w:rPr>
                <w:rFonts w:hint="cs"/>
                <w:b/>
                <w:bCs/>
                <w:rtl/>
              </w:rPr>
              <w:t>.</w:t>
            </w:r>
          </w:p>
          <w:p w:rsidR="008D4D3E" w:rsidRPr="00260211" w:rsidRDefault="008D4D3E" w:rsidP="007A4D53">
            <w:pPr>
              <w:pStyle w:val="a4"/>
              <w:numPr>
                <w:ilvl w:val="0"/>
                <w:numId w:val="33"/>
              </w:numPr>
              <w:bidi/>
              <w:ind w:left="317" w:hanging="317"/>
              <w:rPr>
                <w:b/>
                <w:bCs/>
                <w:rtl/>
                <w:lang w:val="fr-FR" w:eastAsia="fr-FR" w:bidi="ar-DZ"/>
              </w:rPr>
            </w:pPr>
            <w:r w:rsidRPr="00260211">
              <w:rPr>
                <w:rFonts w:hint="cs"/>
                <w:b/>
                <w:bCs/>
                <w:rtl/>
              </w:rPr>
              <w:t>حساب حج</w:t>
            </w:r>
            <w:r w:rsidRPr="00260211">
              <w:rPr>
                <w:rFonts w:hint="eastAsia"/>
                <w:b/>
                <w:bCs/>
                <w:rtl/>
              </w:rPr>
              <w:t>م</w:t>
            </w:r>
            <w:r w:rsidRPr="00260211">
              <w:rPr>
                <w:b/>
                <w:bCs/>
                <w:rtl/>
              </w:rPr>
              <w:t xml:space="preserve"> كل من الهرم </w:t>
            </w:r>
            <w:r w:rsidRPr="00260211">
              <w:rPr>
                <w:rFonts w:hint="cs"/>
                <w:b/>
                <w:bCs/>
                <w:rtl/>
              </w:rPr>
              <w:t>ومخروط الدورا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ن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D3E" w:rsidRPr="00260211" w:rsidRDefault="008D4D3E" w:rsidP="007A4D5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260211" w:rsidRDefault="008D4D3E" w:rsidP="007A4D5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260211" w:rsidRDefault="008D4D3E" w:rsidP="007A4D53">
            <w:pPr>
              <w:bidi/>
              <w:jc w:val="center"/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  <w:p w:rsidR="008D4D3E" w:rsidRPr="00260211" w:rsidRDefault="008D4D3E" w:rsidP="007A4D53">
            <w:pPr>
              <w:bidi/>
              <w:jc w:val="center"/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7A4D5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29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هرم و مخروط الدوران)</w:t>
            </w:r>
          </w:p>
          <w:p w:rsidR="008D4D3E" w:rsidRPr="00260211" w:rsidRDefault="008D4D3E" w:rsidP="007A4D5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النشاطين 1 و 3 ص 200 و 201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 2 سا ـ</w:t>
            </w:r>
          </w:p>
          <w:p w:rsidR="008D4D3E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</w:p>
          <w:p w:rsidR="008D4D3E" w:rsidRPr="00260211" w:rsidRDefault="008D4D3E" w:rsidP="007A4D53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30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:( حجم هرم و مخروط الدوران)</w:t>
            </w:r>
          </w:p>
          <w:p w:rsidR="008D4D3E" w:rsidRPr="00B35328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النشاطين 2 و 4 ص 200 و 201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 2 سا ـ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      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432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32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4D3E" w:rsidRPr="00260211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E1344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952868">
        <w:trPr>
          <w:trHeight w:val="1115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D3E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المقطع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7A4D53">
              <w:rPr>
                <w:rFonts w:hint="cs"/>
                <w:b/>
                <w:bCs/>
                <w:color w:val="3333CC"/>
                <w:position w:val="-6"/>
                <w:rtl/>
              </w:rPr>
              <w:t>7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التناسبية و</w:t>
            </w:r>
          </w:p>
          <w:p w:rsidR="008D4D3E" w:rsidRPr="007A4D53" w:rsidRDefault="008D4D3E" w:rsidP="0095286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تنظيم المعطيات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33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Pr="00260211" w:rsidRDefault="008D4D3E" w:rsidP="00C21903">
            <w:pPr>
              <w:pStyle w:val="a4"/>
              <w:numPr>
                <w:ilvl w:val="0"/>
                <w:numId w:val="34"/>
              </w:numPr>
              <w:bidi/>
              <w:ind w:left="317" w:hanging="317"/>
              <w:rPr>
                <w:b/>
                <w:bCs/>
                <w:lang w:val="fr-FR" w:eastAsia="fr-FR" w:bidi="ar-DZ"/>
              </w:rPr>
            </w:pPr>
            <w:r w:rsidRPr="00260211">
              <w:rPr>
                <w:rtl/>
              </w:rPr>
              <w:t>ا</w:t>
            </w:r>
            <w:r w:rsidRPr="00260211">
              <w:rPr>
                <w:b/>
                <w:bCs/>
                <w:rtl/>
              </w:rPr>
              <w:t xml:space="preserve">لتعرف </w:t>
            </w:r>
            <w:r w:rsidRPr="00260211">
              <w:rPr>
                <w:rFonts w:hint="cs"/>
                <w:b/>
                <w:bCs/>
                <w:rtl/>
              </w:rPr>
              <w:t>ع</w:t>
            </w:r>
            <w:r w:rsidRPr="00260211">
              <w:rPr>
                <w:b/>
                <w:bCs/>
                <w:rtl/>
              </w:rPr>
              <w:t>لى وضعية تناسبية في تمثيلبياني</w:t>
            </w:r>
          </w:p>
          <w:p w:rsidR="008D4D3E" w:rsidRPr="00260211" w:rsidRDefault="008D4D3E" w:rsidP="00865C9D">
            <w:pPr>
              <w:pStyle w:val="a4"/>
              <w:numPr>
                <w:ilvl w:val="0"/>
                <w:numId w:val="34"/>
              </w:numPr>
              <w:bidi/>
              <w:ind w:left="317" w:hanging="317"/>
              <w:rPr>
                <w:b/>
                <w:bCs/>
                <w:color w:val="FF0000"/>
                <w:lang w:val="fr-FR" w:eastAsia="fr-FR" w:bidi="ar-DZ"/>
              </w:rPr>
            </w:pPr>
            <w:r w:rsidRPr="00260211">
              <w:rPr>
                <w:rFonts w:hint="cs"/>
                <w:b/>
                <w:bCs/>
                <w:color w:val="FF0000"/>
                <w:rtl/>
                <w:lang w:val="fr-FR" w:eastAsia="fr-FR" w:bidi="ar-DZ"/>
              </w:rPr>
              <w:t>التعرف على الحركة  المنتظمة.</w:t>
            </w:r>
          </w:p>
          <w:p w:rsidR="008D4D3E" w:rsidRPr="00260211" w:rsidRDefault="008D4D3E" w:rsidP="00865C9D">
            <w:pPr>
              <w:pStyle w:val="a4"/>
              <w:numPr>
                <w:ilvl w:val="0"/>
                <w:numId w:val="34"/>
              </w:numPr>
              <w:bidi/>
              <w:ind w:left="317" w:hanging="317"/>
              <w:rPr>
                <w:b/>
                <w:bCs/>
                <w:lang w:val="fr-FR" w:eastAsia="fr-FR" w:bidi="ar-DZ"/>
              </w:rPr>
            </w:pPr>
            <w:r w:rsidRPr="00260211">
              <w:rPr>
                <w:rFonts w:hint="cs"/>
                <w:b/>
                <w:bCs/>
                <w:color w:val="FF0000"/>
                <w:rtl/>
                <w:lang w:val="fr-FR" w:eastAsia="fr-FR" w:bidi="ar-DZ"/>
              </w:rPr>
              <w:t>توظيف التناسبية لاستعمال و حدات الزمن.</w:t>
            </w:r>
          </w:p>
          <w:p w:rsidR="008D4D3E" w:rsidRPr="00260211" w:rsidRDefault="008D4D3E" w:rsidP="00865C9D">
            <w:pPr>
              <w:pStyle w:val="a4"/>
              <w:numPr>
                <w:ilvl w:val="0"/>
                <w:numId w:val="34"/>
              </w:numPr>
              <w:bidi/>
              <w:ind w:left="317" w:hanging="317"/>
              <w:rPr>
                <w:lang w:val="fr-FR" w:eastAsia="fr-FR"/>
              </w:rPr>
            </w:pPr>
            <w:r w:rsidRPr="00260211">
              <w:rPr>
                <w:rFonts w:hint="cs"/>
                <w:b/>
                <w:bCs/>
                <w:color w:val="FF0000"/>
                <w:rtl/>
                <w:lang w:val="fr-FR" w:eastAsia="fr-FR" w:bidi="ar-DZ"/>
              </w:rPr>
              <w:t xml:space="preserve">استعمال المساواة:  </w:t>
            </w:r>
            <w:r w:rsidRPr="00260211">
              <w:rPr>
                <w:b/>
                <w:bCs/>
                <w:color w:val="FF0000"/>
                <w:lang w:val="fr-FR" w:eastAsia="fr-FR"/>
              </w:rPr>
              <w:t xml:space="preserve"> d=v</w:t>
            </w:r>
            <w:r w:rsidRPr="00260211">
              <w:rPr>
                <w:rFonts w:ascii="Arial" w:hAnsi="Arial" w:cs="Arial"/>
                <w:b/>
                <w:bCs/>
                <w:color w:val="FF0000"/>
                <w:lang w:val="fr-FR" w:eastAsia="fr-FR"/>
              </w:rPr>
              <w:t>×</w:t>
            </w:r>
            <w:r w:rsidRPr="00260211">
              <w:rPr>
                <w:b/>
                <w:bCs/>
                <w:color w:val="FF0000"/>
                <w:lang w:val="fr-FR" w:eastAsia="fr-FR"/>
              </w:rPr>
              <w:t>t</w:t>
            </w:r>
            <w:r w:rsidRPr="00260211">
              <w:rPr>
                <w:rFonts w:hint="cs"/>
                <w:b/>
                <w:bCs/>
                <w:color w:val="FF0000"/>
                <w:rtl/>
                <w:lang w:val="fr-FR" w:eastAsia="fr-FR" w:bidi="ar-DZ"/>
              </w:rPr>
              <w:t xml:space="preserve">  في حسابات متعلقة بالمسافة المقطوعة ، السرعة والزمن.</w:t>
            </w:r>
          </w:p>
          <w:p w:rsidR="008D4D3E" w:rsidRPr="00B35328" w:rsidRDefault="008D4D3E" w:rsidP="00B14F13">
            <w:pPr>
              <w:pStyle w:val="a4"/>
              <w:numPr>
                <w:ilvl w:val="0"/>
                <w:numId w:val="34"/>
              </w:numPr>
              <w:tabs>
                <w:tab w:val="left" w:pos="317"/>
              </w:tabs>
              <w:bidi/>
              <w:rPr>
                <w:lang w:val="fr-FR" w:eastAsia="fr-FR"/>
              </w:rPr>
            </w:pPr>
            <w:r w:rsidRPr="00260211">
              <w:rPr>
                <w:rFonts w:hint="cs"/>
                <w:b/>
                <w:bCs/>
                <w:color w:val="FF0000"/>
                <w:rtl/>
                <w:lang w:val="fr-FR" w:eastAsia="fr-FR"/>
              </w:rPr>
              <w:t>تحويل و حدات قياس السرعة</w:t>
            </w:r>
            <w:r w:rsidRPr="00260211">
              <w:rPr>
                <w:b/>
                <w:bCs/>
                <w:rtl/>
              </w:rPr>
              <w:t xml:space="preserve"> </w:t>
            </w:r>
          </w:p>
          <w:p w:rsidR="008D4D3E" w:rsidRPr="00B35328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317"/>
              </w:tabs>
              <w:bidi/>
              <w:rPr>
                <w:rtl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 xml:space="preserve">استعمال التناسبية في وضعيات تدخل فيه النسبة </w:t>
            </w:r>
            <w:r w:rsidRPr="00260211">
              <w:rPr>
                <w:rFonts w:hint="cs"/>
                <w:b/>
                <w:bCs/>
                <w:rtl/>
              </w:rPr>
              <w:t>المئوية</w:t>
            </w:r>
            <w:r w:rsidRPr="00260211">
              <w:rPr>
                <w:b/>
                <w:bCs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D4D3E" w:rsidRPr="00260211" w:rsidRDefault="008D4D3E" w:rsidP="00F640F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طرح وضعية الانطلاق</w:t>
            </w:r>
          </w:p>
          <w:p w:rsidR="008D4D3E" w:rsidRPr="00260211" w:rsidRDefault="008D4D3E" w:rsidP="00F640F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31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وضعية تناسبية في تمثيل بياني)  نشاط مفترح</w:t>
            </w:r>
          </w:p>
          <w:p w:rsidR="008D4D3E" w:rsidRPr="00260211" w:rsidRDefault="008D4D3E" w:rsidP="00B35328">
            <w:pPr>
              <w:tabs>
                <w:tab w:val="left" w:pos="351"/>
                <w:tab w:val="center" w:pos="1593"/>
              </w:tabs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3 ص 89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1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32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:( النسبة المئوية)</w:t>
            </w:r>
          </w:p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النشاط 2 ص 88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>ـ  2 سا 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2403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34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D4D3E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317"/>
              </w:tabs>
              <w:bidi/>
              <w:rPr>
                <w:b/>
                <w:bCs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تجميع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معطيات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إحصائية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في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فئات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و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تنظيمها في جدول</w:t>
            </w:r>
          </w:p>
          <w:p w:rsidR="008D4D3E" w:rsidRPr="00260211" w:rsidRDefault="008D4D3E" w:rsidP="00B35328">
            <w:pPr>
              <w:pStyle w:val="a4"/>
              <w:tabs>
                <w:tab w:val="left" w:pos="317"/>
              </w:tabs>
              <w:bidi/>
              <w:ind w:left="340"/>
              <w:rPr>
                <w:b/>
                <w:bCs/>
                <w:lang w:val="fr-FR" w:eastAsia="fr-FR"/>
              </w:rPr>
            </w:pPr>
          </w:p>
          <w:p w:rsidR="008D4D3E" w:rsidRPr="00260211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317"/>
              </w:tabs>
              <w:bidi/>
              <w:rPr>
                <w:b/>
                <w:bCs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حساب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تكرارات</w:t>
            </w:r>
          </w:p>
          <w:p w:rsidR="008D4D3E" w:rsidRPr="00260211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317"/>
              </w:tabs>
              <w:bidi/>
              <w:rPr>
                <w:b/>
                <w:bCs/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حساب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تكرارات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نسبية</w:t>
            </w:r>
          </w:p>
          <w:p w:rsidR="008D4D3E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459"/>
              </w:tabs>
              <w:bidi/>
              <w:rPr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تقديم سلسلة إحصائية في جدول وتمثيلها بمخطط أو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 xml:space="preserve">بيان </w:t>
            </w:r>
            <w:r w:rsidRPr="00260211">
              <w:rPr>
                <w:rFonts w:hint="cs"/>
                <w:b/>
                <w:bCs/>
                <w:rtl/>
              </w:rPr>
              <w:t>(الأ</w:t>
            </w:r>
            <w:r w:rsidRPr="00260211">
              <w:rPr>
                <w:b/>
                <w:bCs/>
                <w:rtl/>
              </w:rPr>
              <w:t xml:space="preserve">شرطة، </w:t>
            </w:r>
            <w:r w:rsidRPr="00260211">
              <w:rPr>
                <w:rFonts w:hint="cs"/>
                <w:b/>
                <w:bCs/>
                <w:rtl/>
              </w:rPr>
              <w:t>المدرج</w:t>
            </w:r>
            <w:r w:rsidRPr="00260211">
              <w:rPr>
                <w:b/>
                <w:bCs/>
                <w:rtl/>
              </w:rPr>
              <w:t xml:space="preserve"> التكراري</w:t>
            </w:r>
            <w:r w:rsidRPr="00260211">
              <w:rPr>
                <w:rFonts w:hint="cs"/>
                <w:b/>
                <w:bCs/>
                <w:rtl/>
              </w:rPr>
              <w:t>)</w:t>
            </w:r>
          </w:p>
          <w:p w:rsidR="008D4D3E" w:rsidRPr="00B35328" w:rsidRDefault="008D4D3E" w:rsidP="00B35328">
            <w:pPr>
              <w:pStyle w:val="a4"/>
              <w:tabs>
                <w:tab w:val="left" w:pos="459"/>
              </w:tabs>
              <w:bidi/>
              <w:ind w:left="340"/>
              <w:rPr>
                <w:sz w:val="12"/>
                <w:szCs w:val="12"/>
                <w:lang w:val="fr-FR" w:eastAsia="fr-FR"/>
              </w:rPr>
            </w:pPr>
          </w:p>
          <w:p w:rsidR="008D4D3E" w:rsidRPr="00260211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459"/>
              </w:tabs>
              <w:bidi/>
              <w:rPr>
                <w:lang w:val="fr-FR" w:eastAsia="fr-FR"/>
              </w:rPr>
            </w:pPr>
            <w:r w:rsidRPr="00260211">
              <w:rPr>
                <w:b/>
                <w:bCs/>
                <w:rtl/>
              </w:rPr>
              <w:t>حساب</w:t>
            </w:r>
            <w:r w:rsidRPr="00260211">
              <w:rPr>
                <w:rFonts w:hint="cs"/>
                <w:b/>
                <w:bCs/>
                <w:rtl/>
              </w:rPr>
              <w:t xml:space="preserve"> المتوسط المتوازن</w:t>
            </w:r>
            <w:r w:rsidRPr="00260211">
              <w:rPr>
                <w:b/>
                <w:bCs/>
                <w:rtl/>
              </w:rPr>
              <w:t xml:space="preserve"> لسلسلة</w:t>
            </w:r>
            <w:r w:rsidRPr="00260211">
              <w:rPr>
                <w:rFonts w:hint="cs"/>
                <w:b/>
                <w:bCs/>
                <w:rtl/>
              </w:rPr>
              <w:t xml:space="preserve"> </w:t>
            </w:r>
            <w:r w:rsidRPr="00260211">
              <w:rPr>
                <w:b/>
                <w:bCs/>
                <w:rtl/>
              </w:rPr>
              <w:t>إحصائية</w:t>
            </w:r>
            <w:r w:rsidRPr="00260211">
              <w:rPr>
                <w:b/>
                <w:bCs/>
              </w:rPr>
              <w:t>.</w:t>
            </w:r>
          </w:p>
          <w:p w:rsidR="008D4D3E" w:rsidRPr="00260211" w:rsidRDefault="008D4D3E" w:rsidP="00B35328">
            <w:pPr>
              <w:pStyle w:val="a4"/>
              <w:numPr>
                <w:ilvl w:val="0"/>
                <w:numId w:val="34"/>
              </w:numPr>
              <w:tabs>
                <w:tab w:val="left" w:pos="459"/>
              </w:tabs>
              <w:bidi/>
              <w:rPr>
                <w:b/>
                <w:bCs/>
                <w:color w:val="FF0000"/>
                <w:rtl/>
                <w:lang w:val="fr-FR" w:eastAsia="fr-FR"/>
              </w:rPr>
            </w:pPr>
            <w:r w:rsidRPr="00260211">
              <w:rPr>
                <w:rFonts w:hint="cs"/>
                <w:b/>
                <w:bCs/>
                <w:color w:val="FF0000"/>
                <w:rtl/>
              </w:rPr>
              <w:t>استعمال المجدولات في استغلال معطيات إحصائية.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260211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260211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8D4D3E" w:rsidRPr="00260211" w:rsidRDefault="008D4D3E" w:rsidP="00AA558C">
            <w:pPr>
              <w:bidi/>
              <w:jc w:val="center"/>
              <w:rPr>
                <w:rtl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D3E" w:rsidRPr="00260211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الوحدة 33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تجميع معطيات)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 2 ص 104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ـ 1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الوحدة 34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: ( التكرارات)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 3 ص 104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ـ 1 سا ـ</w:t>
            </w:r>
          </w:p>
          <w:p w:rsidR="008D4D3E" w:rsidRPr="00260211" w:rsidRDefault="008D4D3E" w:rsidP="00444A59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35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 التمثيل بمخطط أو بيان)</w:t>
            </w:r>
          </w:p>
          <w:p w:rsidR="008D4D3E" w:rsidRPr="00260211" w:rsidRDefault="008D4D3E" w:rsidP="00B35328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 4 ص 105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1 سا ـ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الوحدة 36 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: ( المتوسط لسلسلة إحصائية)</w:t>
            </w:r>
          </w:p>
          <w:p w:rsidR="008D4D3E" w:rsidRPr="00260211" w:rsidRDefault="008D4D3E" w:rsidP="00654F2A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+</w:t>
            </w:r>
            <w:r w:rsidRPr="00260211">
              <w:rPr>
                <w:rFonts w:hint="cs"/>
                <w:b/>
                <w:bCs/>
                <w:color w:val="FF0000"/>
                <w:rtl/>
              </w:rPr>
              <w:t xml:space="preserve"> استعمال المجدولات</w:t>
            </w:r>
          </w:p>
          <w:p w:rsidR="008D4D3E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نشاط  مقترح </w:t>
            </w:r>
          </w:p>
          <w:p w:rsidR="008D4D3E" w:rsidRPr="00B35328" w:rsidRDefault="008D4D3E" w:rsidP="00B35328">
            <w:pPr>
              <w:bidi/>
              <w:rPr>
                <w:b/>
                <w:bCs/>
                <w:rtl/>
                <w:lang w:bidi="ar-DZ"/>
              </w:rPr>
            </w:pPr>
            <w:r w:rsidRPr="00260211">
              <w:rPr>
                <w:rFonts w:hint="cs"/>
                <w:b/>
                <w:bCs/>
                <w:rtl/>
                <w:lang w:bidi="ar-DZ"/>
              </w:rPr>
              <w:t>النشاط</w:t>
            </w:r>
            <w:r>
              <w:rPr>
                <w:rFonts w:hint="cs"/>
                <w:b/>
                <w:bCs/>
                <w:rtl/>
                <w:lang w:bidi="ar-DZ"/>
              </w:rPr>
              <w:t>ين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 xml:space="preserve"> 1-3 ص </w:t>
            </w:r>
            <w:r>
              <w:rPr>
                <w:rFonts w:hint="cs"/>
                <w:b/>
                <w:bCs/>
                <w:rtl/>
                <w:lang w:bidi="ar-DZ"/>
              </w:rPr>
              <w:t>1</w:t>
            </w:r>
            <w:r w:rsidRPr="00260211">
              <w:rPr>
                <w:rFonts w:hint="cs"/>
                <w:b/>
                <w:bCs/>
                <w:rtl/>
                <w:lang w:bidi="ar-DZ"/>
              </w:rPr>
              <w:t>06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    </w:t>
            </w:r>
            <w:r w:rsidRPr="0026021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ـ 1 سا ـ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4D3E" w:rsidRPr="007A4D53" w:rsidRDefault="008D4D3E" w:rsidP="00AA558C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2C1F33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2C1F3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260211">
        <w:trPr>
          <w:trHeight w:val="215"/>
          <w:jc w:val="center"/>
        </w:trPr>
        <w:tc>
          <w:tcPr>
            <w:tcW w:w="6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15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E1344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ادماج كلي </w:t>
            </w:r>
          </w:p>
          <w:p w:rsidR="008D4D3E" w:rsidRPr="007A4D53" w:rsidRDefault="008D4D3E" w:rsidP="007A4D53">
            <w:pPr>
              <w:jc w:val="center"/>
              <w:rPr>
                <w:sz w:val="20"/>
                <w:szCs w:val="20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و.الانطلاق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8D4D3E" w:rsidRPr="007A4D53" w:rsidRDefault="008D4D3E" w:rsidP="007A4D53">
            <w:pPr>
              <w:tabs>
                <w:tab w:val="left" w:pos="1305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cMar>
              <w:left w:w="0" w:type="dxa"/>
              <w:right w:w="0" w:type="dxa"/>
            </w:tcMar>
            <w:vAlign w:val="center"/>
          </w:tcPr>
          <w:p w:rsidR="008D4D3E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7A4D53">
              <w:rPr>
                <w:b/>
                <w:bCs/>
                <w:sz w:val="20"/>
                <w:szCs w:val="20"/>
                <w:rtl/>
                <w:lang w:bidi="ar-DZ"/>
              </w:rPr>
              <w:t xml:space="preserve"> سا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8D4D3E" w:rsidRPr="007A4D53" w:rsidRDefault="008D4D3E" w:rsidP="007A4D5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8D4D3E" w:rsidRPr="007A4D53" w:rsidTr="00B14F13">
        <w:trPr>
          <w:trHeight w:val="345"/>
          <w:jc w:val="center"/>
        </w:trPr>
        <w:tc>
          <w:tcPr>
            <w:tcW w:w="69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D3E" w:rsidRPr="007A4D53" w:rsidRDefault="008D4D3E" w:rsidP="00AA558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A4D53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D3E" w:rsidRPr="00CE4075" w:rsidRDefault="008D4D3E" w:rsidP="00385940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36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8D4D3E" w:rsidRPr="002A73B7" w:rsidRDefault="008D4D3E" w:rsidP="00385940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13080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8D4D3E" w:rsidRPr="00B35328" w:rsidRDefault="008D4D3E" w:rsidP="007A4D53">
            <w:pPr>
              <w:bidi/>
              <w:jc w:val="center"/>
              <w:rPr>
                <w:b/>
                <w:bCs/>
                <w:color w:val="3333FF"/>
                <w:sz w:val="20"/>
                <w:szCs w:val="20"/>
                <w:rtl/>
              </w:rPr>
            </w:pPr>
            <w:r w:rsidRPr="00B14F13">
              <w:rPr>
                <w:rFonts w:hint="cs"/>
                <w:b/>
                <w:bCs/>
                <w:color w:val="3333FF"/>
                <w:sz w:val="32"/>
                <w:szCs w:val="32"/>
                <w:rtl/>
              </w:rPr>
              <w:t>اختبارات</w:t>
            </w:r>
          </w:p>
        </w:tc>
      </w:tr>
    </w:tbl>
    <w:p w:rsidR="00791C39" w:rsidRPr="00260211" w:rsidRDefault="00791C39" w:rsidP="00791C39">
      <w:pPr>
        <w:pStyle w:val="a8"/>
        <w:jc w:val="right"/>
        <w:rPr>
          <w:b/>
          <w:bCs/>
          <w:sz w:val="28"/>
          <w:szCs w:val="28"/>
        </w:rPr>
      </w:pPr>
      <w:r w:rsidRPr="00260211">
        <w:rPr>
          <w:b/>
          <w:bCs/>
          <w:rtl/>
        </w:rPr>
        <w:t xml:space="preserve">  </w:t>
      </w:r>
      <w:r w:rsidRPr="00260211">
        <w:rPr>
          <w:rFonts w:hint="cs"/>
          <w:b/>
          <w:bCs/>
          <w:rtl/>
        </w:rPr>
        <w:t>(أ-م) .... أعمال موجهة</w:t>
      </w:r>
    </w:p>
    <w:p w:rsidR="00791C39" w:rsidRPr="00260211" w:rsidRDefault="00791C39" w:rsidP="00791C39">
      <w:pPr>
        <w:pStyle w:val="a8"/>
        <w:rPr>
          <w:rFonts w:ascii="Traditional Arabic" w:hAnsi="Traditional Arabic" w:cs="Mohammad Bold Art 2"/>
          <w:rtl/>
          <w:lang w:bidi="ar-DZ"/>
        </w:rPr>
      </w:pPr>
      <w:r w:rsidRPr="00260211">
        <w:rPr>
          <w:rFonts w:ascii="Traditional Arabic" w:hAnsi="Traditional Arabic" w:cs="Sultan Medium" w:hint="cs"/>
          <w:sz w:val="24"/>
          <w:szCs w:val="24"/>
          <w:highlight w:val="yellow"/>
          <w:u w:val="single"/>
          <w:rtl/>
        </w:rPr>
        <w:t>ملاحظات</w:t>
      </w:r>
      <w:r w:rsidRPr="00260211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260211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Pr="00260211">
        <w:rPr>
          <w:rFonts w:cs="Mohammad Bold Art 2" w:hint="cs"/>
          <w:sz w:val="14"/>
          <w:szCs w:val="14"/>
          <w:rtl/>
        </w:rPr>
        <w:t xml:space="preserve"> </w:t>
      </w:r>
      <w:r w:rsidRPr="00260211">
        <w:rPr>
          <w:rFonts w:ascii="Traditional Arabic" w:hAnsi="Traditional Arabic" w:cs="Mohammad Bold Art 2" w:hint="cs"/>
          <w:sz w:val="16"/>
          <w:szCs w:val="16"/>
          <w:rtl/>
          <w:lang w:bidi="ar-DZ"/>
        </w:rPr>
        <w:t xml:space="preserve">          </w:t>
      </w:r>
      <w:r w:rsidRPr="00260211">
        <w:rPr>
          <w:rFonts w:ascii="Traditional Arabic" w:hAnsi="Traditional Arabic" w:cs="Mohammad Bold Art 2" w:hint="cs"/>
          <w:rtl/>
          <w:lang w:bidi="ar-DZ"/>
        </w:rPr>
        <w:t>ــ للأستاذ الحرية البيداغوجية التامة  و  المسؤولة  في التصرف حول بعض الأنشطة المحددة بالمخطط .</w:t>
      </w:r>
      <w:r w:rsidR="007C0B6A">
        <w:rPr>
          <w:rFonts w:ascii="Traditional Arabic" w:hAnsi="Traditional Arabic" w:cs="Mohammad Bold Art 2" w:hint="cs"/>
          <w:rtl/>
          <w:lang w:bidi="ar-DZ"/>
        </w:rPr>
        <w:t xml:space="preserve"> </w:t>
      </w:r>
    </w:p>
    <w:p w:rsidR="00260211" w:rsidRDefault="00791C39" w:rsidP="00260211">
      <w:pPr>
        <w:pStyle w:val="a8"/>
        <w:rPr>
          <w:b/>
          <w:bCs/>
          <w:sz w:val="32"/>
          <w:szCs w:val="32"/>
          <w:rtl/>
        </w:rPr>
      </w:pPr>
      <w:r w:rsidRPr="00260211">
        <w:rPr>
          <w:rFonts w:ascii="Traditional Arabic" w:hAnsi="Traditional Arabic" w:cs="Mohammad Bold Art 2" w:hint="cs"/>
          <w:rtl/>
          <w:lang w:bidi="ar-DZ"/>
        </w:rPr>
        <w:t xml:space="preserve">              </w:t>
      </w:r>
      <w:r w:rsidR="00260211">
        <w:rPr>
          <w:rFonts w:ascii="Traditional Arabic" w:hAnsi="Traditional Arabic" w:cs="Mohammad Bold Art 2" w:hint="cs"/>
          <w:rtl/>
          <w:lang w:bidi="ar-DZ"/>
        </w:rPr>
        <w:t xml:space="preserve">                               </w:t>
      </w:r>
      <w:r w:rsidRPr="00260211">
        <w:rPr>
          <w:rFonts w:ascii="Traditional Arabic" w:hAnsi="Traditional Arabic" w:cs="Mohammad Bold Art 2" w:hint="cs"/>
          <w:rtl/>
          <w:lang w:bidi="ar-DZ"/>
        </w:rPr>
        <w:t xml:space="preserve">         </w:t>
      </w:r>
      <w:bookmarkStart w:id="0" w:name="_GoBack"/>
      <w:bookmarkEnd w:id="0"/>
      <w:r w:rsidRPr="00260211">
        <w:rPr>
          <w:rFonts w:ascii="Traditional Arabic" w:hAnsi="Traditional Arabic" w:cs="Mohammad Bold Art 2" w:hint="cs"/>
          <w:rtl/>
          <w:lang w:bidi="ar-DZ"/>
        </w:rPr>
        <w:t xml:space="preserve"> ــ  تُعبر كل وحدة عن درس معين بكافة محطاته .</w:t>
      </w:r>
    </w:p>
    <w:p w:rsidR="00D4044D" w:rsidRPr="00AD1FFA" w:rsidRDefault="00196D9B" w:rsidP="00B35328">
      <w:pPr>
        <w:pStyle w:val="a8"/>
        <w:jc w:val="center"/>
        <w:rPr>
          <w:b/>
          <w:bCs/>
          <w:sz w:val="32"/>
          <w:szCs w:val="32"/>
          <w:lang w:bidi="ar-DZ"/>
        </w:rPr>
      </w:pPr>
      <w:r w:rsidRPr="00AD1FFA">
        <w:rPr>
          <w:rFonts w:hint="cs"/>
          <w:b/>
          <w:bCs/>
          <w:sz w:val="32"/>
          <w:szCs w:val="32"/>
          <w:rtl/>
        </w:rPr>
        <w:t>الأ</w:t>
      </w:r>
      <w:r w:rsidR="00D4044D" w:rsidRPr="00AD1FFA">
        <w:rPr>
          <w:rFonts w:hint="cs"/>
          <w:b/>
          <w:bCs/>
          <w:sz w:val="32"/>
          <w:szCs w:val="32"/>
          <w:rtl/>
          <w:lang w:bidi="ar-DZ"/>
        </w:rPr>
        <w:t>ستاذ(ة):</w:t>
      </w:r>
      <w:r w:rsidR="00AD1FFA" w:rsidRPr="00AD1FFA">
        <w:rPr>
          <w:rFonts w:hint="cs"/>
          <w:b/>
          <w:bCs/>
          <w:sz w:val="32"/>
          <w:szCs w:val="32"/>
          <w:rtl/>
          <w:lang w:bidi="ar-DZ"/>
        </w:rPr>
        <w:t xml:space="preserve">                    </w:t>
      </w:r>
      <w:r w:rsidR="00AD1FFA">
        <w:rPr>
          <w:rFonts w:hint="cs"/>
          <w:b/>
          <w:bCs/>
          <w:sz w:val="32"/>
          <w:szCs w:val="32"/>
          <w:rtl/>
          <w:lang w:bidi="ar-DZ"/>
        </w:rPr>
        <w:t xml:space="preserve">          </w:t>
      </w:r>
      <w:r w:rsidR="00AD1FFA" w:rsidRPr="00AD1FFA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</w:t>
      </w:r>
      <w:r w:rsidR="00D4044D" w:rsidRPr="00AD1FFA">
        <w:rPr>
          <w:rFonts w:hint="cs"/>
          <w:b/>
          <w:bCs/>
          <w:sz w:val="32"/>
          <w:szCs w:val="32"/>
          <w:rtl/>
          <w:lang w:bidi="ar-DZ"/>
        </w:rPr>
        <w:t xml:space="preserve"> المدير:            </w:t>
      </w:r>
      <w:r w:rsidR="00AD1FFA" w:rsidRPr="00AD1FFA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</w:t>
      </w:r>
      <w:r w:rsidR="00D4044D" w:rsidRPr="00AD1FF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D1FFA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D4044D" w:rsidRPr="00AD1FFA">
        <w:rPr>
          <w:rFonts w:hint="cs"/>
          <w:b/>
          <w:bCs/>
          <w:sz w:val="32"/>
          <w:szCs w:val="32"/>
          <w:rtl/>
          <w:lang w:bidi="ar-DZ"/>
        </w:rPr>
        <w:t xml:space="preserve">           المفتش:</w:t>
      </w:r>
    </w:p>
    <w:sectPr w:rsidR="00D4044D" w:rsidRPr="00AD1FFA" w:rsidSect="00260211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7ED" w:rsidRDefault="00A937ED" w:rsidP="00301025">
      <w:pPr>
        <w:spacing w:after="0" w:line="240" w:lineRule="auto"/>
      </w:pPr>
      <w:r>
        <w:separator/>
      </w:r>
    </w:p>
  </w:endnote>
  <w:endnote w:type="continuationSeparator" w:id="1">
    <w:p w:rsidR="00A937ED" w:rsidRDefault="00A937ED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hammad Bold Art 2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7ED" w:rsidRDefault="00A937ED" w:rsidP="00301025">
      <w:pPr>
        <w:spacing w:after="0" w:line="240" w:lineRule="auto"/>
      </w:pPr>
      <w:r>
        <w:separator/>
      </w:r>
    </w:p>
  </w:footnote>
  <w:footnote w:type="continuationSeparator" w:id="1">
    <w:p w:rsidR="00A937ED" w:rsidRDefault="00A937ED" w:rsidP="0030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A7F8E"/>
    <w:multiLevelType w:val="hybridMultilevel"/>
    <w:tmpl w:val="248A0F36"/>
    <w:lvl w:ilvl="0" w:tplc="3E2230C4">
      <w:start w:val="1"/>
      <w:numFmt w:val="decimal"/>
      <w:lvlText w:val="%1-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B5D0B"/>
    <w:multiLevelType w:val="hybridMultilevel"/>
    <w:tmpl w:val="248A0F36"/>
    <w:lvl w:ilvl="0" w:tplc="3E2230C4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767E7"/>
    <w:multiLevelType w:val="hybridMultilevel"/>
    <w:tmpl w:val="BB681476"/>
    <w:lvl w:ilvl="0" w:tplc="7F8C8E1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502E3"/>
    <w:multiLevelType w:val="hybridMultilevel"/>
    <w:tmpl w:val="C32C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A0AE3"/>
    <w:multiLevelType w:val="hybridMultilevel"/>
    <w:tmpl w:val="A906F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1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C019B"/>
    <w:multiLevelType w:val="hybridMultilevel"/>
    <w:tmpl w:val="D72091CE"/>
    <w:lvl w:ilvl="0" w:tplc="1E58571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4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>
    <w:nsid w:val="2B884E41"/>
    <w:multiLevelType w:val="hybridMultilevel"/>
    <w:tmpl w:val="B75A8A02"/>
    <w:lvl w:ilvl="0" w:tplc="F6F6C1CE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E93E10"/>
    <w:multiLevelType w:val="hybridMultilevel"/>
    <w:tmpl w:val="B75A8A02"/>
    <w:lvl w:ilvl="0" w:tplc="F6F6C1CE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1785F"/>
    <w:multiLevelType w:val="hybridMultilevel"/>
    <w:tmpl w:val="8E9091BC"/>
    <w:lvl w:ilvl="0" w:tplc="67A4719E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52FAF"/>
    <w:multiLevelType w:val="hybridMultilevel"/>
    <w:tmpl w:val="7AC66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1874A8"/>
    <w:multiLevelType w:val="hybridMultilevel"/>
    <w:tmpl w:val="52621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56A27"/>
    <w:multiLevelType w:val="hybridMultilevel"/>
    <w:tmpl w:val="05F29262"/>
    <w:lvl w:ilvl="0" w:tplc="34A271D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ECC60F4"/>
    <w:multiLevelType w:val="hybridMultilevel"/>
    <w:tmpl w:val="A8D8F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106DB"/>
    <w:multiLevelType w:val="hybridMultilevel"/>
    <w:tmpl w:val="AFA85DE0"/>
    <w:lvl w:ilvl="0" w:tplc="2F1A4110">
      <w:start w:val="1"/>
      <w:numFmt w:val="decimal"/>
      <w:lvlText w:val="%1-"/>
      <w:lvlJc w:val="left"/>
      <w:pPr>
        <w:ind w:left="283" w:hanging="283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4">
    <w:nsid w:val="4D6D217B"/>
    <w:multiLevelType w:val="hybridMultilevel"/>
    <w:tmpl w:val="6B261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21C18"/>
    <w:multiLevelType w:val="hybridMultilevel"/>
    <w:tmpl w:val="193C8D84"/>
    <w:lvl w:ilvl="0" w:tplc="9A703A7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9970BC"/>
    <w:multiLevelType w:val="hybridMultilevel"/>
    <w:tmpl w:val="76ECD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81F17"/>
    <w:multiLevelType w:val="hybridMultilevel"/>
    <w:tmpl w:val="F55C7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46212"/>
    <w:multiLevelType w:val="hybridMultilevel"/>
    <w:tmpl w:val="8708B6DE"/>
    <w:lvl w:ilvl="0" w:tplc="2F1A4110">
      <w:start w:val="1"/>
      <w:numFmt w:val="decimal"/>
      <w:lvlText w:val="%1-"/>
      <w:lvlJc w:val="left"/>
      <w:pPr>
        <w:ind w:left="340" w:hanging="283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0">
    <w:nsid w:val="63404AE8"/>
    <w:multiLevelType w:val="hybridMultilevel"/>
    <w:tmpl w:val="F73C6858"/>
    <w:lvl w:ilvl="0" w:tplc="01767D8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4A3CFA"/>
    <w:multiLevelType w:val="hybridMultilevel"/>
    <w:tmpl w:val="23E09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93DAA"/>
    <w:multiLevelType w:val="hybridMultilevel"/>
    <w:tmpl w:val="7626F9A0"/>
    <w:lvl w:ilvl="0" w:tplc="6E24FA7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B36D2"/>
    <w:multiLevelType w:val="hybridMultilevel"/>
    <w:tmpl w:val="ED30D3C8"/>
    <w:lvl w:ilvl="0" w:tplc="83CCC5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571F7D"/>
    <w:multiLevelType w:val="hybridMultilevel"/>
    <w:tmpl w:val="5C1876E6"/>
    <w:lvl w:ilvl="0" w:tplc="D34821D0">
      <w:start w:val="1"/>
      <w:numFmt w:val="decimal"/>
      <w:lvlText w:val="%1-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7">
    <w:nsid w:val="746B072E"/>
    <w:multiLevelType w:val="hybridMultilevel"/>
    <w:tmpl w:val="33DE1F9A"/>
    <w:lvl w:ilvl="0" w:tplc="C42A095A">
      <w:start w:val="1"/>
      <w:numFmt w:val="decimal"/>
      <w:lvlText w:val="%1-"/>
      <w:lvlJc w:val="left"/>
      <w:pPr>
        <w:ind w:left="360" w:hanging="360"/>
      </w:pPr>
      <w:rPr>
        <w:rFonts w:asciiTheme="majorHAnsi" w:eastAsiaTheme="majorEastAsia" w:hAnsiTheme="majorHAnsi" w:cstheme="majorBidi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F104ED"/>
    <w:multiLevelType w:val="hybridMultilevel"/>
    <w:tmpl w:val="641E6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079AF"/>
    <w:multiLevelType w:val="hybridMultilevel"/>
    <w:tmpl w:val="1E38B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3"/>
  </w:num>
  <w:num w:numId="5">
    <w:abstractNumId w:val="0"/>
  </w:num>
  <w:num w:numId="6">
    <w:abstractNumId w:val="18"/>
  </w:num>
  <w:num w:numId="7">
    <w:abstractNumId w:val="31"/>
  </w:num>
  <w:num w:numId="8">
    <w:abstractNumId w:val="32"/>
  </w:num>
  <w:num w:numId="9">
    <w:abstractNumId w:val="2"/>
  </w:num>
  <w:num w:numId="10">
    <w:abstractNumId w:val="11"/>
  </w:num>
  <w:num w:numId="11">
    <w:abstractNumId w:val="4"/>
  </w:num>
  <w:num w:numId="12">
    <w:abstractNumId w:val="25"/>
  </w:num>
  <w:num w:numId="13">
    <w:abstractNumId w:val="8"/>
  </w:num>
  <w:num w:numId="14">
    <w:abstractNumId w:val="38"/>
  </w:num>
  <w:num w:numId="15">
    <w:abstractNumId w:val="37"/>
  </w:num>
  <w:num w:numId="16">
    <w:abstractNumId w:val="27"/>
  </w:num>
  <w:num w:numId="17">
    <w:abstractNumId w:val="6"/>
  </w:num>
  <w:num w:numId="18">
    <w:abstractNumId w:val="19"/>
  </w:num>
  <w:num w:numId="19">
    <w:abstractNumId w:val="39"/>
  </w:num>
  <w:num w:numId="20">
    <w:abstractNumId w:val="17"/>
  </w:num>
  <w:num w:numId="21">
    <w:abstractNumId w:val="33"/>
  </w:num>
  <w:num w:numId="22">
    <w:abstractNumId w:val="7"/>
  </w:num>
  <w:num w:numId="23">
    <w:abstractNumId w:val="24"/>
  </w:num>
  <w:num w:numId="24">
    <w:abstractNumId w:val="20"/>
  </w:num>
  <w:num w:numId="25">
    <w:abstractNumId w:val="22"/>
  </w:num>
  <w:num w:numId="26">
    <w:abstractNumId w:val="28"/>
  </w:num>
  <w:num w:numId="27">
    <w:abstractNumId w:val="1"/>
  </w:num>
  <w:num w:numId="28">
    <w:abstractNumId w:val="3"/>
  </w:num>
  <w:num w:numId="29">
    <w:abstractNumId w:val="21"/>
  </w:num>
  <w:num w:numId="30">
    <w:abstractNumId w:val="12"/>
  </w:num>
  <w:num w:numId="31">
    <w:abstractNumId w:val="26"/>
  </w:num>
  <w:num w:numId="32">
    <w:abstractNumId w:val="16"/>
  </w:num>
  <w:num w:numId="33">
    <w:abstractNumId w:val="36"/>
  </w:num>
  <w:num w:numId="34">
    <w:abstractNumId w:val="23"/>
  </w:num>
  <w:num w:numId="35">
    <w:abstractNumId w:val="5"/>
  </w:num>
  <w:num w:numId="36">
    <w:abstractNumId w:val="15"/>
  </w:num>
  <w:num w:numId="37">
    <w:abstractNumId w:val="30"/>
  </w:num>
  <w:num w:numId="38">
    <w:abstractNumId w:val="34"/>
  </w:num>
  <w:num w:numId="39">
    <w:abstractNumId w:val="35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6D61"/>
    <w:rsid w:val="00004001"/>
    <w:rsid w:val="000051A3"/>
    <w:rsid w:val="000115E9"/>
    <w:rsid w:val="00017C92"/>
    <w:rsid w:val="00023A27"/>
    <w:rsid w:val="00031FE8"/>
    <w:rsid w:val="00056A26"/>
    <w:rsid w:val="0005700B"/>
    <w:rsid w:val="00057A2E"/>
    <w:rsid w:val="00062416"/>
    <w:rsid w:val="00066FD0"/>
    <w:rsid w:val="0007064A"/>
    <w:rsid w:val="0008237E"/>
    <w:rsid w:val="00083181"/>
    <w:rsid w:val="000C7E72"/>
    <w:rsid w:val="000D2827"/>
    <w:rsid w:val="000D4D07"/>
    <w:rsid w:val="000D5373"/>
    <w:rsid w:val="000D6709"/>
    <w:rsid w:val="000E1E41"/>
    <w:rsid w:val="000E4908"/>
    <w:rsid w:val="000E4AB1"/>
    <w:rsid w:val="000F31BB"/>
    <w:rsid w:val="001043BF"/>
    <w:rsid w:val="0011418E"/>
    <w:rsid w:val="00115F9E"/>
    <w:rsid w:val="0011705F"/>
    <w:rsid w:val="00117C62"/>
    <w:rsid w:val="00123BBE"/>
    <w:rsid w:val="00135D29"/>
    <w:rsid w:val="00147129"/>
    <w:rsid w:val="00150F95"/>
    <w:rsid w:val="0015167A"/>
    <w:rsid w:val="00151F05"/>
    <w:rsid w:val="00163925"/>
    <w:rsid w:val="00171743"/>
    <w:rsid w:val="00173495"/>
    <w:rsid w:val="001770A7"/>
    <w:rsid w:val="001805D2"/>
    <w:rsid w:val="001830A5"/>
    <w:rsid w:val="00183A73"/>
    <w:rsid w:val="001918F3"/>
    <w:rsid w:val="0019562C"/>
    <w:rsid w:val="00196D9B"/>
    <w:rsid w:val="00197273"/>
    <w:rsid w:val="001B2B57"/>
    <w:rsid w:val="001B2C10"/>
    <w:rsid w:val="001B715F"/>
    <w:rsid w:val="001C30DA"/>
    <w:rsid w:val="001C7C8A"/>
    <w:rsid w:val="001D026B"/>
    <w:rsid w:val="001D09F5"/>
    <w:rsid w:val="001D3809"/>
    <w:rsid w:val="001D53DD"/>
    <w:rsid w:val="001D704F"/>
    <w:rsid w:val="001D7AD5"/>
    <w:rsid w:val="001E3464"/>
    <w:rsid w:val="001F53BC"/>
    <w:rsid w:val="001F5961"/>
    <w:rsid w:val="00201A08"/>
    <w:rsid w:val="00205517"/>
    <w:rsid w:val="0021074F"/>
    <w:rsid w:val="00216113"/>
    <w:rsid w:val="00217092"/>
    <w:rsid w:val="002244E0"/>
    <w:rsid w:val="00231F1B"/>
    <w:rsid w:val="0023223D"/>
    <w:rsid w:val="002331DE"/>
    <w:rsid w:val="0023700C"/>
    <w:rsid w:val="00237F02"/>
    <w:rsid w:val="00241780"/>
    <w:rsid w:val="00243688"/>
    <w:rsid w:val="0025091E"/>
    <w:rsid w:val="0025116C"/>
    <w:rsid w:val="00260211"/>
    <w:rsid w:val="00261948"/>
    <w:rsid w:val="00261985"/>
    <w:rsid w:val="0026685B"/>
    <w:rsid w:val="002745E2"/>
    <w:rsid w:val="00277454"/>
    <w:rsid w:val="0028019E"/>
    <w:rsid w:val="00280A76"/>
    <w:rsid w:val="0028548C"/>
    <w:rsid w:val="00286D63"/>
    <w:rsid w:val="00286F29"/>
    <w:rsid w:val="0029449B"/>
    <w:rsid w:val="002A157C"/>
    <w:rsid w:val="002A4320"/>
    <w:rsid w:val="002A4D36"/>
    <w:rsid w:val="002B04F8"/>
    <w:rsid w:val="002B58E3"/>
    <w:rsid w:val="002C180C"/>
    <w:rsid w:val="002C1F33"/>
    <w:rsid w:val="002C37D9"/>
    <w:rsid w:val="002C4DEC"/>
    <w:rsid w:val="002D61B8"/>
    <w:rsid w:val="002E6485"/>
    <w:rsid w:val="002F17F2"/>
    <w:rsid w:val="002F1984"/>
    <w:rsid w:val="002F3DAE"/>
    <w:rsid w:val="002F765D"/>
    <w:rsid w:val="00301025"/>
    <w:rsid w:val="00304D18"/>
    <w:rsid w:val="00306697"/>
    <w:rsid w:val="00306828"/>
    <w:rsid w:val="003217CE"/>
    <w:rsid w:val="00325AC3"/>
    <w:rsid w:val="003275E9"/>
    <w:rsid w:val="00342D1A"/>
    <w:rsid w:val="00343F32"/>
    <w:rsid w:val="00346EDC"/>
    <w:rsid w:val="00353038"/>
    <w:rsid w:val="003577F8"/>
    <w:rsid w:val="00363089"/>
    <w:rsid w:val="00367ACD"/>
    <w:rsid w:val="0039478F"/>
    <w:rsid w:val="00394C21"/>
    <w:rsid w:val="003A6065"/>
    <w:rsid w:val="003B5415"/>
    <w:rsid w:val="003B62B1"/>
    <w:rsid w:val="003C7163"/>
    <w:rsid w:val="003D0ED8"/>
    <w:rsid w:val="003E06E7"/>
    <w:rsid w:val="003E6FE9"/>
    <w:rsid w:val="00404F31"/>
    <w:rsid w:val="00410D84"/>
    <w:rsid w:val="00412322"/>
    <w:rsid w:val="004126BF"/>
    <w:rsid w:val="00412C0C"/>
    <w:rsid w:val="004147EB"/>
    <w:rsid w:val="004303FD"/>
    <w:rsid w:val="00430F64"/>
    <w:rsid w:val="00443A4F"/>
    <w:rsid w:val="00444A59"/>
    <w:rsid w:val="004468F4"/>
    <w:rsid w:val="00454E43"/>
    <w:rsid w:val="0046052F"/>
    <w:rsid w:val="00465E85"/>
    <w:rsid w:val="0047016D"/>
    <w:rsid w:val="00471DCB"/>
    <w:rsid w:val="004724BE"/>
    <w:rsid w:val="00473167"/>
    <w:rsid w:val="00475AEB"/>
    <w:rsid w:val="004769D0"/>
    <w:rsid w:val="00484E99"/>
    <w:rsid w:val="004901A2"/>
    <w:rsid w:val="0049277E"/>
    <w:rsid w:val="004A1C71"/>
    <w:rsid w:val="004A2BA5"/>
    <w:rsid w:val="004A5861"/>
    <w:rsid w:val="004A781E"/>
    <w:rsid w:val="004B3A2C"/>
    <w:rsid w:val="004B3E86"/>
    <w:rsid w:val="004C2CBC"/>
    <w:rsid w:val="004C79E2"/>
    <w:rsid w:val="004E13B6"/>
    <w:rsid w:val="004E76F5"/>
    <w:rsid w:val="004E79AE"/>
    <w:rsid w:val="004F10A2"/>
    <w:rsid w:val="004F1C00"/>
    <w:rsid w:val="004F5595"/>
    <w:rsid w:val="00502178"/>
    <w:rsid w:val="00503381"/>
    <w:rsid w:val="00504A4A"/>
    <w:rsid w:val="00513F90"/>
    <w:rsid w:val="005202BE"/>
    <w:rsid w:val="00520428"/>
    <w:rsid w:val="00521CCF"/>
    <w:rsid w:val="00523F4D"/>
    <w:rsid w:val="00525E80"/>
    <w:rsid w:val="00532CAB"/>
    <w:rsid w:val="005413B3"/>
    <w:rsid w:val="0054494D"/>
    <w:rsid w:val="00546D61"/>
    <w:rsid w:val="005532A9"/>
    <w:rsid w:val="00555A56"/>
    <w:rsid w:val="00560425"/>
    <w:rsid w:val="005660C7"/>
    <w:rsid w:val="00574EAC"/>
    <w:rsid w:val="0058012D"/>
    <w:rsid w:val="00592D90"/>
    <w:rsid w:val="005A26DD"/>
    <w:rsid w:val="005A2BFF"/>
    <w:rsid w:val="005A48FD"/>
    <w:rsid w:val="005A5B73"/>
    <w:rsid w:val="005B041B"/>
    <w:rsid w:val="005B7F01"/>
    <w:rsid w:val="005C5186"/>
    <w:rsid w:val="005C5A4D"/>
    <w:rsid w:val="005D21E4"/>
    <w:rsid w:val="005E0F7F"/>
    <w:rsid w:val="005E2500"/>
    <w:rsid w:val="005E33DB"/>
    <w:rsid w:val="005E49F1"/>
    <w:rsid w:val="005F0106"/>
    <w:rsid w:val="005F0766"/>
    <w:rsid w:val="00602B4B"/>
    <w:rsid w:val="006069F6"/>
    <w:rsid w:val="00613290"/>
    <w:rsid w:val="0061361D"/>
    <w:rsid w:val="00620E01"/>
    <w:rsid w:val="00622DC8"/>
    <w:rsid w:val="00626933"/>
    <w:rsid w:val="0064245D"/>
    <w:rsid w:val="00643D69"/>
    <w:rsid w:val="006458B9"/>
    <w:rsid w:val="00646A3D"/>
    <w:rsid w:val="0064746F"/>
    <w:rsid w:val="00651349"/>
    <w:rsid w:val="00654448"/>
    <w:rsid w:val="00654F2A"/>
    <w:rsid w:val="006674E0"/>
    <w:rsid w:val="00671E52"/>
    <w:rsid w:val="006752A7"/>
    <w:rsid w:val="00675562"/>
    <w:rsid w:val="00681A57"/>
    <w:rsid w:val="006929C8"/>
    <w:rsid w:val="006A18D7"/>
    <w:rsid w:val="006A632C"/>
    <w:rsid w:val="006A6D0B"/>
    <w:rsid w:val="006B4429"/>
    <w:rsid w:val="006C1CE5"/>
    <w:rsid w:val="006C7836"/>
    <w:rsid w:val="006D6011"/>
    <w:rsid w:val="006E3D9A"/>
    <w:rsid w:val="00704C0F"/>
    <w:rsid w:val="0071334F"/>
    <w:rsid w:val="00714374"/>
    <w:rsid w:val="00717499"/>
    <w:rsid w:val="00721ED8"/>
    <w:rsid w:val="007271DD"/>
    <w:rsid w:val="00735983"/>
    <w:rsid w:val="00742F08"/>
    <w:rsid w:val="00743F0B"/>
    <w:rsid w:val="0074646D"/>
    <w:rsid w:val="0075264C"/>
    <w:rsid w:val="0075309D"/>
    <w:rsid w:val="007568DD"/>
    <w:rsid w:val="007635F1"/>
    <w:rsid w:val="00787F8D"/>
    <w:rsid w:val="007915DC"/>
    <w:rsid w:val="00791C39"/>
    <w:rsid w:val="00795D97"/>
    <w:rsid w:val="007A2B62"/>
    <w:rsid w:val="007A2FE0"/>
    <w:rsid w:val="007A4895"/>
    <w:rsid w:val="007A4D53"/>
    <w:rsid w:val="007A6018"/>
    <w:rsid w:val="007B6DA7"/>
    <w:rsid w:val="007C0B6A"/>
    <w:rsid w:val="007C50C9"/>
    <w:rsid w:val="007C5206"/>
    <w:rsid w:val="007D5CD5"/>
    <w:rsid w:val="007E5CE8"/>
    <w:rsid w:val="007F719E"/>
    <w:rsid w:val="00801D91"/>
    <w:rsid w:val="00815A52"/>
    <w:rsid w:val="00816A1E"/>
    <w:rsid w:val="008239EE"/>
    <w:rsid w:val="00831BD0"/>
    <w:rsid w:val="008417DE"/>
    <w:rsid w:val="00841BBA"/>
    <w:rsid w:val="00843886"/>
    <w:rsid w:val="00843A03"/>
    <w:rsid w:val="00847BE3"/>
    <w:rsid w:val="00862EC3"/>
    <w:rsid w:val="00865C9D"/>
    <w:rsid w:val="00880001"/>
    <w:rsid w:val="0088391E"/>
    <w:rsid w:val="00885681"/>
    <w:rsid w:val="00891BBD"/>
    <w:rsid w:val="00896E3E"/>
    <w:rsid w:val="008A3408"/>
    <w:rsid w:val="008A61E7"/>
    <w:rsid w:val="008B10E4"/>
    <w:rsid w:val="008B10EC"/>
    <w:rsid w:val="008B26E6"/>
    <w:rsid w:val="008B6835"/>
    <w:rsid w:val="008C0451"/>
    <w:rsid w:val="008D4D3E"/>
    <w:rsid w:val="008E4241"/>
    <w:rsid w:val="008F2291"/>
    <w:rsid w:val="00901368"/>
    <w:rsid w:val="0090386F"/>
    <w:rsid w:val="00905A99"/>
    <w:rsid w:val="0091248D"/>
    <w:rsid w:val="0092047D"/>
    <w:rsid w:val="0092460E"/>
    <w:rsid w:val="009256BE"/>
    <w:rsid w:val="00925ECA"/>
    <w:rsid w:val="009323B8"/>
    <w:rsid w:val="00940EDD"/>
    <w:rsid w:val="009467E8"/>
    <w:rsid w:val="00952868"/>
    <w:rsid w:val="009532A9"/>
    <w:rsid w:val="0095571C"/>
    <w:rsid w:val="009574E6"/>
    <w:rsid w:val="00967864"/>
    <w:rsid w:val="00972763"/>
    <w:rsid w:val="00974CA8"/>
    <w:rsid w:val="00980EDC"/>
    <w:rsid w:val="00983AB7"/>
    <w:rsid w:val="00992D97"/>
    <w:rsid w:val="00996F21"/>
    <w:rsid w:val="009A0D3B"/>
    <w:rsid w:val="009A387B"/>
    <w:rsid w:val="009B1F5C"/>
    <w:rsid w:val="009B2E33"/>
    <w:rsid w:val="009C212F"/>
    <w:rsid w:val="009C3E0A"/>
    <w:rsid w:val="009D51DE"/>
    <w:rsid w:val="009E42D7"/>
    <w:rsid w:val="009E717E"/>
    <w:rsid w:val="009F0C1F"/>
    <w:rsid w:val="009F4D65"/>
    <w:rsid w:val="009F4FA7"/>
    <w:rsid w:val="00A01A6A"/>
    <w:rsid w:val="00A03D78"/>
    <w:rsid w:val="00A226E8"/>
    <w:rsid w:val="00A2310B"/>
    <w:rsid w:val="00A2315F"/>
    <w:rsid w:val="00A25650"/>
    <w:rsid w:val="00A2733A"/>
    <w:rsid w:val="00A273CF"/>
    <w:rsid w:val="00A37692"/>
    <w:rsid w:val="00A37EB4"/>
    <w:rsid w:val="00A401CF"/>
    <w:rsid w:val="00A43D10"/>
    <w:rsid w:val="00A447DB"/>
    <w:rsid w:val="00A56C10"/>
    <w:rsid w:val="00A56F7B"/>
    <w:rsid w:val="00A6074B"/>
    <w:rsid w:val="00A65BF4"/>
    <w:rsid w:val="00A75B47"/>
    <w:rsid w:val="00A77DE6"/>
    <w:rsid w:val="00A937ED"/>
    <w:rsid w:val="00AA0ED8"/>
    <w:rsid w:val="00AA21C5"/>
    <w:rsid w:val="00AA4C9C"/>
    <w:rsid w:val="00AA558C"/>
    <w:rsid w:val="00AB2B4A"/>
    <w:rsid w:val="00AB3665"/>
    <w:rsid w:val="00AB48B7"/>
    <w:rsid w:val="00AC2A8B"/>
    <w:rsid w:val="00AD09C2"/>
    <w:rsid w:val="00AD1C81"/>
    <w:rsid w:val="00AD1FFA"/>
    <w:rsid w:val="00AD3594"/>
    <w:rsid w:val="00AF31F6"/>
    <w:rsid w:val="00B021DA"/>
    <w:rsid w:val="00B10B81"/>
    <w:rsid w:val="00B10CDA"/>
    <w:rsid w:val="00B121EF"/>
    <w:rsid w:val="00B127D0"/>
    <w:rsid w:val="00B14293"/>
    <w:rsid w:val="00B14F13"/>
    <w:rsid w:val="00B16816"/>
    <w:rsid w:val="00B16BE4"/>
    <w:rsid w:val="00B20DE9"/>
    <w:rsid w:val="00B35328"/>
    <w:rsid w:val="00B4351A"/>
    <w:rsid w:val="00B43DF9"/>
    <w:rsid w:val="00B50090"/>
    <w:rsid w:val="00B53CB4"/>
    <w:rsid w:val="00B60CBD"/>
    <w:rsid w:val="00B60DCD"/>
    <w:rsid w:val="00B65374"/>
    <w:rsid w:val="00B66342"/>
    <w:rsid w:val="00B66842"/>
    <w:rsid w:val="00B91A81"/>
    <w:rsid w:val="00B91DCF"/>
    <w:rsid w:val="00B92645"/>
    <w:rsid w:val="00B92A7E"/>
    <w:rsid w:val="00BA0569"/>
    <w:rsid w:val="00BA3068"/>
    <w:rsid w:val="00BA4C45"/>
    <w:rsid w:val="00BA6F37"/>
    <w:rsid w:val="00BB3E14"/>
    <w:rsid w:val="00BC0047"/>
    <w:rsid w:val="00BC12E9"/>
    <w:rsid w:val="00BC589C"/>
    <w:rsid w:val="00BD033F"/>
    <w:rsid w:val="00BD55B6"/>
    <w:rsid w:val="00BE27CD"/>
    <w:rsid w:val="00BF44AA"/>
    <w:rsid w:val="00BF7492"/>
    <w:rsid w:val="00BF7DC8"/>
    <w:rsid w:val="00C02552"/>
    <w:rsid w:val="00C02BD1"/>
    <w:rsid w:val="00C05772"/>
    <w:rsid w:val="00C124F4"/>
    <w:rsid w:val="00C146B2"/>
    <w:rsid w:val="00C20964"/>
    <w:rsid w:val="00C21903"/>
    <w:rsid w:val="00C334B6"/>
    <w:rsid w:val="00C34542"/>
    <w:rsid w:val="00C347B3"/>
    <w:rsid w:val="00C36BC3"/>
    <w:rsid w:val="00C42688"/>
    <w:rsid w:val="00C46028"/>
    <w:rsid w:val="00C461A5"/>
    <w:rsid w:val="00C516C8"/>
    <w:rsid w:val="00C532D1"/>
    <w:rsid w:val="00C53E77"/>
    <w:rsid w:val="00C55895"/>
    <w:rsid w:val="00C5710D"/>
    <w:rsid w:val="00C60B79"/>
    <w:rsid w:val="00C7094D"/>
    <w:rsid w:val="00C717AA"/>
    <w:rsid w:val="00C74B56"/>
    <w:rsid w:val="00C764B1"/>
    <w:rsid w:val="00C81FA4"/>
    <w:rsid w:val="00C863CB"/>
    <w:rsid w:val="00CA2956"/>
    <w:rsid w:val="00CA3BC1"/>
    <w:rsid w:val="00CB018C"/>
    <w:rsid w:val="00CB31F0"/>
    <w:rsid w:val="00CB5776"/>
    <w:rsid w:val="00CC08BB"/>
    <w:rsid w:val="00CC10F9"/>
    <w:rsid w:val="00CC1CC1"/>
    <w:rsid w:val="00CC26A2"/>
    <w:rsid w:val="00CC26C9"/>
    <w:rsid w:val="00CC36EF"/>
    <w:rsid w:val="00CC7C8C"/>
    <w:rsid w:val="00CD0117"/>
    <w:rsid w:val="00CD6859"/>
    <w:rsid w:val="00CE55C9"/>
    <w:rsid w:val="00CE78A1"/>
    <w:rsid w:val="00CF250A"/>
    <w:rsid w:val="00D05BB2"/>
    <w:rsid w:val="00D107FD"/>
    <w:rsid w:val="00D11440"/>
    <w:rsid w:val="00D238A9"/>
    <w:rsid w:val="00D23F30"/>
    <w:rsid w:val="00D3777A"/>
    <w:rsid w:val="00D37C19"/>
    <w:rsid w:val="00D4044D"/>
    <w:rsid w:val="00D4379A"/>
    <w:rsid w:val="00D46975"/>
    <w:rsid w:val="00D5007A"/>
    <w:rsid w:val="00D528F8"/>
    <w:rsid w:val="00D60C2D"/>
    <w:rsid w:val="00D624CF"/>
    <w:rsid w:val="00D723BE"/>
    <w:rsid w:val="00D7507B"/>
    <w:rsid w:val="00D91FB7"/>
    <w:rsid w:val="00D9474A"/>
    <w:rsid w:val="00DA4967"/>
    <w:rsid w:val="00DA5054"/>
    <w:rsid w:val="00DA718D"/>
    <w:rsid w:val="00DA7554"/>
    <w:rsid w:val="00DB44B7"/>
    <w:rsid w:val="00DB4CBC"/>
    <w:rsid w:val="00DB55CE"/>
    <w:rsid w:val="00DB6535"/>
    <w:rsid w:val="00DC19B5"/>
    <w:rsid w:val="00DC7686"/>
    <w:rsid w:val="00DE4856"/>
    <w:rsid w:val="00DF08C9"/>
    <w:rsid w:val="00DF2202"/>
    <w:rsid w:val="00E038BB"/>
    <w:rsid w:val="00E10F8E"/>
    <w:rsid w:val="00E13446"/>
    <w:rsid w:val="00E16FC8"/>
    <w:rsid w:val="00E367DA"/>
    <w:rsid w:val="00E439E6"/>
    <w:rsid w:val="00E57ADF"/>
    <w:rsid w:val="00E60C45"/>
    <w:rsid w:val="00E678AC"/>
    <w:rsid w:val="00E730FE"/>
    <w:rsid w:val="00E810F4"/>
    <w:rsid w:val="00E82B2A"/>
    <w:rsid w:val="00E831E8"/>
    <w:rsid w:val="00E94FDF"/>
    <w:rsid w:val="00E958F4"/>
    <w:rsid w:val="00EA11E4"/>
    <w:rsid w:val="00EA3E16"/>
    <w:rsid w:val="00EA6CB3"/>
    <w:rsid w:val="00EB2330"/>
    <w:rsid w:val="00EB35DE"/>
    <w:rsid w:val="00EC3D83"/>
    <w:rsid w:val="00EC4B6F"/>
    <w:rsid w:val="00EC5FD4"/>
    <w:rsid w:val="00EC6DAF"/>
    <w:rsid w:val="00ED2A2A"/>
    <w:rsid w:val="00EE2D61"/>
    <w:rsid w:val="00EF1D31"/>
    <w:rsid w:val="00EF2001"/>
    <w:rsid w:val="00EF2A55"/>
    <w:rsid w:val="00EF569E"/>
    <w:rsid w:val="00EF7EC2"/>
    <w:rsid w:val="00F116BB"/>
    <w:rsid w:val="00F13248"/>
    <w:rsid w:val="00F136BB"/>
    <w:rsid w:val="00F15AC1"/>
    <w:rsid w:val="00F21F31"/>
    <w:rsid w:val="00F2531B"/>
    <w:rsid w:val="00F259A9"/>
    <w:rsid w:val="00F37923"/>
    <w:rsid w:val="00F640F3"/>
    <w:rsid w:val="00F72A36"/>
    <w:rsid w:val="00F76378"/>
    <w:rsid w:val="00F87DB8"/>
    <w:rsid w:val="00F91A87"/>
    <w:rsid w:val="00F96255"/>
    <w:rsid w:val="00F9634E"/>
    <w:rsid w:val="00FA14C5"/>
    <w:rsid w:val="00FA2DC6"/>
    <w:rsid w:val="00FA5B91"/>
    <w:rsid w:val="00FB08C7"/>
    <w:rsid w:val="00FB3EE4"/>
    <w:rsid w:val="00FB5E4A"/>
    <w:rsid w:val="00FC3839"/>
    <w:rsid w:val="00FC7E1B"/>
    <w:rsid w:val="00FD0C2E"/>
    <w:rsid w:val="00FD6673"/>
    <w:rsid w:val="00FE6EF2"/>
    <w:rsid w:val="00FE71CC"/>
    <w:rsid w:val="00FF50EA"/>
    <w:rsid w:val="00FF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A7"/>
  </w:style>
  <w:style w:type="paragraph" w:styleId="1">
    <w:name w:val="heading 1"/>
    <w:basedOn w:val="a"/>
    <w:next w:val="a"/>
    <w:link w:val="1Ch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237E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301025"/>
  </w:style>
  <w:style w:type="paragraph" w:styleId="a7">
    <w:name w:val="footer"/>
    <w:basedOn w:val="a"/>
    <w:link w:val="Char1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301025"/>
  </w:style>
  <w:style w:type="paragraph" w:styleId="a8">
    <w:name w:val="No Spacing"/>
    <w:uiPriority w:val="1"/>
    <w:qFormat/>
    <w:rsid w:val="00791C39"/>
    <w:pPr>
      <w:bidi/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1347</Words>
  <Characters>7679</Characters>
  <Application>Microsoft Office Word</Application>
  <DocSecurity>0</DocSecurity>
  <Lines>63</Lines>
  <Paragraphs>18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arwa</Company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A7M3D</cp:lastModifiedBy>
  <cp:revision>2</cp:revision>
  <cp:lastPrinted>2023-09-21T17:43:00Z</cp:lastPrinted>
  <dcterms:created xsi:type="dcterms:W3CDTF">2024-10-08T08:27:00Z</dcterms:created>
  <dcterms:modified xsi:type="dcterms:W3CDTF">2024-10-08T08:27:00Z</dcterms:modified>
</cp:coreProperties>
</file>