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6976"/>
      </w:tblGrid>
      <w:tr w:rsidR="00045032" w:rsidTr="00045032">
        <w:tc>
          <w:tcPr>
            <w:tcW w:w="3936" w:type="dxa"/>
          </w:tcPr>
          <w:p w:rsidR="00045032" w:rsidRPr="00045032" w:rsidRDefault="00045032" w:rsidP="00CA0ED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المستوى :</w:t>
            </w:r>
            <w:proofErr w:type="gramEnd"/>
            <w:r w:rsidR="003B561B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03 متوسط</w:t>
            </w:r>
            <w:r w:rsidR="004251B7" w:rsidRPr="004251B7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6976" w:type="dxa"/>
          </w:tcPr>
          <w:p w:rsidR="00045032" w:rsidRPr="00045032" w:rsidRDefault="00045032" w:rsidP="003908F4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الميدان :</w:t>
            </w:r>
            <w:r w:rsidR="003B561B" w:rsidRPr="003B561B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أ .هندسية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الوسائل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Pr="0004503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كراس الأنشطة ،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السبورة</w:t>
            </w:r>
          </w:p>
        </w:tc>
        <w:tc>
          <w:tcPr>
            <w:tcW w:w="6976" w:type="dxa"/>
          </w:tcPr>
          <w:p w:rsidR="00045032" w:rsidRPr="00045032" w:rsidRDefault="00045032" w:rsidP="00204989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المقطع :</w:t>
            </w:r>
            <w:proofErr w:type="gramEnd"/>
            <w:r w:rsidR="003B561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="003B561B" w:rsidRPr="003B561B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المثلث القائم والدائرة</w:t>
            </w:r>
            <w:r w:rsidRPr="003B561B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المراجع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الكتاب المدرسي ، المنهاج</w:t>
            </w:r>
          </w:p>
        </w:tc>
        <w:tc>
          <w:tcPr>
            <w:tcW w:w="6976" w:type="dxa"/>
          </w:tcPr>
          <w:p w:rsidR="00045032" w:rsidRPr="00045032" w:rsidRDefault="00697790" w:rsidP="003B561B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الموارد المعرفية</w:t>
            </w:r>
            <w:r w:rsidR="00045032"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:</w:t>
            </w:r>
            <w:r w:rsidR="003B561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="003B561B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خاصية</w:t>
            </w:r>
            <w:r w:rsidR="003B561B" w:rsidRPr="003B561B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فيثاغورس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الأستاذ :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الوافي محمد</w:t>
            </w:r>
          </w:p>
        </w:tc>
        <w:tc>
          <w:tcPr>
            <w:tcW w:w="6976" w:type="dxa"/>
          </w:tcPr>
          <w:p w:rsidR="00045032" w:rsidRPr="00045032" w:rsidRDefault="00697790" w:rsidP="003B561B">
            <w:pPr>
              <w:tabs>
                <w:tab w:val="center" w:pos="3380"/>
                <w:tab w:val="right" w:pos="6760"/>
              </w:tabs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الكفاءات المستهدفة :</w:t>
            </w:r>
            <w:r w:rsidR="003B561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3B561B" w:rsidRPr="003B561B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معرفة خاصية فيثاغورس واستعمالها</w:t>
            </w:r>
          </w:p>
        </w:tc>
      </w:tr>
    </w:tbl>
    <w:p w:rsidR="00126C90" w:rsidRDefault="00126C90">
      <w:pPr>
        <w:rPr>
          <w:rtl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21"/>
        <w:gridCol w:w="2126"/>
        <w:gridCol w:w="1165"/>
      </w:tblGrid>
      <w:tr w:rsidR="00045032" w:rsidTr="00697790">
        <w:tc>
          <w:tcPr>
            <w:tcW w:w="7621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سير الدرس</w:t>
            </w:r>
          </w:p>
        </w:tc>
        <w:tc>
          <w:tcPr>
            <w:tcW w:w="2126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مؤشرات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الكفاءة</w:t>
            </w:r>
          </w:p>
        </w:tc>
        <w:tc>
          <w:tcPr>
            <w:tcW w:w="1165" w:type="dxa"/>
          </w:tcPr>
          <w:p w:rsidR="00045032" w:rsidRPr="00BA3EEB" w:rsidRDefault="00045032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BA3EE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المراحل</w:t>
            </w:r>
          </w:p>
        </w:tc>
      </w:tr>
      <w:tr w:rsidR="00045032" w:rsidTr="00C20221">
        <w:trPr>
          <w:trHeight w:val="12455"/>
        </w:trPr>
        <w:tc>
          <w:tcPr>
            <w:tcW w:w="7621" w:type="dxa"/>
          </w:tcPr>
          <w:p w:rsidR="009B3008" w:rsidRPr="00B1516F" w:rsidRDefault="00B1516F" w:rsidP="009B3008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 w:rsidRPr="00B1516F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اسعد ص</w:t>
            </w:r>
            <w:r w:rsidR="003B561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167</w:t>
            </w:r>
            <w:r w:rsidRPr="00B1516F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</w:t>
            </w:r>
          </w:p>
          <w:p w:rsidR="00B1516F" w:rsidRPr="00B1516F" w:rsidRDefault="00B1516F" w:rsidP="009B3008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 w:rsidRPr="00B1516F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نشاط 1 :</w:t>
            </w:r>
          </w:p>
          <w:p w:rsidR="00BE7CEC" w:rsidRPr="00BE7CEC" w:rsidRDefault="00BE7CEC" w:rsidP="00BE7CEC">
            <w:pPr>
              <w:pStyle w:val="Paragraphedeliste"/>
              <w:numPr>
                <w:ilvl w:val="0"/>
                <w:numId w:val="2"/>
              </w:num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BE7CEC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في الحالتين </w:t>
            </w:r>
            <w:proofErr w:type="gramStart"/>
            <w:r w:rsidRPr="00BE7CEC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التاليتين ،</w:t>
            </w:r>
            <w:proofErr w:type="gramEnd"/>
            <w:r w:rsidRPr="00BE7CEC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ارسم المثلث </w:t>
            </w:r>
            <w:r w:rsidRPr="00BE7CEC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ABC</w:t>
            </w:r>
            <w:r w:rsidRPr="00BE7CEC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القائم في </w:t>
            </w:r>
            <w:r w:rsidRPr="00BE7CEC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A</w:t>
            </w:r>
            <w:r w:rsidRPr="00BE7CEC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:</w:t>
            </w:r>
          </w:p>
          <w:p w:rsidR="00BE7CEC" w:rsidRPr="00BE7CEC" w:rsidRDefault="00BE7CEC" w:rsidP="00BE7CEC">
            <w:pPr>
              <w:pStyle w:val="Paragraphedeliste"/>
              <w:numPr>
                <w:ilvl w:val="0"/>
                <w:numId w:val="1"/>
              </w:num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AB = 1.5 cm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  و 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AC = 2 cm</w:t>
            </w:r>
          </w:p>
          <w:p w:rsidR="00DD71CA" w:rsidRDefault="00BE7CEC" w:rsidP="00BE7CEC">
            <w:pPr>
              <w:pStyle w:val="Paragraphedeliste"/>
              <w:numPr>
                <w:ilvl w:val="0"/>
                <w:numId w:val="1"/>
              </w:num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AB = 3 cm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    و  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AC = 4 cm</w:t>
            </w:r>
            <w:r w:rsidR="00DD71CA" w:rsidRPr="00BE7CEC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  <w:p w:rsidR="00BE7CEC" w:rsidRPr="00BE7CEC" w:rsidRDefault="00BE7CEC" w:rsidP="00BE7CEC">
            <w:pPr>
              <w:pStyle w:val="Paragraphedeliste"/>
              <w:numPr>
                <w:ilvl w:val="0"/>
                <w:numId w:val="2"/>
              </w:num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في كل حالة احسب </w:t>
            </w: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العددين </w:t>
            </w:r>
            <m:oMath>
              <m:sSup>
                <m:sSupPr>
                  <m:ctrlPr>
                    <w:rPr>
                      <w:rFonts w:ascii="Cambria Math" w:hAnsi="Cambria Math" w:cs="Arabic Typesetting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Arabic Typesetting"/>
                      <w:sz w:val="28"/>
                      <w:szCs w:val="28"/>
                      <w:lang w:bidi="ar-DZ"/>
                    </w:rPr>
                    <m:t>A</m:t>
                  </m:r>
                  <m:r>
                    <w:rPr>
                      <w:rFonts w:ascii="Cambria Math" w:hAnsi="Cambria Math" w:cs="Arabic Typesetting"/>
                      <w:sz w:val="28"/>
                      <w:szCs w:val="28"/>
                      <w:lang w:bidi="ar-DZ"/>
                    </w:rPr>
                    <m:t/>
                  </m:r>
                  <w:proofErr w:type="gramEnd"/>
                  <m:r>
                    <w:rPr>
                      <w:rFonts w:ascii="Cambria Math" w:hAnsi="Cambria Math" w:cs="Arabic Typesetting"/>
                      <w:sz w:val="28"/>
                      <w:szCs w:val="28"/>
                      <w:lang w:bidi="ar-DZ"/>
                    </w:rPr>
                    <m:t/>
                  </m:r>
                </m:e>
                <m:sup>
                  <m:r>
                    <w:rPr>
                      <w:rFonts w:ascii="Cambria Math" w:hAnsi="Cambria Math" w:cs="Arabic Typesetting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 w:cs="Arabic Typesetting"/>
                  <w:sz w:val="28"/>
                  <w:szCs w:val="28"/>
                  <w:rtl/>
                  <w:lang w:bidi="ar-DZ"/>
                </w:rPr>
                <m:t>+</m:t>
              </m:r>
              <m:sSup>
                <m:sSupPr>
                  <m:ctrlPr>
                    <w:rPr>
                      <w:rFonts w:ascii="Cambria Math" w:hAnsi="Cambria Math" w:cs="Arabic Typesetting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Arabic Typesetting"/>
                      <w:sz w:val="28"/>
                      <w:szCs w:val="28"/>
                      <w:lang w:bidi="ar-DZ"/>
                    </w:rPr>
                    <m:t>AC</m:t>
                  </m:r>
                </m:e>
                <m:sup>
                  <m:r>
                    <w:rPr>
                      <w:rFonts w:ascii="Cambria Math" w:hAnsi="Cambria Math" w:cs="Arabic Typesetting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</m:oMath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و </w:t>
            </w:r>
            <m:oMath>
              <m:sSup>
                <m:sSupPr>
                  <m:ctrlPr>
                    <w:rPr>
                      <w:rFonts w:ascii="Cambria Math" w:hAnsi="Cambria Math" w:cs="Arabic Typesetting"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Arabic Typesetting"/>
                      <w:sz w:val="28"/>
                      <w:szCs w:val="28"/>
                      <w:lang w:bidi="ar-DZ"/>
                    </w:rPr>
                    <m:t>BC</m:t>
                  </m:r>
                </m:e>
                <m:sup>
                  <m:r>
                    <w:rPr>
                      <w:rFonts w:ascii="Cambria Math" w:hAnsi="Cambria Math" w:cs="Arabic Typesetting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</m:oMath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،ماذا تلاحظ ؟</w:t>
            </w:r>
          </w:p>
          <w:p w:rsidR="00BE7CEC" w:rsidRPr="00A42D04" w:rsidRDefault="00BE7CEC" w:rsidP="00BE7CEC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 w:rsidRPr="00A42D04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نشاط 2 :</w:t>
            </w:r>
          </w:p>
          <w:p w:rsidR="00A42D04" w:rsidRDefault="00A42D04" w:rsidP="00A42D04">
            <w:pPr>
              <w:pStyle w:val="Paragraphedeliste"/>
              <w:numPr>
                <w:ilvl w:val="0"/>
                <w:numId w:val="3"/>
              </w:num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 w:rsidRPr="00A42D04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في كل حالة من الحالات التالية </w:t>
            </w:r>
            <w:proofErr w:type="gramStart"/>
            <w:r w:rsidRPr="00A42D04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احسب </w:t>
            </w:r>
            <m:oMath>
              <m:sSup>
                <m:sSupPr>
                  <m:ctrlPr>
                    <w:rPr>
                      <w:rFonts w:ascii="Cambria Math" w:hAnsi="Cambria Math" w:cs="Arabic Typesetting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Arabic Typesetting"/>
                      <w:sz w:val="28"/>
                      <w:szCs w:val="28"/>
                      <w:lang w:bidi="ar-DZ"/>
                    </w:rPr>
                    <m:t>A</m:t>
                  </m:r>
                  <m:r>
                    <w:rPr>
                      <w:rFonts w:ascii="Cambria Math" w:hAnsi="Cambria Math" w:cs="Arabic Typesetting"/>
                      <w:sz w:val="28"/>
                      <w:szCs w:val="28"/>
                      <w:lang w:bidi="ar-DZ"/>
                    </w:rPr>
                    <m:t>B</m:t>
                  </m:r>
                  <w:bookmarkStart w:id="0" w:name="_GoBack"/>
                  <w:bookmarkEnd w:id="0"/>
                  <w:proofErr w:type="gramEnd"/>
                </m:e>
                <m:sup>
                  <m:r>
                    <w:rPr>
                      <w:rFonts w:ascii="Cambria Math" w:hAnsi="Cambria Math" w:cs="Arabic Typesetting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 w:cs="Arabic Typesetting"/>
                  <w:sz w:val="28"/>
                  <w:szCs w:val="28"/>
                  <w:rtl/>
                  <w:lang w:bidi="ar-DZ"/>
                </w:rPr>
                <m:t>+</m:t>
              </m:r>
              <m:sSup>
                <m:sSupPr>
                  <m:ctrlPr>
                    <w:rPr>
                      <w:rFonts w:ascii="Cambria Math" w:hAnsi="Cambria Math" w:cs="Arabic Typesetting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Arabic Typesetting"/>
                      <w:sz w:val="28"/>
                      <w:szCs w:val="28"/>
                      <w:lang w:bidi="ar-DZ"/>
                    </w:rPr>
                    <m:t>AC</m:t>
                  </m:r>
                </m:e>
                <m:sup>
                  <m:r>
                    <w:rPr>
                      <w:rFonts w:ascii="Cambria Math" w:hAnsi="Cambria Math" w:cs="Arabic Typesetting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</m:oMath>
            <w:r w:rsidRPr="00A42D04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 و</w:t>
            </w:r>
            <m:oMath>
              <m:sSup>
                <m:sSupPr>
                  <m:ctrlPr>
                    <w:rPr>
                      <w:rFonts w:ascii="Cambria Math" w:hAnsi="Cambria Math" w:cs="Arabic Typesetting"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Arabic Typesetting"/>
                      <w:sz w:val="28"/>
                      <w:szCs w:val="28"/>
                      <w:lang w:bidi="ar-DZ"/>
                    </w:rPr>
                    <m:t>BC</m:t>
                  </m:r>
                </m:e>
                <m:sup>
                  <m:r>
                    <w:rPr>
                      <w:rFonts w:ascii="Cambria Math" w:hAnsi="Cambria Math" w:cs="Arabic Typesetting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</m:oMath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.</w:t>
            </w:r>
          </w:p>
          <w:p w:rsidR="00A42D04" w:rsidRDefault="00A42D04" w:rsidP="00A42D04">
            <w:pPr>
              <w:pStyle w:val="Paragraphedeliste"/>
              <w:numPr>
                <w:ilvl w:val="0"/>
                <w:numId w:val="5"/>
              </w:num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AB =8 cm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و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AC = 6 cm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و</w:t>
            </w:r>
            <w:r>
              <w:rPr>
                <w:rFonts w:ascii="Arabic Typesetting" w:hAnsi="Arabic Typesetting" w:cs="Arabic Typesetting"/>
                <w:sz w:val="40"/>
                <w:szCs w:val="40"/>
                <w:lang w:val="en-US" w:bidi="ar-DZ"/>
              </w:rPr>
              <w:t>BC =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10 cm</w:t>
            </w:r>
          </w:p>
          <w:p w:rsidR="00A42D04" w:rsidRDefault="00A42D04" w:rsidP="00151E2C">
            <w:pPr>
              <w:pStyle w:val="Paragraphedeliste"/>
              <w:numPr>
                <w:ilvl w:val="0"/>
                <w:numId w:val="5"/>
              </w:num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AB =</w:t>
            </w:r>
            <w:r w:rsidR="00151E2C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4.5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 cm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و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AC = </w:t>
            </w:r>
            <w:r w:rsidR="00151E2C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5.4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 cm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و</w:t>
            </w:r>
            <w:r>
              <w:rPr>
                <w:rFonts w:ascii="Arabic Typesetting" w:hAnsi="Arabic Typesetting" w:cs="Arabic Typesetting"/>
                <w:sz w:val="40"/>
                <w:szCs w:val="40"/>
                <w:lang w:val="en-US" w:bidi="ar-DZ"/>
              </w:rPr>
              <w:t>BC =</w:t>
            </w:r>
            <w:r w:rsidR="00151E2C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7.03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 cm</w:t>
            </w:r>
          </w:p>
          <w:p w:rsidR="00A42D04" w:rsidRDefault="00A42D04" w:rsidP="00151E2C">
            <w:pPr>
              <w:pStyle w:val="Paragraphedeliste"/>
              <w:numPr>
                <w:ilvl w:val="0"/>
                <w:numId w:val="5"/>
              </w:num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AB =</w:t>
            </w:r>
            <w:r w:rsidR="00151E2C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2.4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 cm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و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AC = </w:t>
            </w:r>
            <w:r w:rsidR="00151E2C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3.5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 cm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و</w:t>
            </w:r>
            <w:r>
              <w:rPr>
                <w:rFonts w:ascii="Arabic Typesetting" w:hAnsi="Arabic Typesetting" w:cs="Arabic Typesetting"/>
                <w:sz w:val="40"/>
                <w:szCs w:val="40"/>
                <w:lang w:val="en-US" w:bidi="ar-DZ"/>
              </w:rPr>
              <w:t>BC =</w:t>
            </w:r>
            <w:r w:rsidR="00151E2C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4.25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 cm</w:t>
            </w:r>
          </w:p>
          <w:p w:rsidR="00CB026C" w:rsidRDefault="00CB026C" w:rsidP="00CB026C">
            <w:pPr>
              <w:pStyle w:val="Paragraphedeliste"/>
              <w:numPr>
                <w:ilvl w:val="0"/>
                <w:numId w:val="3"/>
              </w:num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ارسم المثلث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ABC</w:t>
            </w:r>
            <w:r w:rsidR="0010328E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في كل حالة ثم تأكد أ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نه </w:t>
            </w: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قائم </w:t>
            </w:r>
            <w:r w:rsidR="0010328E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.</w:t>
            </w:r>
            <w:proofErr w:type="gramEnd"/>
          </w:p>
          <w:p w:rsidR="003B561B" w:rsidRDefault="003B561B" w:rsidP="003B561B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كتابة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المعرفة ص 170</w:t>
            </w:r>
          </w:p>
          <w:p w:rsidR="003B561B" w:rsidRDefault="003B561B" w:rsidP="003B561B">
            <w:pPr>
              <w:pStyle w:val="Paragraphedeliste"/>
              <w:numPr>
                <w:ilvl w:val="0"/>
                <w:numId w:val="6"/>
              </w:num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خاصية فيثاغورس + مثال + الملاحظات + نتيجة</w:t>
            </w:r>
          </w:p>
          <w:p w:rsidR="003B561B" w:rsidRDefault="003B561B" w:rsidP="003B561B">
            <w:pPr>
              <w:pStyle w:val="Paragraphedeliste"/>
              <w:numPr>
                <w:ilvl w:val="0"/>
                <w:numId w:val="6"/>
              </w:num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خاصية العكسية + </w:t>
            </w: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مثال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+ ملاحظة</w:t>
            </w:r>
          </w:p>
          <w:p w:rsidR="003B561B" w:rsidRPr="003B561B" w:rsidRDefault="003B561B" w:rsidP="003B561B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 w:rsidRPr="003B561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ت 13 ص 175</w:t>
            </w:r>
          </w:p>
          <w:p w:rsidR="003B561B" w:rsidRPr="003B561B" w:rsidRDefault="003B561B" w:rsidP="003B561B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3B561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ت 20 ص 175</w:t>
            </w:r>
          </w:p>
        </w:tc>
        <w:tc>
          <w:tcPr>
            <w:tcW w:w="2126" w:type="dxa"/>
            <w:vAlign w:val="center"/>
          </w:tcPr>
          <w:p w:rsidR="00BA3EEB" w:rsidRDefault="00BA3EEB" w:rsidP="00C20221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C20221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C20221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C20221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C20221" w:rsidP="00C20221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ان يكون المتعلم قادرا على استعمال خاصية فيثاغورس في الحساب والبرهان</w:t>
            </w:r>
          </w:p>
          <w:p w:rsidR="00BA3EEB" w:rsidRDefault="00BA3EEB" w:rsidP="00C20221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C20221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C20221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C20221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C20221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C20221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C20221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C20221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C20221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C20221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Pr="00045032" w:rsidRDefault="00BA3EEB" w:rsidP="00C20221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</w:tc>
        <w:tc>
          <w:tcPr>
            <w:tcW w:w="1165" w:type="dxa"/>
          </w:tcPr>
          <w:p w:rsidR="00DD71CA" w:rsidRDefault="003B561B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تهيئة</w:t>
            </w:r>
          </w:p>
          <w:p w:rsidR="003B561B" w:rsidRDefault="003B561B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وضعيات التعلم </w:t>
            </w:r>
          </w:p>
          <w:p w:rsidR="003B561B" w:rsidRDefault="003B561B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3B561B" w:rsidRDefault="003B561B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3B561B" w:rsidRDefault="003B561B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3B561B" w:rsidRDefault="003B561B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3B561B" w:rsidRDefault="003B561B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3B561B" w:rsidRDefault="003B561B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3B561B" w:rsidRDefault="003B561B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3B561B" w:rsidRDefault="003B561B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3B561B" w:rsidRDefault="003B561B" w:rsidP="003B561B">
            <w:pPr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3B561B" w:rsidRDefault="003B561B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بناء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الموارد</w:t>
            </w:r>
          </w:p>
          <w:p w:rsidR="003B561B" w:rsidRDefault="003B561B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3B561B" w:rsidRDefault="003B561B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3B561B" w:rsidRPr="00045032" w:rsidRDefault="003B561B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استثمار</w:t>
            </w:r>
          </w:p>
        </w:tc>
      </w:tr>
    </w:tbl>
    <w:p w:rsidR="00045032" w:rsidRDefault="00045032"/>
    <w:sectPr w:rsidR="00045032" w:rsidSect="0004503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D4915"/>
    <w:multiLevelType w:val="hybridMultilevel"/>
    <w:tmpl w:val="08F4D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16DEE"/>
    <w:multiLevelType w:val="hybridMultilevel"/>
    <w:tmpl w:val="B804265C"/>
    <w:lvl w:ilvl="0" w:tplc="E136610E">
      <w:numFmt w:val="bullet"/>
      <w:lvlText w:val="-"/>
      <w:lvlJc w:val="left"/>
      <w:pPr>
        <w:ind w:left="720" w:hanging="360"/>
      </w:pPr>
      <w:rPr>
        <w:rFonts w:ascii="Arabic Typesetting" w:eastAsiaTheme="minorHAnsi" w:hAnsi="Arabic Typesetting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14E5A"/>
    <w:multiLevelType w:val="hybridMultilevel"/>
    <w:tmpl w:val="6EA87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890984"/>
    <w:multiLevelType w:val="hybridMultilevel"/>
    <w:tmpl w:val="FF445C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1149E9"/>
    <w:multiLevelType w:val="hybridMultilevel"/>
    <w:tmpl w:val="85A0F04A"/>
    <w:lvl w:ilvl="0" w:tplc="E46A4F5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F6B755F"/>
    <w:multiLevelType w:val="hybridMultilevel"/>
    <w:tmpl w:val="AC5A7EF8"/>
    <w:lvl w:ilvl="0" w:tplc="8AD6C4B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A1"/>
    <w:rsid w:val="00045032"/>
    <w:rsid w:val="0010328E"/>
    <w:rsid w:val="00126C90"/>
    <w:rsid w:val="00151E2C"/>
    <w:rsid w:val="00204989"/>
    <w:rsid w:val="003908F4"/>
    <w:rsid w:val="003B561B"/>
    <w:rsid w:val="004251B7"/>
    <w:rsid w:val="00460CA1"/>
    <w:rsid w:val="004E7F6C"/>
    <w:rsid w:val="00697790"/>
    <w:rsid w:val="008F70E3"/>
    <w:rsid w:val="009B3008"/>
    <w:rsid w:val="00A42D04"/>
    <w:rsid w:val="00B1516F"/>
    <w:rsid w:val="00BA3EEB"/>
    <w:rsid w:val="00BE7CEC"/>
    <w:rsid w:val="00C20221"/>
    <w:rsid w:val="00C95A6D"/>
    <w:rsid w:val="00CA0ED2"/>
    <w:rsid w:val="00CB026C"/>
    <w:rsid w:val="00DD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E7CE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E7CE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E7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7C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E7CE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E7CE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E7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7C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LOUAFI</dc:creator>
  <cp:keywords/>
  <dc:description/>
  <cp:lastModifiedBy>LOUAFI</cp:lastModifiedBy>
  <cp:revision>38</cp:revision>
  <dcterms:created xsi:type="dcterms:W3CDTF">2016-12-28T12:31:00Z</dcterms:created>
  <dcterms:modified xsi:type="dcterms:W3CDTF">2017-12-08T18:28:00Z</dcterms:modified>
</cp:coreProperties>
</file>