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D1" w:rsidRDefault="00A479D1" w:rsidP="00A479D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متوسطة:  </w:t>
      </w:r>
      <w:proofErr w:type="spellStart"/>
      <w:r>
        <w:rPr>
          <w:rFonts w:hint="cs"/>
          <w:sz w:val="28"/>
          <w:szCs w:val="28"/>
          <w:rtl/>
          <w:lang w:bidi="ar-DZ"/>
        </w:rPr>
        <w:t>نواورية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الطيب</w:t>
      </w:r>
      <w:r w:rsidRPr="001B1DC4">
        <w:rPr>
          <w:sz w:val="28"/>
          <w:szCs w:val="28"/>
          <w:rtl/>
          <w:lang w:bidi="ar-DZ"/>
        </w:rPr>
        <w:t>–</w:t>
      </w:r>
      <w:r w:rsidRPr="001B1DC4">
        <w:rPr>
          <w:rFonts w:hint="cs"/>
          <w:sz w:val="28"/>
          <w:szCs w:val="28"/>
          <w:rtl/>
          <w:lang w:bidi="ar-DZ"/>
        </w:rPr>
        <w:t xml:space="preserve"> تيارت -</w:t>
      </w:r>
      <w:r>
        <w:rPr>
          <w:rFonts w:hint="cs"/>
          <w:sz w:val="28"/>
          <w:szCs w:val="28"/>
          <w:rtl/>
          <w:lang w:bidi="ar-DZ"/>
        </w:rPr>
        <w:t xml:space="preserve">         المستوى</w:t>
      </w:r>
      <w:r w:rsidRPr="001B1DC4">
        <w:rPr>
          <w:rFonts w:hint="cs"/>
          <w:sz w:val="28"/>
          <w:szCs w:val="28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3 متوسط                   </w:t>
      </w:r>
      <w:r w:rsidRPr="001B1DC4">
        <w:rPr>
          <w:rFonts w:hint="cs"/>
          <w:sz w:val="28"/>
          <w:szCs w:val="28"/>
          <w:rtl/>
          <w:lang w:bidi="ar-DZ"/>
        </w:rPr>
        <w:t xml:space="preserve">رقم المذكرة: </w:t>
      </w:r>
      <w:r>
        <w:rPr>
          <w:rFonts w:hint="cs"/>
          <w:sz w:val="28"/>
          <w:szCs w:val="28"/>
          <w:rtl/>
          <w:lang w:bidi="ar-DZ"/>
        </w:rPr>
        <w:t>01</w:t>
      </w:r>
    </w:p>
    <w:p w:rsidR="00A479D1" w:rsidRDefault="00A479D1" w:rsidP="00A479D1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المــ</w:t>
      </w:r>
      <w:r w:rsidR="0071369C">
        <w:rPr>
          <w:rFonts w:hint="cs"/>
          <w:sz w:val="32"/>
          <w:szCs w:val="32"/>
          <w:rtl/>
          <w:lang w:bidi="ar-DZ"/>
        </w:rPr>
        <w:t>يـــدان: أنــشــــــــطة هــنـدســـ</w:t>
      </w:r>
      <w:r>
        <w:rPr>
          <w:rFonts w:hint="cs"/>
          <w:sz w:val="32"/>
          <w:szCs w:val="32"/>
          <w:rtl/>
          <w:lang w:bidi="ar-DZ"/>
        </w:rPr>
        <w:t xml:space="preserve">يـــــة          </w:t>
      </w:r>
    </w:p>
    <w:p w:rsidR="00A479D1" w:rsidRDefault="00A479D1" w:rsidP="00014170">
      <w:pPr>
        <w:bidi/>
        <w:ind w:left="425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المقطع: </w:t>
      </w:r>
      <w:r w:rsidR="00014170">
        <w:rPr>
          <w:rFonts w:hint="cs"/>
          <w:sz w:val="32"/>
          <w:szCs w:val="32"/>
          <w:rtl/>
          <w:lang w:bidi="ar-DZ"/>
        </w:rPr>
        <w:t>المثلثات</w:t>
      </w:r>
    </w:p>
    <w:p w:rsidR="00A479D1" w:rsidRDefault="00A479D1" w:rsidP="00A479D1">
      <w:pPr>
        <w:bidi/>
        <w:ind w:left="425"/>
        <w:rPr>
          <w:sz w:val="28"/>
          <w:szCs w:val="28"/>
          <w:rtl/>
          <w:lang w:bidi="ar-DZ"/>
        </w:rPr>
      </w:pPr>
      <w:r w:rsidRPr="00DB7752">
        <w:rPr>
          <w:rFonts w:hint="cs"/>
          <w:sz w:val="32"/>
          <w:szCs w:val="32"/>
          <w:rtl/>
          <w:lang w:bidi="ar-DZ"/>
        </w:rPr>
        <w:t xml:space="preserve">الوضعـية الـتـعـلـمـية: </w:t>
      </w:r>
      <w:r>
        <w:rPr>
          <w:rFonts w:hint="cs"/>
          <w:sz w:val="32"/>
          <w:szCs w:val="32"/>
          <w:rtl/>
          <w:lang w:bidi="ar-DZ"/>
        </w:rPr>
        <w:t xml:space="preserve">وضعية </w:t>
      </w:r>
      <w:proofErr w:type="spellStart"/>
      <w:r>
        <w:rPr>
          <w:rFonts w:hint="cs"/>
          <w:sz w:val="32"/>
          <w:szCs w:val="32"/>
          <w:rtl/>
          <w:lang w:bidi="ar-DZ"/>
        </w:rPr>
        <w:t>الإنطلاق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01</w:t>
      </w:r>
    </w:p>
    <w:p w:rsidR="00A479D1" w:rsidRPr="002C68C8" w:rsidRDefault="00A479D1" w:rsidP="00A479D1">
      <w:pPr>
        <w:bidi/>
        <w:rPr>
          <w:b/>
          <w:bCs/>
          <w:sz w:val="28"/>
          <w:szCs w:val="28"/>
          <w:rtl/>
          <w:lang w:bidi="ar-DZ"/>
        </w:rPr>
      </w:pPr>
      <w:r w:rsidRPr="002C68C8">
        <w:rPr>
          <w:rFonts w:hint="cs"/>
          <w:b/>
          <w:bCs/>
          <w:sz w:val="28"/>
          <w:szCs w:val="28"/>
          <w:rtl/>
          <w:lang w:bidi="ar-DZ"/>
        </w:rPr>
        <w:t xml:space="preserve">الكفاءة المستهدفة الختامية: </w:t>
      </w:r>
    </w:p>
    <w:p w:rsidR="00A479D1" w:rsidRDefault="00014170" w:rsidP="00014170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التعرف على حالات تقايس المثلثات و توظيفها</w:t>
      </w:r>
    </w:p>
    <w:p w:rsidR="00014170" w:rsidRDefault="00014170" w:rsidP="00014170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التعرف على نظرية مستقيم المنتصفين و توظيفها</w:t>
      </w:r>
    </w:p>
    <w:p w:rsidR="00014170" w:rsidRDefault="00014170" w:rsidP="00014170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التعرف على نظرية طالس و توظيفها</w:t>
      </w:r>
    </w:p>
    <w:p w:rsidR="00014170" w:rsidRPr="000866B4" w:rsidRDefault="00014170" w:rsidP="000866B4">
      <w:pPr>
        <w:pStyle w:val="Paragraphedeliste"/>
        <w:numPr>
          <w:ilvl w:val="0"/>
          <w:numId w:val="2"/>
        </w:num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التعرف على المستقيمات الخاصة و خواصها</w:t>
      </w:r>
    </w:p>
    <w:tbl>
      <w:tblPr>
        <w:tblStyle w:val="Grilledutableau"/>
        <w:bidiVisual/>
        <w:tblW w:w="11199" w:type="dxa"/>
        <w:jc w:val="center"/>
        <w:tblLook w:val="04A0" w:firstRow="1" w:lastRow="0" w:firstColumn="1" w:lastColumn="0" w:noHBand="0" w:noVBand="1"/>
      </w:tblPr>
      <w:tblGrid>
        <w:gridCol w:w="1631"/>
        <w:gridCol w:w="9568"/>
      </w:tblGrid>
      <w:tr w:rsidR="00A479D1" w:rsidTr="00570619">
        <w:trPr>
          <w:jc w:val="center"/>
        </w:trPr>
        <w:tc>
          <w:tcPr>
            <w:tcW w:w="1631" w:type="dxa"/>
          </w:tcPr>
          <w:p w:rsidR="00A479D1" w:rsidRPr="000D336C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68" w:type="dxa"/>
            <w:tcBorders>
              <w:right w:val="single" w:sz="4" w:space="0" w:color="auto"/>
            </w:tcBorders>
          </w:tcPr>
          <w:p w:rsidR="00A479D1" w:rsidRPr="000D336C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  <w:r>
              <w:rPr>
                <w:rFonts w:ascii="Times" w:hAnsi="Times" w:hint="cs"/>
                <w:b/>
                <w:bCs/>
                <w:sz w:val="28"/>
                <w:szCs w:val="28"/>
                <w:rtl/>
              </w:rPr>
              <w:t>المؤشرات</w:t>
            </w:r>
          </w:p>
        </w:tc>
      </w:tr>
      <w:tr w:rsidR="00A479D1" w:rsidTr="00570619">
        <w:trPr>
          <w:trHeight w:val="446"/>
          <w:jc w:val="center"/>
        </w:trPr>
        <w:tc>
          <w:tcPr>
            <w:tcW w:w="1631" w:type="dxa"/>
            <w:tcBorders>
              <w:bottom w:val="single" w:sz="4" w:space="0" w:color="auto"/>
            </w:tcBorders>
          </w:tcPr>
          <w:p w:rsidR="00A479D1" w:rsidRPr="000D336C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Pr="002C68C8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  <w:r w:rsidRPr="002C68C8">
              <w:rPr>
                <w:rFonts w:ascii="Times" w:hAnsi="Times" w:hint="cs"/>
                <w:b/>
                <w:bCs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2C68C8">
              <w:rPr>
                <w:rFonts w:ascii="Times" w:hAnsi="Times" w:hint="cs"/>
                <w:b/>
                <w:bCs/>
                <w:sz w:val="28"/>
                <w:szCs w:val="28"/>
                <w:rtl/>
              </w:rPr>
              <w:t>الإنطلاقية</w:t>
            </w:r>
            <w:proofErr w:type="spellEnd"/>
          </w:p>
        </w:tc>
        <w:tc>
          <w:tcPr>
            <w:tcW w:w="9568" w:type="dxa"/>
            <w:tcBorders>
              <w:bottom w:val="single" w:sz="4" w:space="0" w:color="auto"/>
              <w:right w:val="single" w:sz="4" w:space="0" w:color="auto"/>
            </w:tcBorders>
          </w:tcPr>
          <w:p w:rsidR="00A479D1" w:rsidRPr="003B3BA7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-155050</wp:posOffset>
                  </wp:positionH>
                  <wp:positionV relativeFrom="paragraph">
                    <wp:posOffset>165266</wp:posOffset>
                  </wp:positionV>
                  <wp:extent cx="3525961" cy="2941982"/>
                  <wp:effectExtent l="19050" t="0" r="0" b="0"/>
                  <wp:wrapNone/>
                  <wp:docPr id="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961" cy="2941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479D1" w:rsidRPr="002D2F83" w:rsidRDefault="00A479D1" w:rsidP="00570619">
            <w:pPr>
              <w:numPr>
                <w:ilvl w:val="0"/>
                <w:numId w:val="1"/>
              </w:numPr>
              <w:tabs>
                <w:tab w:val="left" w:pos="1841"/>
                <w:tab w:val="left" w:pos="2124"/>
              </w:tabs>
              <w:bidi/>
              <w:rPr>
                <w:rFonts w:ascii="Times" w:hAnsi="Times"/>
                <w:b/>
                <w:bCs/>
                <w:sz w:val="28"/>
                <w:szCs w:val="28"/>
              </w:rPr>
            </w:pPr>
            <w:r w:rsidRPr="002D2F83">
              <w:rPr>
                <w:rFonts w:ascii="Times" w:hAnsi="Times" w:hint="cs"/>
                <w:b/>
                <w:bCs/>
                <w:sz w:val="28"/>
                <w:szCs w:val="28"/>
                <w:rtl/>
              </w:rPr>
              <w:t>نص الوضعية:</w:t>
            </w:r>
          </w:p>
          <w:p w:rsidR="00A479D1" w:rsidRDefault="00A479D1" w:rsidP="00A479D1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الشكل الموالي يمثل مخطط لمبنى إدارة الجامعة وضعه أحد </w:t>
            </w:r>
          </w:p>
          <w:p w:rsidR="00A479D1" w:rsidRDefault="00A479D1" w:rsidP="00A479D1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المهندسين:</w:t>
            </w:r>
          </w:p>
          <w:p w:rsidR="00A479D1" w:rsidRDefault="00A479D1" w:rsidP="00A479D1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يقول المهندس أن مخططه يحوي على الكثير من </w:t>
            </w:r>
          </w:p>
          <w:p w:rsidR="00A479D1" w:rsidRDefault="00A479D1" w:rsidP="00A479D1">
            <w:pPr>
              <w:bidi/>
              <w:ind w:left="720"/>
              <w:rPr>
                <w:sz w:val="28"/>
                <w:szCs w:val="28"/>
                <w:rtl/>
                <w:lang w:bidi="ar-DZ"/>
              </w:rPr>
            </w:pPr>
            <w:r w:rsidRPr="00A479D1">
              <w:rPr>
                <w:rFonts w:hint="cs"/>
                <w:sz w:val="28"/>
                <w:szCs w:val="28"/>
                <w:rtl/>
                <w:lang w:bidi="ar-DZ"/>
              </w:rPr>
              <w:t xml:space="preserve">المثلثات </w:t>
            </w:r>
            <w:proofErr w:type="spellStart"/>
            <w:r w:rsidRPr="00A479D1">
              <w:rPr>
                <w:rFonts w:hint="cs"/>
                <w:sz w:val="28"/>
                <w:szCs w:val="28"/>
                <w:rtl/>
                <w:lang w:bidi="ar-DZ"/>
              </w:rPr>
              <w:t>المتقايسة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؛ حدد في كل حالة من الحالات التالية </w:t>
            </w:r>
          </w:p>
          <w:p w:rsidR="00A479D1" w:rsidRDefault="00A479D1" w:rsidP="00A479D1">
            <w:pPr>
              <w:bidi/>
              <w:ind w:left="72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التي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يتقايس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فيها مثلثان سبب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التقايس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A479D1" w:rsidRDefault="00A479D1" w:rsidP="00A479D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الحالة 1: المثلثان</w:t>
            </w:r>
            <w:r>
              <w:rPr>
                <w:sz w:val="28"/>
                <w:szCs w:val="28"/>
                <w:lang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AMN</w:t>
            </w:r>
            <w:proofErr w:type="gramEnd"/>
          </w:p>
          <w:p w:rsidR="00A479D1" w:rsidRDefault="00A479D1" w:rsidP="00A479D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الحالة 2: المثلثان</w:t>
            </w:r>
            <w:r>
              <w:rPr>
                <w:sz w:val="28"/>
                <w:szCs w:val="28"/>
                <w:lang w:bidi="ar-DZ"/>
              </w:rPr>
              <w:t>ACF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ANF</w:t>
            </w:r>
            <w:proofErr w:type="gramEnd"/>
          </w:p>
          <w:p w:rsidR="00A479D1" w:rsidRDefault="00A479D1" w:rsidP="00A479D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الحالة 3: المثلثان</w:t>
            </w:r>
            <w:r>
              <w:rPr>
                <w:sz w:val="28"/>
                <w:szCs w:val="28"/>
                <w:lang w:bidi="ar-DZ"/>
              </w:rPr>
              <w:t>CEF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NFT</w:t>
            </w:r>
            <w:proofErr w:type="gramEnd"/>
          </w:p>
          <w:p w:rsidR="00A479D1" w:rsidRDefault="00A479D1" w:rsidP="00A479D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الحالة 4: المثلثان</w:t>
            </w:r>
            <w:r>
              <w:rPr>
                <w:sz w:val="28"/>
                <w:szCs w:val="28"/>
                <w:lang w:bidi="ar-DZ"/>
              </w:rPr>
              <w:t>AEF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AFT</w:t>
            </w:r>
            <w:proofErr w:type="gramEnd"/>
          </w:p>
          <w:p w:rsidR="00A479D1" w:rsidRDefault="00A479D1" w:rsidP="00A479D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الحالة 5: المثلثان</w:t>
            </w:r>
            <w:r w:rsidR="008F0A3D">
              <w:rPr>
                <w:sz w:val="28"/>
                <w:szCs w:val="28"/>
                <w:lang w:bidi="ar-DZ"/>
              </w:rPr>
              <w:t>ADF</w:t>
            </w:r>
            <w:r w:rsidR="008F0A3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8F0A3D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="008F0A3D">
              <w:rPr>
                <w:sz w:val="28"/>
                <w:szCs w:val="28"/>
                <w:lang w:bidi="ar-DZ"/>
              </w:rPr>
              <w:t>AFS</w:t>
            </w:r>
            <w:proofErr w:type="gramEnd"/>
          </w:p>
          <w:p w:rsidR="008F0A3D" w:rsidRDefault="008F0A3D" w:rsidP="008F0A3D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يقول المهندس أن</w:t>
            </w:r>
            <w:r>
              <w:rPr>
                <w:sz w:val="28"/>
                <w:szCs w:val="28"/>
                <w:lang w:bidi="ar-DZ"/>
              </w:rPr>
              <w:t>AC=CE</w:t>
            </w:r>
          </w:p>
          <w:p w:rsidR="008F0A3D" w:rsidRDefault="008F0A3D" w:rsidP="008F0A3D">
            <w:pPr>
              <w:bidi/>
              <w:ind w:left="720"/>
              <w:rPr>
                <w:sz w:val="28"/>
                <w:szCs w:val="28"/>
                <w:rtl/>
                <w:lang w:bidi="ar-DZ"/>
              </w:rPr>
            </w:pPr>
            <w:r w:rsidRPr="008F0A3D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8F0A3D">
              <w:rPr>
                <w:sz w:val="28"/>
                <w:szCs w:val="28"/>
                <w:lang w:bidi="ar-DZ"/>
              </w:rPr>
              <w:t>(MN)//(ST)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8F0A3D" w:rsidRDefault="008F0A3D" w:rsidP="008F0A3D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برهن أن: </w:t>
            </w:r>
            <w:r>
              <w:rPr>
                <w:sz w:val="28"/>
                <w:szCs w:val="28"/>
                <w:lang w:bidi="ar-DZ"/>
              </w:rPr>
              <w:t>(BC)//(DE)</w:t>
            </w:r>
          </w:p>
          <w:p w:rsidR="008F0A3D" w:rsidRDefault="008F0A3D" w:rsidP="008F0A3D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بين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أن :</w:t>
            </w:r>
            <w:r>
              <w:rPr>
                <w:sz w:val="28"/>
                <w:szCs w:val="28"/>
                <w:lang w:bidi="ar-DZ"/>
              </w:rPr>
              <w:t>AN</w:t>
            </w:r>
            <w:proofErr w:type="gramEnd"/>
            <w:r>
              <w:rPr>
                <w:sz w:val="28"/>
                <w:szCs w:val="28"/>
                <w:lang w:bidi="ar-DZ"/>
              </w:rPr>
              <w:t xml:space="preserve"> = NT</w:t>
            </w:r>
          </w:p>
          <w:p w:rsidR="006B5498" w:rsidRDefault="006B5498" w:rsidP="008F0A3D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إذا كان: </w:t>
            </w:r>
            <w:r>
              <w:rPr>
                <w:sz w:val="28"/>
                <w:szCs w:val="28"/>
                <w:lang w:bidi="ar-DZ"/>
              </w:rPr>
              <w:t>(GK)//(FC)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كانت لديك الأطوال التالية:</w:t>
            </w:r>
          </w:p>
          <w:p w:rsidR="006B5498" w:rsidRDefault="006B5498" w:rsidP="006B5498">
            <w:pPr>
              <w:pStyle w:val="Paragraphedeliste"/>
              <w:bidi/>
              <w:ind w:left="1080"/>
              <w:rPr>
                <w:sz w:val="28"/>
                <w:szCs w:val="28"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AF= 50m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AG= 17 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sz w:val="28"/>
                <w:szCs w:val="28"/>
                <w:lang w:bidi="ar-DZ"/>
              </w:rPr>
              <w:t>AK = 10 m</w:t>
            </w:r>
          </w:p>
          <w:p w:rsidR="006B5498" w:rsidRDefault="006B5498" w:rsidP="006B5498">
            <w:pPr>
              <w:pStyle w:val="Paragraphedeliste"/>
              <w:numPr>
                <w:ilvl w:val="0"/>
                <w:numId w:val="11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فاحسب الطول: </w:t>
            </w:r>
            <w:r>
              <w:rPr>
                <w:sz w:val="28"/>
                <w:szCs w:val="28"/>
                <w:lang w:bidi="ar-DZ"/>
              </w:rPr>
              <w:t>AC</w:t>
            </w:r>
          </w:p>
          <w:p w:rsidR="008F0A3D" w:rsidRDefault="008F0A3D" w:rsidP="006B5498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أراد المهندس رسم دائرة </w:t>
            </w:r>
            <w:r>
              <w:rPr>
                <w:sz w:val="28"/>
                <w:szCs w:val="28"/>
                <w:lang w:bidi="ar-DZ"/>
              </w:rPr>
              <w:t>(C)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داخل المثلث </w:t>
            </w:r>
            <w:r>
              <w:rPr>
                <w:sz w:val="28"/>
                <w:szCs w:val="28"/>
                <w:lang w:bidi="ar-DZ"/>
              </w:rPr>
              <w:t>ACF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دائرة </w:t>
            </w:r>
            <w:r>
              <w:rPr>
                <w:sz w:val="28"/>
                <w:szCs w:val="28"/>
                <w:lang w:bidi="ar-DZ"/>
              </w:rPr>
              <w:t>(C’)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داخل المثلث </w:t>
            </w:r>
            <w:proofErr w:type="gramStart"/>
            <w:r>
              <w:rPr>
                <w:sz w:val="28"/>
                <w:szCs w:val="28"/>
                <w:lang w:bidi="ar-DZ"/>
              </w:rPr>
              <w:t>ANF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F0A3D" w:rsidRDefault="008F0A3D" w:rsidP="008F0A3D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في نظرك ما هي الطريقة التي يتبعها المهندس لرسم الدائرة </w:t>
            </w:r>
            <w:r>
              <w:rPr>
                <w:sz w:val="28"/>
                <w:szCs w:val="28"/>
                <w:lang w:bidi="ar-DZ"/>
              </w:rPr>
              <w:t>(C)</w:t>
            </w:r>
          </w:p>
          <w:p w:rsidR="008F0A3D" w:rsidRDefault="008F0A3D" w:rsidP="006B5498">
            <w:pPr>
              <w:pStyle w:val="Paragraphedeliste"/>
              <w:numPr>
                <w:ilvl w:val="0"/>
                <w:numId w:val="6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أراد المهندس </w:t>
            </w:r>
            <w:r w:rsidR="006B5498">
              <w:rPr>
                <w:rFonts w:hint="cs"/>
                <w:sz w:val="28"/>
                <w:szCs w:val="28"/>
                <w:rtl/>
                <w:lang w:bidi="ar-DZ"/>
              </w:rPr>
              <w:t xml:space="preserve">وضع حدائق للورود خارج المبنى تشكل رفقة المبنى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دائرة </w:t>
            </w:r>
            <w:r>
              <w:rPr>
                <w:sz w:val="28"/>
                <w:szCs w:val="28"/>
                <w:lang w:bidi="ar-DZ"/>
              </w:rPr>
              <w:t>(C’’)</w:t>
            </w:r>
            <w:r w:rsidR="006B5498">
              <w:rPr>
                <w:rFonts w:hint="cs"/>
                <w:sz w:val="28"/>
                <w:szCs w:val="28"/>
                <w:rtl/>
                <w:lang w:bidi="ar-DZ"/>
              </w:rPr>
              <w:t xml:space="preserve">تشمل الرؤوس </w:t>
            </w:r>
            <w:r>
              <w:rPr>
                <w:sz w:val="28"/>
                <w:szCs w:val="28"/>
                <w:lang w:bidi="ar-DZ"/>
              </w:rPr>
              <w:t>A</w:t>
            </w:r>
            <w:r w:rsidR="006B5498">
              <w:rPr>
                <w:rFonts w:hint="cs"/>
                <w:sz w:val="28"/>
                <w:szCs w:val="28"/>
                <w:rtl/>
                <w:lang w:bidi="ar-DZ"/>
              </w:rPr>
              <w:t xml:space="preserve"> ؛ </w:t>
            </w:r>
            <w:r w:rsidR="006B5498">
              <w:rPr>
                <w:sz w:val="28"/>
                <w:szCs w:val="28"/>
                <w:lang w:bidi="ar-DZ"/>
              </w:rPr>
              <w:t>D</w:t>
            </w:r>
            <w:r w:rsidR="006B5498">
              <w:rPr>
                <w:rFonts w:hint="cs"/>
                <w:sz w:val="28"/>
                <w:szCs w:val="28"/>
                <w:rtl/>
                <w:lang w:bidi="ar-DZ"/>
              </w:rPr>
              <w:t xml:space="preserve"> ؛ </w:t>
            </w:r>
            <w:r w:rsidR="006B5498">
              <w:rPr>
                <w:sz w:val="28"/>
                <w:szCs w:val="28"/>
                <w:lang w:bidi="ar-DZ"/>
              </w:rPr>
              <w:t>S</w:t>
            </w:r>
            <w:r w:rsidR="006B5498"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6B5498" w:rsidRPr="008F0A3D" w:rsidRDefault="006B5498" w:rsidP="006B5498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 هي الطريقة المتبعة في نظرك</w:t>
            </w:r>
          </w:p>
          <w:p w:rsidR="00A479D1" w:rsidRPr="00014170" w:rsidRDefault="00A479D1" w:rsidP="00014170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A479D1" w:rsidTr="00570619">
        <w:trPr>
          <w:trHeight w:val="1787"/>
          <w:jc w:val="center"/>
        </w:trPr>
        <w:tc>
          <w:tcPr>
            <w:tcW w:w="1631" w:type="dxa"/>
            <w:vMerge w:val="restart"/>
            <w:tcBorders>
              <w:top w:val="single" w:sz="4" w:space="0" w:color="auto"/>
            </w:tcBorders>
          </w:tcPr>
          <w:p w:rsidR="00A479D1" w:rsidRPr="000D336C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</w:p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</w:p>
          <w:p w:rsidR="00A479D1" w:rsidRPr="002C68C8" w:rsidRDefault="00A479D1" w:rsidP="00570619">
            <w:pPr>
              <w:tabs>
                <w:tab w:val="left" w:pos="1841"/>
                <w:tab w:val="left" w:pos="2124"/>
              </w:tabs>
              <w:bidi/>
              <w:jc w:val="center"/>
              <w:rPr>
                <w:rFonts w:ascii="Times" w:hAnsi="Times"/>
                <w:b/>
                <w:bCs/>
                <w:sz w:val="28"/>
                <w:szCs w:val="28"/>
                <w:rtl/>
              </w:rPr>
            </w:pPr>
            <w:r w:rsidRPr="002C68C8">
              <w:rPr>
                <w:rFonts w:ascii="Times" w:hAnsi="Times" w:hint="cs"/>
                <w:b/>
                <w:bCs/>
                <w:sz w:val="28"/>
                <w:szCs w:val="28"/>
                <w:rtl/>
              </w:rPr>
              <w:t>القيم و المواقف</w:t>
            </w:r>
          </w:p>
        </w:tc>
        <w:tc>
          <w:tcPr>
            <w:tcW w:w="95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479D1" w:rsidRDefault="00A479D1" w:rsidP="00570619">
            <w:pPr>
              <w:pStyle w:val="Paragraphedeliste"/>
              <w:tabs>
                <w:tab w:val="left" w:pos="1841"/>
                <w:tab w:val="left" w:pos="2124"/>
              </w:tabs>
              <w:bidi/>
              <w:ind w:left="1365"/>
              <w:rPr>
                <w:rFonts w:ascii="Times" w:hAnsi="Times"/>
                <w:sz w:val="28"/>
                <w:szCs w:val="28"/>
              </w:rPr>
            </w:pPr>
          </w:p>
          <w:p w:rsidR="00A479D1" w:rsidRDefault="00115B75" w:rsidP="000866B4">
            <w:pPr>
              <w:pStyle w:val="Paragraphedeliste"/>
              <w:numPr>
                <w:ilvl w:val="0"/>
                <w:numId w:val="2"/>
              </w:num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 w:hint="cs"/>
                <w:sz w:val="28"/>
                <w:szCs w:val="28"/>
                <w:rtl/>
              </w:rPr>
              <w:t>توظيف الخواص و النظريات الرياضية في الإنشاءات العمرانية و المخططات</w:t>
            </w:r>
          </w:p>
          <w:p w:rsidR="00115B75" w:rsidRDefault="00115B75" w:rsidP="00115B75">
            <w:pPr>
              <w:pStyle w:val="Paragraphedeliste"/>
              <w:numPr>
                <w:ilvl w:val="0"/>
                <w:numId w:val="2"/>
              </w:num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 w:hint="cs"/>
                <w:sz w:val="28"/>
                <w:szCs w:val="28"/>
                <w:rtl/>
              </w:rPr>
              <w:t xml:space="preserve">إعداد مخطط لأي عمل مسبقا </w:t>
            </w:r>
          </w:p>
          <w:p w:rsidR="00115B75" w:rsidRPr="000866B4" w:rsidRDefault="00115B75" w:rsidP="00115B75">
            <w:pPr>
              <w:pStyle w:val="Paragraphedeliste"/>
              <w:numPr>
                <w:ilvl w:val="0"/>
                <w:numId w:val="2"/>
              </w:num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  <w:rtl/>
              </w:rPr>
            </w:pPr>
            <w:r>
              <w:rPr>
                <w:rFonts w:ascii="Times" w:hAnsi="Times" w:hint="cs"/>
                <w:sz w:val="28"/>
                <w:szCs w:val="28"/>
                <w:rtl/>
              </w:rPr>
              <w:t xml:space="preserve">إتقان العمل و إخراجه في عمل فني راقي </w:t>
            </w:r>
          </w:p>
        </w:tc>
      </w:tr>
      <w:tr w:rsidR="00A479D1" w:rsidTr="00570619">
        <w:trPr>
          <w:trHeight w:val="60"/>
          <w:jc w:val="center"/>
        </w:trPr>
        <w:tc>
          <w:tcPr>
            <w:tcW w:w="1631" w:type="dxa"/>
            <w:vMerge/>
          </w:tcPr>
          <w:p w:rsidR="00A479D1" w:rsidRPr="002C68C8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568" w:type="dxa"/>
            <w:tcBorders>
              <w:top w:val="nil"/>
              <w:right w:val="single" w:sz="4" w:space="0" w:color="auto"/>
            </w:tcBorders>
          </w:tcPr>
          <w:p w:rsidR="00A479D1" w:rsidRDefault="00A479D1" w:rsidP="00570619">
            <w:pPr>
              <w:tabs>
                <w:tab w:val="left" w:pos="1841"/>
                <w:tab w:val="left" w:pos="2124"/>
              </w:tabs>
              <w:bidi/>
              <w:rPr>
                <w:rFonts w:ascii="Times" w:hAnsi="Times"/>
                <w:sz w:val="28"/>
                <w:szCs w:val="28"/>
                <w:rtl/>
              </w:rPr>
            </w:pPr>
          </w:p>
        </w:tc>
      </w:tr>
    </w:tbl>
    <w:p w:rsidR="00A479D1" w:rsidRPr="00A479D1" w:rsidRDefault="00740E5F" w:rsidP="00A479D1">
      <w:pPr>
        <w:bidi/>
        <w:rPr>
          <w:rtl/>
          <w:lang w:bidi="ar-DZ"/>
        </w:rPr>
      </w:pPr>
      <w:proofErr w:type="spellStart"/>
      <w:r>
        <w:rPr>
          <w:lang w:bidi="ar-DZ"/>
        </w:rPr>
        <w:t>Belhocine</w:t>
      </w:r>
      <w:proofErr w:type="spellEnd"/>
      <w:r>
        <w:rPr>
          <w:lang w:bidi="ar-DZ"/>
        </w:rPr>
        <w:t xml:space="preserve"> : </w:t>
      </w:r>
      <w:hyperlink r:id="rId6" w:history="1">
        <w:r w:rsidRPr="00721683">
          <w:rPr>
            <w:rStyle w:val="Lienhypertexte"/>
            <w:lang w:bidi="ar-DZ"/>
          </w:rPr>
          <w:t>https://prof27math.weebly.com/</w:t>
        </w:r>
      </w:hyperlink>
      <w:r>
        <w:rPr>
          <w:lang w:bidi="ar-DZ"/>
        </w:rPr>
        <w:t xml:space="preserve"> </w:t>
      </w:r>
      <w:bookmarkStart w:id="0" w:name="_GoBack"/>
      <w:bookmarkEnd w:id="0"/>
    </w:p>
    <w:sectPr w:rsidR="00A479D1" w:rsidRPr="00A479D1" w:rsidSect="006626DF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7D88"/>
    <w:multiLevelType w:val="hybridMultilevel"/>
    <w:tmpl w:val="001EC668"/>
    <w:lvl w:ilvl="0" w:tplc="9BC6A77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5059"/>
    <w:multiLevelType w:val="hybridMultilevel"/>
    <w:tmpl w:val="87961BCC"/>
    <w:lvl w:ilvl="0" w:tplc="1FF8C3F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C26CE"/>
    <w:multiLevelType w:val="hybridMultilevel"/>
    <w:tmpl w:val="75DCD654"/>
    <w:lvl w:ilvl="0" w:tplc="5FDE2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624FD"/>
    <w:multiLevelType w:val="hybridMultilevel"/>
    <w:tmpl w:val="303609BA"/>
    <w:lvl w:ilvl="0" w:tplc="9F7849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c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2135D"/>
    <w:multiLevelType w:val="hybridMultilevel"/>
    <w:tmpl w:val="6B840C94"/>
    <w:lvl w:ilvl="0" w:tplc="D724346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6B0D11"/>
    <w:multiLevelType w:val="hybridMultilevel"/>
    <w:tmpl w:val="8C9EFC70"/>
    <w:lvl w:ilvl="0" w:tplc="064043D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6B78AA"/>
    <w:multiLevelType w:val="hybridMultilevel"/>
    <w:tmpl w:val="78F4CC66"/>
    <w:lvl w:ilvl="0" w:tplc="7C2E6C56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971F1"/>
    <w:multiLevelType w:val="hybridMultilevel"/>
    <w:tmpl w:val="AADE92F4"/>
    <w:lvl w:ilvl="0" w:tplc="3D3A6A7C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394921"/>
    <w:multiLevelType w:val="hybridMultilevel"/>
    <w:tmpl w:val="3AECD3EC"/>
    <w:lvl w:ilvl="0" w:tplc="D572FE44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B52D84"/>
    <w:multiLevelType w:val="hybridMultilevel"/>
    <w:tmpl w:val="4C6E8D60"/>
    <w:lvl w:ilvl="0" w:tplc="36269AF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036594"/>
    <w:multiLevelType w:val="hybridMultilevel"/>
    <w:tmpl w:val="236E88EE"/>
    <w:lvl w:ilvl="0" w:tplc="18EEA1A8">
      <w:start w:val="1"/>
      <w:numFmt w:val="bullet"/>
      <w:lvlText w:val="-"/>
      <w:lvlJc w:val="left"/>
      <w:pPr>
        <w:ind w:left="13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9D1"/>
    <w:rsid w:val="00014170"/>
    <w:rsid w:val="000866B4"/>
    <w:rsid w:val="00115B75"/>
    <w:rsid w:val="00616B71"/>
    <w:rsid w:val="006A6EDD"/>
    <w:rsid w:val="006B5498"/>
    <w:rsid w:val="0071369C"/>
    <w:rsid w:val="00740E5F"/>
    <w:rsid w:val="007D7691"/>
    <w:rsid w:val="008F0A3D"/>
    <w:rsid w:val="00A479D1"/>
    <w:rsid w:val="00A54286"/>
    <w:rsid w:val="00C40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1F99"/>
  <w15:docId w15:val="{B8A6A9CE-4684-432C-AD71-2F0AB10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7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9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479D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A479D1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unhideWhenUsed/>
    <w:rsid w:val="00740E5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 Docement</dc:creator>
  <cp:lastModifiedBy>hocine</cp:lastModifiedBy>
  <cp:revision>4</cp:revision>
  <cp:lastPrinted>2017-09-16T21:49:00Z</cp:lastPrinted>
  <dcterms:created xsi:type="dcterms:W3CDTF">2017-09-28T18:23:00Z</dcterms:created>
  <dcterms:modified xsi:type="dcterms:W3CDTF">2019-07-19T12:32:00Z</dcterms:modified>
</cp:coreProperties>
</file>