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bidiVisual/>
        <w:tblW w:w="4980" w:type="dxa"/>
        <w:tblLook w:val="04A0" w:firstRow="1" w:lastRow="0" w:firstColumn="1" w:lastColumn="0" w:noHBand="0" w:noVBand="1"/>
      </w:tblPr>
      <w:tblGrid>
        <w:gridCol w:w="2705"/>
        <w:gridCol w:w="2275"/>
      </w:tblGrid>
      <w:tr w:rsidR="0049101E" w14:paraId="278B9F2F" w14:textId="77777777" w:rsidTr="006F4432">
        <w:tc>
          <w:tcPr>
            <w:tcW w:w="2705" w:type="dxa"/>
          </w:tcPr>
          <w:p w14:paraId="011A8E6C" w14:textId="4DC1B9DD" w:rsidR="0049101E" w:rsidRPr="006F4432" w:rsidRDefault="0049101E" w:rsidP="006C670D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متوسطة المجاهد البار عبد العالي </w:t>
            </w:r>
          </w:p>
        </w:tc>
        <w:tc>
          <w:tcPr>
            <w:tcW w:w="2275" w:type="dxa"/>
          </w:tcPr>
          <w:p w14:paraId="72D66FCA" w14:textId="22F4177D" w:rsidR="0049101E" w:rsidRPr="006C670D" w:rsidRDefault="0049101E" w:rsidP="006C670D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6C670D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السنة الدراسية 24/</w:t>
            </w:r>
            <w:r w:rsidR="006C670D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2025</w:t>
            </w:r>
          </w:p>
        </w:tc>
      </w:tr>
      <w:tr w:rsidR="0049101E" w14:paraId="5D9C156D" w14:textId="77777777" w:rsidTr="006F4432">
        <w:tc>
          <w:tcPr>
            <w:tcW w:w="2705" w:type="dxa"/>
          </w:tcPr>
          <w:p w14:paraId="32668466" w14:textId="31708902" w:rsidR="0049101E" w:rsidRPr="006C670D" w:rsidRDefault="0049101E" w:rsidP="006C670D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6C670D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تعاد يوم الثلاثاء 26/11/2024 </w:t>
            </w:r>
          </w:p>
        </w:tc>
        <w:tc>
          <w:tcPr>
            <w:tcW w:w="2275" w:type="dxa"/>
          </w:tcPr>
          <w:p w14:paraId="21F20AFB" w14:textId="289ACC25" w:rsidR="0049101E" w:rsidRPr="006C670D" w:rsidRDefault="0049101E" w:rsidP="006C670D">
            <w:pPr>
              <w:spacing w:line="276" w:lineRule="auto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6C670D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المستوى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2</m:t>
              </m:r>
            </m:oMath>
            <w:r w:rsidR="006C670D" w:rsidRPr="006C670D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 </w:t>
            </w:r>
            <w:r w:rsidRPr="006C670D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متوسط </w:t>
            </w:r>
          </w:p>
        </w:tc>
      </w:tr>
      <w:tr w:rsidR="0049101E" w14:paraId="67695EFC" w14:textId="77777777" w:rsidTr="006F4432">
        <w:tc>
          <w:tcPr>
            <w:tcW w:w="4980" w:type="dxa"/>
            <w:gridSpan w:val="2"/>
          </w:tcPr>
          <w:p w14:paraId="3023C5D6" w14:textId="7E2B98BE" w:rsidR="0049101E" w:rsidRPr="006C670D" w:rsidRDefault="0049101E" w:rsidP="006C670D">
            <w:pPr>
              <w:spacing w:line="276" w:lineRule="auto"/>
              <w:jc w:val="center"/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6C670D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وظيفة منزلية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2</m:t>
                  </m:r>
                </m:e>
              </m:d>
            </m:oMath>
            <w:r w:rsidRPr="006C670D"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 xml:space="preserve"> في مادة الرياضيات</w:t>
            </w:r>
          </w:p>
        </w:tc>
      </w:tr>
    </w:tbl>
    <w:p w14:paraId="21F30BBA" w14:textId="7A5D76A7" w:rsidR="00392A51" w:rsidRPr="005B5C71" w:rsidRDefault="00886A3A" w:rsidP="005B5C71">
      <w:pPr>
        <w:spacing w:after="0" w:line="288" w:lineRule="auto"/>
        <w:rPr>
          <w:sz w:val="25"/>
          <w:szCs w:val="25"/>
          <w:rtl/>
        </w:rPr>
      </w:pPr>
      <w:r w:rsidRPr="005B5C71">
        <w:rPr>
          <w:rFonts w:hint="cs"/>
          <w:sz w:val="25"/>
          <w:szCs w:val="25"/>
          <w:rtl/>
        </w:rPr>
        <w:t xml:space="preserve">التمرين </w:t>
      </w:r>
      <w:r w:rsidR="0049101E" w:rsidRPr="005B5C71">
        <w:rPr>
          <w:rFonts w:hint="cs"/>
          <w:sz w:val="25"/>
          <w:szCs w:val="25"/>
          <w:rtl/>
        </w:rPr>
        <w:t>الأول</w:t>
      </w:r>
      <w:r w:rsidRPr="005B5C71">
        <w:rPr>
          <w:rFonts w:hint="cs"/>
          <w:sz w:val="25"/>
          <w:szCs w:val="25"/>
          <w:rtl/>
        </w:rPr>
        <w:t xml:space="preserve"> </w:t>
      </w:r>
    </w:p>
    <w:p w14:paraId="4F7CA44D" w14:textId="2FE0D752" w:rsidR="00886A3A" w:rsidRPr="005B5C71" w:rsidRDefault="00886A3A" w:rsidP="005B5C71">
      <w:pPr>
        <w:pStyle w:val="af4"/>
        <w:numPr>
          <w:ilvl w:val="0"/>
          <w:numId w:val="2"/>
        </w:numPr>
        <w:spacing w:after="0" w:line="288" w:lineRule="auto"/>
        <w:rPr>
          <w:sz w:val="25"/>
          <w:szCs w:val="25"/>
          <w:rtl/>
        </w:rPr>
      </w:pPr>
      <w:r w:rsidRPr="005B5C71">
        <w:rPr>
          <w:rFonts w:hint="cs"/>
          <w:sz w:val="25"/>
          <w:szCs w:val="25"/>
          <w:rtl/>
        </w:rPr>
        <w:t xml:space="preserve">احسب العبارات الأتية مع كتابة المراحل الحل </w:t>
      </w:r>
    </w:p>
    <w:p w14:paraId="391FEAF4" w14:textId="0FA599EE" w:rsidR="0092500F" w:rsidRPr="005B5C71" w:rsidRDefault="005B5C71" w:rsidP="005B5C71">
      <w:pPr>
        <w:spacing w:after="0" w:line="288" w:lineRule="auto"/>
        <w:rPr>
          <w:rFonts w:eastAsiaTheme="minorEastAsia"/>
          <w:sz w:val="25"/>
          <w:szCs w:val="25"/>
        </w:rPr>
      </w:pPr>
      <m:oMathPara>
        <m:oMath>
          <m:r>
            <w:rPr>
              <w:rFonts w:ascii="Cambria Math" w:hAnsi="Cambria Math"/>
              <w:sz w:val="25"/>
              <w:szCs w:val="25"/>
            </w:rPr>
            <m:t>A=20.5-3×4+1.5÷3</m:t>
          </m:r>
        </m:oMath>
      </m:oMathPara>
    </w:p>
    <w:p w14:paraId="0006E13E" w14:textId="3FA5FD36" w:rsidR="0092500F" w:rsidRPr="005B5C71" w:rsidRDefault="005B5C71" w:rsidP="005B5C71">
      <w:pPr>
        <w:spacing w:after="0" w:line="288" w:lineRule="auto"/>
        <w:rPr>
          <w:rFonts w:eastAsiaTheme="minorEastAsia"/>
          <w:sz w:val="25"/>
          <w:szCs w:val="25"/>
        </w:rPr>
      </w:pPr>
      <m:oMathPara>
        <m:oMath>
          <m:r>
            <w:rPr>
              <w:rFonts w:ascii="Cambria Math" w:hAnsi="Cambria Math"/>
              <w:sz w:val="25"/>
              <w:szCs w:val="25"/>
            </w:rPr>
            <m:t>B=37-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</w:rPr>
                <m:t>24÷</m:t>
              </m:r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9-2×3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>+12</m:t>
              </m:r>
            </m:e>
          </m:d>
        </m:oMath>
      </m:oMathPara>
    </w:p>
    <w:p w14:paraId="5FB143F2" w14:textId="724F632E" w:rsidR="00886A3A" w:rsidRPr="005B5C71" w:rsidRDefault="005B5C71" w:rsidP="005B5C71">
      <w:pPr>
        <w:spacing w:after="0" w:line="288" w:lineRule="auto"/>
        <w:rPr>
          <w:i/>
          <w:sz w:val="25"/>
          <w:szCs w:val="25"/>
          <w:rtl/>
        </w:rPr>
      </w:pPr>
      <m:oMathPara>
        <m:oMath>
          <m:r>
            <w:rPr>
              <w:rFonts w:ascii="Cambria Math" w:hAnsi="Cambria Math"/>
              <w:sz w:val="25"/>
              <w:szCs w:val="25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30-12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>×4</m:t>
              </m:r>
            </m:num>
            <m:den>
              <m:r>
                <w:rPr>
                  <w:rFonts w:ascii="Cambria Math" w:hAnsi="Cambria Math"/>
                  <w:sz w:val="25"/>
                  <w:szCs w:val="25"/>
                </w:rPr>
                <m:t>12+18÷3</m:t>
              </m:r>
            </m:den>
          </m:f>
        </m:oMath>
      </m:oMathPara>
    </w:p>
    <w:p w14:paraId="20BA99B2" w14:textId="20E3A594" w:rsidR="0092500F" w:rsidRPr="005B5C71" w:rsidRDefault="0092500F" w:rsidP="005B5C71">
      <w:pPr>
        <w:pStyle w:val="af4"/>
        <w:numPr>
          <w:ilvl w:val="0"/>
          <w:numId w:val="2"/>
        </w:numPr>
        <w:spacing w:after="0" w:line="288" w:lineRule="auto"/>
        <w:rPr>
          <w:i/>
          <w:sz w:val="25"/>
          <w:szCs w:val="25"/>
          <w:rtl/>
        </w:rPr>
      </w:pPr>
      <w:r w:rsidRPr="005B5C71">
        <w:rPr>
          <w:rFonts w:hint="cs"/>
          <w:i/>
          <w:sz w:val="25"/>
          <w:szCs w:val="25"/>
          <w:rtl/>
        </w:rPr>
        <w:t>احسب بطريقتين</w:t>
      </w:r>
      <w:r w:rsidR="00B7191D" w:rsidRPr="005B5C71">
        <w:rPr>
          <w:rFonts w:hint="cs"/>
          <w:i/>
          <w:sz w:val="25"/>
          <w:szCs w:val="25"/>
          <w:rtl/>
        </w:rPr>
        <w:t xml:space="preserve"> مختلفتين</w:t>
      </w:r>
      <w:r w:rsidRPr="005B5C71">
        <w:rPr>
          <w:rFonts w:hint="cs"/>
          <w:i/>
          <w:sz w:val="25"/>
          <w:szCs w:val="25"/>
          <w:rtl/>
        </w:rPr>
        <w:t xml:space="preserve"> العبا</w:t>
      </w:r>
      <w:r w:rsidR="00B7191D" w:rsidRPr="005B5C71">
        <w:rPr>
          <w:rFonts w:hint="cs"/>
          <w:i/>
          <w:sz w:val="25"/>
          <w:szCs w:val="25"/>
          <w:rtl/>
        </w:rPr>
        <w:t xml:space="preserve">رتين التاليتين </w:t>
      </w:r>
    </w:p>
    <w:p w14:paraId="52354AF9" w14:textId="46048A49" w:rsidR="00B7191D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m:oMath>
        <m:r>
          <w:rPr>
            <w:rFonts w:ascii="Cambria Math" w:hAnsi="Cambria Math"/>
            <w:sz w:val="25"/>
            <w:szCs w:val="25"/>
          </w:rPr>
          <m:t xml:space="preserve">        D=5×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15-8</m:t>
            </m:r>
          </m:e>
        </m:d>
      </m:oMath>
      <w:r w:rsidR="00ED531A" w:rsidRPr="005B5C71">
        <w:rPr>
          <w:rFonts w:eastAsiaTheme="minorEastAsia"/>
          <w:i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E=2×11+2×7</m:t>
        </m:r>
      </m:oMath>
    </w:p>
    <w:p w14:paraId="466F7F83" w14:textId="0F2EE4F7" w:rsidR="00B7191D" w:rsidRPr="005B5C71" w:rsidRDefault="00B7191D" w:rsidP="005B5C71">
      <w:pPr>
        <w:pStyle w:val="af4"/>
        <w:numPr>
          <w:ilvl w:val="0"/>
          <w:numId w:val="2"/>
        </w:numPr>
        <w:spacing w:after="0" w:line="288" w:lineRule="auto"/>
        <w:ind w:left="302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ضع </w:t>
      </w:r>
      <w:r w:rsidR="008D07A1" w:rsidRPr="005B5C71">
        <w:rPr>
          <w:rFonts w:eastAsiaTheme="minorEastAsia" w:hint="cs"/>
          <w:i/>
          <w:sz w:val="25"/>
          <w:szCs w:val="25"/>
          <w:rtl/>
        </w:rPr>
        <w:t>الأقواس</w:t>
      </w:r>
      <w:r w:rsidRPr="005B5C71">
        <w:rPr>
          <w:rFonts w:eastAsiaTheme="minorEastAsia" w:hint="cs"/>
          <w:i/>
          <w:sz w:val="25"/>
          <w:szCs w:val="25"/>
          <w:rtl/>
        </w:rPr>
        <w:t xml:space="preserve"> في مكان مناسب </w:t>
      </w:r>
      <w:r w:rsidR="008D07A1" w:rsidRPr="005B5C71">
        <w:rPr>
          <w:rFonts w:eastAsiaTheme="minorEastAsia" w:hint="cs"/>
          <w:i/>
          <w:sz w:val="25"/>
          <w:szCs w:val="25"/>
          <w:rtl/>
        </w:rPr>
        <w:t xml:space="preserve">حتى تكون نتيجة صحيحة </w:t>
      </w:r>
    </w:p>
    <w:p w14:paraId="151295C6" w14:textId="1BBBFA6D" w:rsidR="008D07A1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m:oMathPara>
        <m:oMath>
          <m:r>
            <w:rPr>
              <w:rFonts w:ascii="Cambria Math" w:eastAsiaTheme="minorEastAsia" w:hAnsi="Cambria Math"/>
              <w:sz w:val="25"/>
              <w:szCs w:val="25"/>
            </w:rPr>
            <m:t>5×6-2×4=80</m:t>
          </m:r>
        </m:oMath>
      </m:oMathPara>
    </w:p>
    <w:p w14:paraId="191BDBBD" w14:textId="77777777" w:rsidR="00557421" w:rsidRPr="005B5C71" w:rsidRDefault="008D07A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التمرين </w:t>
      </w:r>
      <w:r w:rsidR="00557421" w:rsidRPr="005B5C71">
        <w:rPr>
          <w:rFonts w:eastAsiaTheme="minorEastAsia" w:hint="cs"/>
          <w:i/>
          <w:sz w:val="25"/>
          <w:szCs w:val="25"/>
          <w:rtl/>
        </w:rPr>
        <w:t>الثاني</w:t>
      </w:r>
    </w:p>
    <w:p w14:paraId="6C256F80" w14:textId="69B8D479" w:rsidR="00B7191D" w:rsidRPr="005B5C71" w:rsidRDefault="00557421" w:rsidP="005B5C71">
      <w:pPr>
        <w:pStyle w:val="af4"/>
        <w:numPr>
          <w:ilvl w:val="0"/>
          <w:numId w:val="4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>انجز القسمة الإقليدية للعدد 19</w:t>
      </w:r>
      <w:r w:rsidR="00373505" w:rsidRPr="005B5C71">
        <w:rPr>
          <w:rFonts w:eastAsiaTheme="minorEastAsia" w:hint="cs"/>
          <w:i/>
          <w:sz w:val="25"/>
          <w:szCs w:val="25"/>
          <w:rtl/>
        </w:rPr>
        <w:t>62 على 14</w:t>
      </w:r>
      <w:r w:rsidRPr="005B5C71">
        <w:rPr>
          <w:rFonts w:eastAsiaTheme="minorEastAsia" w:hint="cs"/>
          <w:i/>
          <w:sz w:val="25"/>
          <w:szCs w:val="25"/>
          <w:rtl/>
        </w:rPr>
        <w:t xml:space="preserve"> </w:t>
      </w:r>
      <w:r w:rsidR="00373505" w:rsidRPr="005B5C71">
        <w:rPr>
          <w:rFonts w:eastAsiaTheme="minorEastAsia" w:hint="cs"/>
          <w:i/>
          <w:sz w:val="25"/>
          <w:szCs w:val="25"/>
          <w:rtl/>
        </w:rPr>
        <w:t xml:space="preserve">ثم اكتب المساواة التي تعبر عن هده القسمة </w:t>
      </w:r>
    </w:p>
    <w:p w14:paraId="72BC2841" w14:textId="428DAE2F" w:rsidR="00373505" w:rsidRPr="005B5C71" w:rsidRDefault="00373505" w:rsidP="005B5C71">
      <w:pPr>
        <w:pStyle w:val="af4"/>
        <w:numPr>
          <w:ilvl w:val="0"/>
          <w:numId w:val="4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انجز القسمة العشرية للعدد </w:t>
      </w:r>
      <w:r w:rsidR="005906D5" w:rsidRPr="005B5C71">
        <w:rPr>
          <w:rFonts w:eastAsiaTheme="minorEastAsia" w:hint="cs"/>
          <w:i/>
          <w:sz w:val="25"/>
          <w:szCs w:val="25"/>
          <w:rtl/>
        </w:rPr>
        <w:t xml:space="preserve">87.4 على 7 </w:t>
      </w:r>
    </w:p>
    <w:p w14:paraId="0E746FCF" w14:textId="794EE411" w:rsidR="005906D5" w:rsidRPr="005B5C71" w:rsidRDefault="005906D5" w:rsidP="005B5C71">
      <w:pPr>
        <w:pStyle w:val="af4"/>
        <w:numPr>
          <w:ilvl w:val="0"/>
          <w:numId w:val="4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انقل ثم </w:t>
      </w:r>
      <w:r w:rsidR="00ED531A" w:rsidRPr="005B5C71">
        <w:rPr>
          <w:rFonts w:eastAsiaTheme="minorEastAsia" w:hint="cs"/>
          <w:i/>
          <w:sz w:val="25"/>
          <w:szCs w:val="25"/>
          <w:rtl/>
        </w:rPr>
        <w:t>أتمم الجدول</w:t>
      </w:r>
      <w:r w:rsidRPr="005B5C71">
        <w:rPr>
          <w:rFonts w:eastAsiaTheme="minorEastAsia" w:hint="cs"/>
          <w:i/>
          <w:sz w:val="25"/>
          <w:szCs w:val="25"/>
          <w:rtl/>
        </w:rPr>
        <w:t xml:space="preserve"> التالي 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766"/>
        <w:gridCol w:w="886"/>
        <w:gridCol w:w="765"/>
        <w:gridCol w:w="886"/>
        <w:gridCol w:w="823"/>
        <w:gridCol w:w="706"/>
      </w:tblGrid>
      <w:tr w:rsidR="005B5C71" w:rsidRPr="005B5C71" w14:paraId="289854CA" w14:textId="77777777" w:rsidTr="00170EC7">
        <w:tc>
          <w:tcPr>
            <w:tcW w:w="1721" w:type="dxa"/>
            <w:gridSpan w:val="2"/>
          </w:tcPr>
          <w:p w14:paraId="71E2A6DE" w14:textId="23890516" w:rsidR="005906D5" w:rsidRPr="005B5C71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w:r w:rsidRPr="005B5C71">
              <w:rPr>
                <w:rFonts w:eastAsiaTheme="minorEastAsia" w:hint="cs"/>
                <w:i/>
                <w:sz w:val="25"/>
                <w:szCs w:val="25"/>
                <w:rtl/>
              </w:rPr>
              <w:t>القيمة المقربة الى 0.01</w:t>
            </w:r>
          </w:p>
        </w:tc>
        <w:tc>
          <w:tcPr>
            <w:tcW w:w="1721" w:type="dxa"/>
            <w:gridSpan w:val="2"/>
          </w:tcPr>
          <w:p w14:paraId="71F2AE63" w14:textId="126E665F" w:rsidR="005906D5" w:rsidRPr="005B5C71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w:r w:rsidRPr="005B5C71">
              <w:rPr>
                <w:rFonts w:eastAsiaTheme="minorEastAsia" w:hint="cs"/>
                <w:i/>
                <w:sz w:val="25"/>
                <w:szCs w:val="25"/>
                <w:rtl/>
              </w:rPr>
              <w:t xml:space="preserve">القيمة المقربة </w:t>
            </w:r>
            <w:r w:rsidR="00ED531A" w:rsidRPr="005B5C71">
              <w:rPr>
                <w:rFonts w:eastAsiaTheme="minorEastAsia" w:hint="cs"/>
                <w:i/>
                <w:sz w:val="25"/>
                <w:szCs w:val="25"/>
                <w:rtl/>
              </w:rPr>
              <w:t>الى الوحدة</w:t>
            </w:r>
          </w:p>
        </w:tc>
        <w:tc>
          <w:tcPr>
            <w:tcW w:w="822" w:type="dxa"/>
            <w:tcBorders>
              <w:top w:val="nil"/>
              <w:right w:val="nil"/>
            </w:tcBorders>
          </w:tcPr>
          <w:p w14:paraId="0618F804" w14:textId="77777777" w:rsidR="005906D5" w:rsidRPr="005B5C71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790" w:type="dxa"/>
            <w:tcBorders>
              <w:top w:val="nil"/>
              <w:left w:val="nil"/>
              <w:right w:val="nil"/>
            </w:tcBorders>
          </w:tcPr>
          <w:p w14:paraId="06EF623C" w14:textId="77777777" w:rsidR="005906D5" w:rsidRPr="005B5C71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</w:tr>
      <w:tr w:rsidR="005B5C71" w:rsidRPr="005B5C71" w14:paraId="43729D41" w14:textId="77777777" w:rsidTr="00170EC7">
        <w:tc>
          <w:tcPr>
            <w:tcW w:w="908" w:type="dxa"/>
          </w:tcPr>
          <w:p w14:paraId="76F99DAD" w14:textId="62AE8424" w:rsidR="005906D5" w:rsidRPr="006F4432" w:rsidRDefault="005B5C71" w:rsidP="005B5C71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بالزيادة</w:t>
            </w:r>
          </w:p>
        </w:tc>
        <w:tc>
          <w:tcPr>
            <w:tcW w:w="813" w:type="dxa"/>
          </w:tcPr>
          <w:p w14:paraId="6122DCF3" w14:textId="34139002" w:rsidR="005906D5" w:rsidRPr="006F4432" w:rsidRDefault="005B5C71" w:rsidP="005B5C71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بالنقصان</w:t>
            </w:r>
          </w:p>
        </w:tc>
        <w:tc>
          <w:tcPr>
            <w:tcW w:w="908" w:type="dxa"/>
          </w:tcPr>
          <w:p w14:paraId="11832DB9" w14:textId="3F8A640A" w:rsidR="005906D5" w:rsidRPr="006F4432" w:rsidRDefault="005B5C71" w:rsidP="005B5C71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بالزيادة</w:t>
            </w:r>
          </w:p>
        </w:tc>
        <w:tc>
          <w:tcPr>
            <w:tcW w:w="813" w:type="dxa"/>
          </w:tcPr>
          <w:p w14:paraId="707DC4B5" w14:textId="12E2C9E2" w:rsidR="005906D5" w:rsidRPr="006F4432" w:rsidRDefault="005B5C71" w:rsidP="005B5C71">
            <w:pPr>
              <w:spacing w:line="288" w:lineRule="auto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بالنقصان</w:t>
            </w:r>
          </w:p>
        </w:tc>
        <w:tc>
          <w:tcPr>
            <w:tcW w:w="822" w:type="dxa"/>
          </w:tcPr>
          <w:p w14:paraId="23F03DEE" w14:textId="04DAAD27" w:rsidR="005906D5" w:rsidRPr="006F4432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الحاصل</w:t>
            </w:r>
          </w:p>
        </w:tc>
        <w:tc>
          <w:tcPr>
            <w:tcW w:w="790" w:type="dxa"/>
          </w:tcPr>
          <w:p w14:paraId="528495C6" w14:textId="54316CE3" w:rsidR="005906D5" w:rsidRPr="006F4432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العملية</w:t>
            </w:r>
          </w:p>
        </w:tc>
      </w:tr>
      <w:tr w:rsidR="005B5C71" w:rsidRPr="005B5C71" w14:paraId="5E9D26AD" w14:textId="77777777" w:rsidTr="00170EC7">
        <w:tc>
          <w:tcPr>
            <w:tcW w:w="908" w:type="dxa"/>
          </w:tcPr>
          <w:p w14:paraId="1F0795AA" w14:textId="77777777" w:rsidR="005906D5" w:rsidRPr="005B5C71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813" w:type="dxa"/>
          </w:tcPr>
          <w:p w14:paraId="01056671" w14:textId="77777777" w:rsidR="005906D5" w:rsidRPr="005B5C71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908" w:type="dxa"/>
          </w:tcPr>
          <w:p w14:paraId="47379BB2" w14:textId="77777777" w:rsidR="005906D5" w:rsidRPr="005B5C71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813" w:type="dxa"/>
          </w:tcPr>
          <w:p w14:paraId="3B5CE0AB" w14:textId="77777777" w:rsidR="005906D5" w:rsidRPr="005B5C71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822" w:type="dxa"/>
          </w:tcPr>
          <w:p w14:paraId="7523DFBA" w14:textId="77777777" w:rsidR="005906D5" w:rsidRPr="005B5C71" w:rsidRDefault="005906D5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790" w:type="dxa"/>
          </w:tcPr>
          <w:p w14:paraId="7C4ADA14" w14:textId="3FB2F4DC" w:rsidR="005906D5" w:rsidRPr="005B5C71" w:rsidRDefault="006F4432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87.4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7</m:t>
                    </m:r>
                  </m:den>
                </m:f>
              </m:oMath>
            </m:oMathPara>
          </w:p>
        </w:tc>
      </w:tr>
      <w:tr w:rsidR="00170EC7" w:rsidRPr="005B5C71" w14:paraId="555CBF7A" w14:textId="77777777" w:rsidTr="00C27989">
        <w:tc>
          <w:tcPr>
            <w:tcW w:w="1721" w:type="dxa"/>
            <w:gridSpan w:val="2"/>
          </w:tcPr>
          <w:p w14:paraId="65B54BB5" w14:textId="22664C4F" w:rsidR="00170EC7" w:rsidRPr="005B5C71" w:rsidRDefault="005B5C71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87.4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</m:oMath>
            </m:oMathPara>
          </w:p>
        </w:tc>
        <w:tc>
          <w:tcPr>
            <w:tcW w:w="1721" w:type="dxa"/>
            <w:gridSpan w:val="2"/>
          </w:tcPr>
          <w:p w14:paraId="116424BD" w14:textId="4DF825A5" w:rsidR="00170EC7" w:rsidRPr="005B5C71" w:rsidRDefault="005B5C71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87.4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</m:oMath>
            </m:oMathPara>
          </w:p>
        </w:tc>
        <w:tc>
          <w:tcPr>
            <w:tcW w:w="1612" w:type="dxa"/>
            <w:gridSpan w:val="2"/>
          </w:tcPr>
          <w:p w14:paraId="017089A2" w14:textId="39FA728A" w:rsidR="00170EC7" w:rsidRPr="005B5C71" w:rsidRDefault="00170EC7" w:rsidP="005B5C71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w:r w:rsidRPr="005B5C71">
              <w:rPr>
                <w:rFonts w:eastAsiaTheme="minorEastAsia" w:hint="cs"/>
                <w:i/>
                <w:sz w:val="25"/>
                <w:szCs w:val="25"/>
                <w:rtl/>
              </w:rPr>
              <w:t>الحصر</w:t>
            </w:r>
          </w:p>
        </w:tc>
      </w:tr>
    </w:tbl>
    <w:p w14:paraId="245A6D6B" w14:textId="2434D5AD" w:rsidR="005B5C71" w:rsidRPr="005B5C71" w:rsidRDefault="00170EC7" w:rsidP="005B5C71">
      <w:pPr>
        <w:spacing w:after="0" w:line="288" w:lineRule="auto"/>
        <w:rPr>
          <w:rFonts w:eastAsiaTheme="minorEastAsia"/>
          <w:b/>
          <w:bCs/>
          <w:i/>
          <w:sz w:val="25"/>
          <w:szCs w:val="25"/>
          <w:rtl/>
        </w:rPr>
      </w:pPr>
      <w:r w:rsidRPr="005B5C71">
        <w:rPr>
          <w:rFonts w:eastAsiaTheme="minorEastAsia" w:hint="cs"/>
          <w:b/>
          <w:bCs/>
          <w:i/>
          <w:sz w:val="25"/>
          <w:szCs w:val="25"/>
          <w:rtl/>
        </w:rPr>
        <w:t>الوضعية</w:t>
      </w:r>
      <w:r w:rsidR="005B5C71">
        <w:rPr>
          <w:rFonts w:eastAsiaTheme="minorEastAsia" w:hint="cs"/>
          <w:b/>
          <w:bCs/>
          <w:i/>
          <w:sz w:val="25"/>
          <w:szCs w:val="25"/>
          <w:rtl/>
        </w:rPr>
        <w:t xml:space="preserve"> الإدماجية  </w:t>
      </w:r>
    </w:p>
    <w:p w14:paraId="76A0C564" w14:textId="313453B0" w:rsidR="00ED531A" w:rsidRPr="005B5C71" w:rsidRDefault="002C2193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قام احمد </w:t>
      </w:r>
      <w:r w:rsidR="000C4FAB" w:rsidRPr="005B5C71">
        <w:rPr>
          <w:rFonts w:eastAsiaTheme="minorEastAsia" w:hint="cs"/>
          <w:i/>
          <w:sz w:val="25"/>
          <w:szCs w:val="25"/>
          <w:rtl/>
        </w:rPr>
        <w:t xml:space="preserve">بحرث </w:t>
      </w:r>
      <w:r w:rsidR="00813C7E" w:rsidRPr="005B5C71">
        <w:rPr>
          <w:rFonts w:eastAsiaTheme="minorEastAsia" w:hint="cs"/>
          <w:i/>
          <w:sz w:val="25"/>
          <w:szCs w:val="25"/>
          <w:rtl/>
        </w:rPr>
        <w:t>أرضه حيت</w:t>
      </w:r>
      <w:r w:rsidR="000C4FAB" w:rsidRPr="005B5C71">
        <w:rPr>
          <w:rFonts w:eastAsiaTheme="minorEastAsia" w:hint="cs"/>
          <w:i/>
          <w:sz w:val="25"/>
          <w:szCs w:val="25"/>
          <w:rtl/>
        </w:rPr>
        <w:t xml:space="preserve"> حرث في اليوم الأول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4</m:t>
            </m:r>
          </m:den>
        </m:f>
      </m:oMath>
      <w:r w:rsidR="000C4FAB" w:rsidRPr="005B5C71">
        <w:rPr>
          <w:rFonts w:eastAsiaTheme="minorEastAsia" w:hint="cs"/>
          <w:i/>
          <w:sz w:val="25"/>
          <w:szCs w:val="25"/>
          <w:rtl/>
        </w:rPr>
        <w:t xml:space="preserve"> وفي اليوم الثاني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16</m:t>
            </m:r>
          </m:den>
        </m:f>
      </m:oMath>
      <w:r w:rsidR="000C4FAB" w:rsidRPr="005B5C71">
        <w:rPr>
          <w:rFonts w:eastAsiaTheme="minorEastAsia" w:hint="cs"/>
          <w:i/>
          <w:sz w:val="25"/>
          <w:szCs w:val="25"/>
          <w:rtl/>
        </w:rPr>
        <w:t xml:space="preserve"> </w:t>
      </w:r>
      <w:r w:rsidR="00813C7E" w:rsidRPr="005B5C71">
        <w:rPr>
          <w:rFonts w:eastAsiaTheme="minorEastAsia" w:hint="cs"/>
          <w:i/>
          <w:sz w:val="25"/>
          <w:szCs w:val="25"/>
          <w:rtl/>
        </w:rPr>
        <w:t>وفي</w:t>
      </w:r>
      <w:r w:rsidR="000C4FAB" w:rsidRPr="005B5C71">
        <w:rPr>
          <w:rFonts w:eastAsiaTheme="minorEastAsia" w:hint="cs"/>
          <w:i/>
          <w:sz w:val="25"/>
          <w:szCs w:val="25"/>
          <w:rtl/>
        </w:rPr>
        <w:t xml:space="preserve"> اليوم الثالث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8</m:t>
            </m:r>
          </m:den>
        </m:f>
      </m:oMath>
    </w:p>
    <w:p w14:paraId="43318485" w14:textId="5D76D09F" w:rsidR="00813C7E" w:rsidRPr="005B5C71" w:rsidRDefault="00813C7E" w:rsidP="005B5C71">
      <w:pPr>
        <w:pStyle w:val="af4"/>
        <w:numPr>
          <w:ilvl w:val="0"/>
          <w:numId w:val="1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>ما ه</w:t>
      </w:r>
      <w:r w:rsidRPr="005B5C71">
        <w:rPr>
          <w:rFonts w:eastAsiaTheme="minorEastAsia" w:hint="eastAsia"/>
          <w:i/>
          <w:sz w:val="25"/>
          <w:szCs w:val="25"/>
          <w:rtl/>
        </w:rPr>
        <w:t>و</w:t>
      </w:r>
      <w:r w:rsidRPr="005B5C71">
        <w:rPr>
          <w:rFonts w:eastAsiaTheme="minorEastAsia" w:hint="cs"/>
          <w:i/>
          <w:sz w:val="25"/>
          <w:szCs w:val="25"/>
          <w:rtl/>
        </w:rPr>
        <w:t xml:space="preserve"> اليوم الذي قام فيه احمد بحرث أكبر </w:t>
      </w:r>
      <w:r w:rsidR="006F4432" w:rsidRPr="005B5C71">
        <w:rPr>
          <w:rFonts w:eastAsiaTheme="minorEastAsia" w:hint="cs"/>
          <w:i/>
          <w:sz w:val="25"/>
          <w:szCs w:val="25"/>
          <w:rtl/>
        </w:rPr>
        <w:t>مساحة؟</w:t>
      </w:r>
    </w:p>
    <w:p w14:paraId="5378B88F" w14:textId="3B7098F8" w:rsidR="00813C7E" w:rsidRPr="005B5C71" w:rsidRDefault="00813C7E" w:rsidP="005B5C71">
      <w:pPr>
        <w:pStyle w:val="af4"/>
        <w:numPr>
          <w:ilvl w:val="0"/>
          <w:numId w:val="1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عبر بكسر عن المساحة المنجزة خلال تلات أيام </w:t>
      </w:r>
    </w:p>
    <w:p w14:paraId="3C68831D" w14:textId="05188B79" w:rsidR="006F4432" w:rsidRPr="006F4432" w:rsidRDefault="00813C7E" w:rsidP="006F4432">
      <w:pPr>
        <w:pStyle w:val="af4"/>
        <w:numPr>
          <w:ilvl w:val="0"/>
          <w:numId w:val="1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>عبر بكسر عن المساحة المتبقية دون حرث</w:t>
      </w:r>
    </w:p>
    <w:tbl>
      <w:tblPr>
        <w:tblStyle w:val="af3"/>
        <w:bidiVisual/>
        <w:tblW w:w="0" w:type="auto"/>
        <w:tblLook w:val="04A0" w:firstRow="1" w:lastRow="0" w:firstColumn="1" w:lastColumn="0" w:noHBand="0" w:noVBand="1"/>
      </w:tblPr>
      <w:tblGrid>
        <w:gridCol w:w="2705"/>
        <w:gridCol w:w="2122"/>
      </w:tblGrid>
      <w:tr w:rsidR="005B5C71" w14:paraId="4E33E3F6" w14:textId="77777777" w:rsidTr="00292438">
        <w:tc>
          <w:tcPr>
            <w:tcW w:w="2831" w:type="dxa"/>
          </w:tcPr>
          <w:p w14:paraId="3904E563" w14:textId="77777777" w:rsidR="005B5C71" w:rsidRPr="006F4432" w:rsidRDefault="005B5C71" w:rsidP="00292438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متوسطة المجاهد البار عبد العالي </w:t>
            </w:r>
          </w:p>
        </w:tc>
        <w:tc>
          <w:tcPr>
            <w:tcW w:w="2223" w:type="dxa"/>
          </w:tcPr>
          <w:p w14:paraId="0BE0E813" w14:textId="77777777" w:rsidR="005B5C71" w:rsidRPr="006F4432" w:rsidRDefault="005B5C71" w:rsidP="00292438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>السنة الدراسية 24/2025</w:t>
            </w:r>
          </w:p>
        </w:tc>
      </w:tr>
      <w:tr w:rsidR="005B5C71" w14:paraId="211053AC" w14:textId="77777777" w:rsidTr="00292438">
        <w:tc>
          <w:tcPr>
            <w:tcW w:w="2831" w:type="dxa"/>
          </w:tcPr>
          <w:p w14:paraId="37BD4403" w14:textId="77777777" w:rsidR="005B5C71" w:rsidRPr="006F4432" w:rsidRDefault="005B5C71" w:rsidP="00292438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تعاد يوم الثلاثاء 26/11/2024 </w:t>
            </w:r>
          </w:p>
        </w:tc>
        <w:tc>
          <w:tcPr>
            <w:tcW w:w="2223" w:type="dxa"/>
          </w:tcPr>
          <w:p w14:paraId="72E6F34A" w14:textId="77777777" w:rsidR="005B5C71" w:rsidRPr="006F4432" w:rsidRDefault="005B5C71" w:rsidP="00292438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المستوى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rtl/>
                </w:rPr>
                <m:t>2</m:t>
              </m:r>
            </m:oMath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 متوسط </w:t>
            </w:r>
          </w:p>
        </w:tc>
      </w:tr>
      <w:tr w:rsidR="005B5C71" w14:paraId="21532B59" w14:textId="77777777" w:rsidTr="00292438">
        <w:tc>
          <w:tcPr>
            <w:tcW w:w="5054" w:type="dxa"/>
            <w:gridSpan w:val="2"/>
          </w:tcPr>
          <w:p w14:paraId="0A66B5A5" w14:textId="77777777" w:rsidR="005B5C71" w:rsidRPr="006F4432" w:rsidRDefault="005B5C71" w:rsidP="006F4432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وظيفة منزلية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cs"/>
                      <w:rtl/>
                    </w:rPr>
                    <m:t>2</m:t>
                  </m:r>
                </m:e>
              </m:d>
            </m:oMath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 في مادة الرياضيات</w:t>
            </w:r>
          </w:p>
        </w:tc>
      </w:tr>
    </w:tbl>
    <w:p w14:paraId="0EB2B5D9" w14:textId="77777777" w:rsidR="005B5C71" w:rsidRPr="005B5C71" w:rsidRDefault="005B5C71" w:rsidP="005B5C71">
      <w:pPr>
        <w:spacing w:after="0" w:line="288" w:lineRule="auto"/>
        <w:rPr>
          <w:sz w:val="25"/>
          <w:szCs w:val="25"/>
          <w:rtl/>
        </w:rPr>
      </w:pPr>
      <w:r w:rsidRPr="005B5C71">
        <w:rPr>
          <w:rFonts w:hint="cs"/>
          <w:sz w:val="25"/>
          <w:szCs w:val="25"/>
          <w:rtl/>
        </w:rPr>
        <w:t xml:space="preserve">التمرين الأول </w:t>
      </w:r>
    </w:p>
    <w:p w14:paraId="78F7085D" w14:textId="77777777" w:rsidR="005B5C71" w:rsidRPr="005B5C71" w:rsidRDefault="005B5C71" w:rsidP="005B5C71">
      <w:pPr>
        <w:pStyle w:val="af4"/>
        <w:numPr>
          <w:ilvl w:val="0"/>
          <w:numId w:val="5"/>
        </w:numPr>
        <w:spacing w:after="0" w:line="288" w:lineRule="auto"/>
        <w:rPr>
          <w:sz w:val="25"/>
          <w:szCs w:val="25"/>
          <w:rtl/>
        </w:rPr>
      </w:pPr>
      <w:r w:rsidRPr="005B5C71">
        <w:rPr>
          <w:rFonts w:hint="cs"/>
          <w:sz w:val="25"/>
          <w:szCs w:val="25"/>
          <w:rtl/>
        </w:rPr>
        <w:t xml:space="preserve">احسب العبارات الأتية مع كتابة المراحل الحل </w:t>
      </w:r>
    </w:p>
    <w:p w14:paraId="3808E361" w14:textId="77777777" w:rsidR="005B5C71" w:rsidRPr="005B5C71" w:rsidRDefault="005B5C71" w:rsidP="005B5C71">
      <w:pPr>
        <w:spacing w:after="0" w:line="288" w:lineRule="auto"/>
        <w:rPr>
          <w:rFonts w:eastAsiaTheme="minorEastAsia"/>
          <w:sz w:val="25"/>
          <w:szCs w:val="25"/>
        </w:rPr>
      </w:pPr>
      <m:oMathPara>
        <m:oMath>
          <m:r>
            <w:rPr>
              <w:rFonts w:ascii="Cambria Math" w:hAnsi="Cambria Math"/>
              <w:sz w:val="25"/>
              <w:szCs w:val="25"/>
            </w:rPr>
            <m:t>A=20.5-3×4+1.5÷3</m:t>
          </m:r>
        </m:oMath>
      </m:oMathPara>
    </w:p>
    <w:p w14:paraId="4807C300" w14:textId="77777777" w:rsidR="005B5C71" w:rsidRPr="005B5C71" w:rsidRDefault="005B5C71" w:rsidP="005B5C71">
      <w:pPr>
        <w:spacing w:after="0" w:line="288" w:lineRule="auto"/>
        <w:rPr>
          <w:rFonts w:eastAsiaTheme="minorEastAsia"/>
          <w:sz w:val="25"/>
          <w:szCs w:val="25"/>
        </w:rPr>
      </w:pPr>
      <m:oMathPara>
        <m:oMath>
          <m:r>
            <w:rPr>
              <w:rFonts w:ascii="Cambria Math" w:hAnsi="Cambria Math"/>
              <w:sz w:val="25"/>
              <w:szCs w:val="25"/>
            </w:rPr>
            <m:t>B=37-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</w:rPr>
                <m:t>24÷</m:t>
              </m:r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9-2×3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>+12</m:t>
              </m:r>
            </m:e>
          </m:d>
        </m:oMath>
      </m:oMathPara>
    </w:p>
    <w:p w14:paraId="6CD0AAC4" w14:textId="77777777" w:rsidR="005B5C71" w:rsidRPr="005B5C71" w:rsidRDefault="005B5C71" w:rsidP="005B5C71">
      <w:pPr>
        <w:spacing w:after="0" w:line="288" w:lineRule="auto"/>
        <w:rPr>
          <w:i/>
          <w:sz w:val="25"/>
          <w:szCs w:val="25"/>
          <w:rtl/>
        </w:rPr>
      </w:pPr>
      <m:oMathPara>
        <m:oMath>
          <m:r>
            <w:rPr>
              <w:rFonts w:ascii="Cambria Math" w:hAnsi="Cambria Math"/>
              <w:sz w:val="25"/>
              <w:szCs w:val="25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30-12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>×4</m:t>
              </m:r>
            </m:num>
            <m:den>
              <m:r>
                <w:rPr>
                  <w:rFonts w:ascii="Cambria Math" w:hAnsi="Cambria Math"/>
                  <w:sz w:val="25"/>
                  <w:szCs w:val="25"/>
                </w:rPr>
                <m:t>12+18÷3</m:t>
              </m:r>
            </m:den>
          </m:f>
        </m:oMath>
      </m:oMathPara>
    </w:p>
    <w:p w14:paraId="1C342441" w14:textId="77777777" w:rsidR="005B5C71" w:rsidRPr="005B5C71" w:rsidRDefault="005B5C71" w:rsidP="005B5C71">
      <w:pPr>
        <w:pStyle w:val="af4"/>
        <w:numPr>
          <w:ilvl w:val="0"/>
          <w:numId w:val="5"/>
        </w:numPr>
        <w:spacing w:after="0" w:line="288" w:lineRule="auto"/>
        <w:rPr>
          <w:i/>
          <w:sz w:val="25"/>
          <w:szCs w:val="25"/>
          <w:rtl/>
        </w:rPr>
      </w:pPr>
      <w:r w:rsidRPr="005B5C71">
        <w:rPr>
          <w:rFonts w:hint="cs"/>
          <w:i/>
          <w:sz w:val="25"/>
          <w:szCs w:val="25"/>
          <w:rtl/>
        </w:rPr>
        <w:t xml:space="preserve">احسب بطريقتين مختلفتين العبارتين التاليتين </w:t>
      </w:r>
    </w:p>
    <w:p w14:paraId="175F9F9E" w14:textId="77777777" w:rsidR="005B5C71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m:oMath>
        <m:r>
          <w:rPr>
            <w:rFonts w:ascii="Cambria Math" w:hAnsi="Cambria Math"/>
            <w:sz w:val="25"/>
            <w:szCs w:val="25"/>
          </w:rPr>
          <m:t xml:space="preserve">        D=5×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15-8</m:t>
            </m:r>
          </m:e>
        </m:d>
      </m:oMath>
      <w:r w:rsidRPr="005B5C71">
        <w:rPr>
          <w:rFonts w:eastAsiaTheme="minorEastAsia"/>
          <w:i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E=2×11+2×7</m:t>
        </m:r>
      </m:oMath>
    </w:p>
    <w:p w14:paraId="4A7B273F" w14:textId="77777777" w:rsidR="005B5C71" w:rsidRPr="005B5C71" w:rsidRDefault="005B5C71" w:rsidP="005B5C71">
      <w:pPr>
        <w:pStyle w:val="af4"/>
        <w:numPr>
          <w:ilvl w:val="0"/>
          <w:numId w:val="5"/>
        </w:numPr>
        <w:spacing w:after="0" w:line="288" w:lineRule="auto"/>
        <w:ind w:left="302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ضع الأقواس في مكان مناسب حتى تكون نتيجة صحيحة </w:t>
      </w:r>
    </w:p>
    <w:p w14:paraId="719D7439" w14:textId="77777777" w:rsidR="005B5C71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m:oMathPara>
        <m:oMath>
          <m:r>
            <w:rPr>
              <w:rFonts w:ascii="Cambria Math" w:eastAsiaTheme="minorEastAsia" w:hAnsi="Cambria Math"/>
              <w:sz w:val="25"/>
              <w:szCs w:val="25"/>
            </w:rPr>
            <m:t>5×6-2×4=80</m:t>
          </m:r>
        </m:oMath>
      </m:oMathPara>
    </w:p>
    <w:p w14:paraId="4080B4D4" w14:textId="77777777" w:rsidR="005B5C71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>التمرين الثاني</w:t>
      </w:r>
    </w:p>
    <w:p w14:paraId="24A60840" w14:textId="77777777" w:rsidR="005B5C71" w:rsidRPr="005B5C71" w:rsidRDefault="005B5C71" w:rsidP="005B5C71">
      <w:pPr>
        <w:pStyle w:val="af4"/>
        <w:numPr>
          <w:ilvl w:val="0"/>
          <w:numId w:val="6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انجز القسمة الإقليدية للعدد 1962 على 14 ثم اكتب المساواة التي تعبر عن هده القسمة </w:t>
      </w:r>
    </w:p>
    <w:p w14:paraId="109753EC" w14:textId="77777777" w:rsidR="005B5C71" w:rsidRPr="005B5C71" w:rsidRDefault="005B5C71" w:rsidP="005B5C71">
      <w:pPr>
        <w:pStyle w:val="af4"/>
        <w:numPr>
          <w:ilvl w:val="0"/>
          <w:numId w:val="6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انجز القسمة العشرية للعدد 87.4 على 7 </w:t>
      </w:r>
    </w:p>
    <w:p w14:paraId="187B41F4" w14:textId="77777777" w:rsidR="005B5C71" w:rsidRPr="005B5C71" w:rsidRDefault="005B5C71" w:rsidP="005B5C71">
      <w:pPr>
        <w:pStyle w:val="af4"/>
        <w:numPr>
          <w:ilvl w:val="0"/>
          <w:numId w:val="6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انقل ثم أتمم الجدول التالي 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766"/>
        <w:gridCol w:w="886"/>
        <w:gridCol w:w="765"/>
        <w:gridCol w:w="886"/>
        <w:gridCol w:w="823"/>
        <w:gridCol w:w="706"/>
      </w:tblGrid>
      <w:tr w:rsidR="005B5C71" w:rsidRPr="005B5C71" w14:paraId="3358A0D6" w14:textId="77777777" w:rsidTr="00292438">
        <w:tc>
          <w:tcPr>
            <w:tcW w:w="1721" w:type="dxa"/>
            <w:gridSpan w:val="2"/>
          </w:tcPr>
          <w:p w14:paraId="4B9DF07A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w:r w:rsidRPr="005B5C71">
              <w:rPr>
                <w:rFonts w:eastAsiaTheme="minorEastAsia" w:hint="cs"/>
                <w:i/>
                <w:sz w:val="25"/>
                <w:szCs w:val="25"/>
                <w:rtl/>
              </w:rPr>
              <w:t>القيمة المقربة الى 0.01</w:t>
            </w:r>
          </w:p>
        </w:tc>
        <w:tc>
          <w:tcPr>
            <w:tcW w:w="1721" w:type="dxa"/>
            <w:gridSpan w:val="2"/>
          </w:tcPr>
          <w:p w14:paraId="051F5310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w:r w:rsidRPr="005B5C71">
              <w:rPr>
                <w:rFonts w:eastAsiaTheme="minorEastAsia" w:hint="cs"/>
                <w:i/>
                <w:sz w:val="25"/>
                <w:szCs w:val="25"/>
                <w:rtl/>
              </w:rPr>
              <w:t>القيمة المقربة الى الوحدة</w:t>
            </w:r>
          </w:p>
        </w:tc>
        <w:tc>
          <w:tcPr>
            <w:tcW w:w="822" w:type="dxa"/>
            <w:tcBorders>
              <w:top w:val="nil"/>
              <w:right w:val="nil"/>
            </w:tcBorders>
          </w:tcPr>
          <w:p w14:paraId="1DC23F04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790" w:type="dxa"/>
            <w:tcBorders>
              <w:top w:val="nil"/>
              <w:left w:val="nil"/>
              <w:right w:val="nil"/>
            </w:tcBorders>
          </w:tcPr>
          <w:p w14:paraId="3FF84AC1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</w:tr>
      <w:tr w:rsidR="005B5C71" w:rsidRPr="005B5C71" w14:paraId="1F3914BB" w14:textId="77777777" w:rsidTr="00292438">
        <w:tc>
          <w:tcPr>
            <w:tcW w:w="908" w:type="dxa"/>
          </w:tcPr>
          <w:p w14:paraId="6A1EF999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بالزيادة</w:t>
            </w:r>
          </w:p>
        </w:tc>
        <w:tc>
          <w:tcPr>
            <w:tcW w:w="813" w:type="dxa"/>
          </w:tcPr>
          <w:p w14:paraId="415A43D7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بالنقصان</w:t>
            </w:r>
          </w:p>
        </w:tc>
        <w:tc>
          <w:tcPr>
            <w:tcW w:w="908" w:type="dxa"/>
          </w:tcPr>
          <w:p w14:paraId="3EE9601A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بالزيادة</w:t>
            </w:r>
          </w:p>
        </w:tc>
        <w:tc>
          <w:tcPr>
            <w:tcW w:w="813" w:type="dxa"/>
          </w:tcPr>
          <w:p w14:paraId="1A18ACD9" w14:textId="77777777" w:rsidR="005B5C71" w:rsidRPr="006F4432" w:rsidRDefault="005B5C71" w:rsidP="00292438">
            <w:pPr>
              <w:spacing w:line="288" w:lineRule="auto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بالنقصان</w:t>
            </w:r>
          </w:p>
        </w:tc>
        <w:tc>
          <w:tcPr>
            <w:tcW w:w="822" w:type="dxa"/>
          </w:tcPr>
          <w:p w14:paraId="3FABCDC9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الحاصل</w:t>
            </w:r>
          </w:p>
        </w:tc>
        <w:tc>
          <w:tcPr>
            <w:tcW w:w="790" w:type="dxa"/>
          </w:tcPr>
          <w:p w14:paraId="3D026067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العملية</w:t>
            </w:r>
          </w:p>
        </w:tc>
      </w:tr>
      <w:tr w:rsidR="005B5C71" w:rsidRPr="005B5C71" w14:paraId="70389034" w14:textId="77777777" w:rsidTr="00292438">
        <w:tc>
          <w:tcPr>
            <w:tcW w:w="908" w:type="dxa"/>
          </w:tcPr>
          <w:p w14:paraId="6BDCFE15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813" w:type="dxa"/>
          </w:tcPr>
          <w:p w14:paraId="180C55A8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908" w:type="dxa"/>
          </w:tcPr>
          <w:p w14:paraId="2C3EC268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813" w:type="dxa"/>
          </w:tcPr>
          <w:p w14:paraId="7EB4E858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822" w:type="dxa"/>
          </w:tcPr>
          <w:p w14:paraId="7D426CA1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790" w:type="dxa"/>
          </w:tcPr>
          <w:p w14:paraId="784E55A5" w14:textId="77777777" w:rsidR="005B5C71" w:rsidRPr="005B5C71" w:rsidRDefault="006F4432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87.4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7</m:t>
                    </m:r>
                  </m:den>
                </m:f>
              </m:oMath>
            </m:oMathPara>
          </w:p>
        </w:tc>
      </w:tr>
      <w:tr w:rsidR="005B5C71" w:rsidRPr="005B5C71" w14:paraId="1DEEC121" w14:textId="77777777" w:rsidTr="00292438">
        <w:tc>
          <w:tcPr>
            <w:tcW w:w="1721" w:type="dxa"/>
            <w:gridSpan w:val="2"/>
          </w:tcPr>
          <w:p w14:paraId="4500FF12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87.4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</m:oMath>
            </m:oMathPara>
          </w:p>
        </w:tc>
        <w:tc>
          <w:tcPr>
            <w:tcW w:w="1721" w:type="dxa"/>
            <w:gridSpan w:val="2"/>
          </w:tcPr>
          <w:p w14:paraId="524629D5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87.4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</m:oMath>
            </m:oMathPara>
          </w:p>
        </w:tc>
        <w:tc>
          <w:tcPr>
            <w:tcW w:w="1612" w:type="dxa"/>
            <w:gridSpan w:val="2"/>
          </w:tcPr>
          <w:p w14:paraId="68BFB77A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w:r w:rsidRPr="005B5C71">
              <w:rPr>
                <w:rFonts w:eastAsiaTheme="minorEastAsia" w:hint="cs"/>
                <w:i/>
                <w:sz w:val="25"/>
                <w:szCs w:val="25"/>
                <w:rtl/>
              </w:rPr>
              <w:t>الحصر</w:t>
            </w:r>
          </w:p>
        </w:tc>
      </w:tr>
    </w:tbl>
    <w:p w14:paraId="6B73C17D" w14:textId="77777777" w:rsidR="005B5C71" w:rsidRPr="005B5C71" w:rsidRDefault="005B5C71" w:rsidP="005B5C71">
      <w:pPr>
        <w:spacing w:after="0" w:line="288" w:lineRule="auto"/>
        <w:rPr>
          <w:rFonts w:eastAsiaTheme="minorEastAsia"/>
          <w:b/>
          <w:bCs/>
          <w:i/>
          <w:sz w:val="25"/>
          <w:szCs w:val="25"/>
          <w:rtl/>
        </w:rPr>
      </w:pPr>
      <w:r w:rsidRPr="005B5C71">
        <w:rPr>
          <w:rFonts w:eastAsiaTheme="minorEastAsia" w:hint="cs"/>
          <w:b/>
          <w:bCs/>
          <w:i/>
          <w:sz w:val="25"/>
          <w:szCs w:val="25"/>
          <w:rtl/>
        </w:rPr>
        <w:t>الوضعية</w:t>
      </w:r>
      <w:r>
        <w:rPr>
          <w:rFonts w:eastAsiaTheme="minorEastAsia" w:hint="cs"/>
          <w:b/>
          <w:bCs/>
          <w:i/>
          <w:sz w:val="25"/>
          <w:szCs w:val="25"/>
          <w:rtl/>
        </w:rPr>
        <w:t xml:space="preserve"> الإدماجية  </w:t>
      </w:r>
    </w:p>
    <w:p w14:paraId="52D2C295" w14:textId="77777777" w:rsidR="005B5C71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قام احمد بحرث أرضه حيت حرث في اليوم الأول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4</m:t>
            </m:r>
          </m:den>
        </m:f>
      </m:oMath>
      <w:r w:rsidRPr="005B5C71">
        <w:rPr>
          <w:rFonts w:eastAsiaTheme="minorEastAsia" w:hint="cs"/>
          <w:i/>
          <w:sz w:val="25"/>
          <w:szCs w:val="25"/>
          <w:rtl/>
        </w:rPr>
        <w:t xml:space="preserve"> وفي اليوم الثاني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16</m:t>
            </m:r>
          </m:den>
        </m:f>
      </m:oMath>
      <w:r w:rsidRPr="005B5C71">
        <w:rPr>
          <w:rFonts w:eastAsiaTheme="minorEastAsia" w:hint="cs"/>
          <w:i/>
          <w:sz w:val="25"/>
          <w:szCs w:val="25"/>
          <w:rtl/>
        </w:rPr>
        <w:t xml:space="preserve"> وفي اليوم الثالث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8</m:t>
            </m:r>
          </m:den>
        </m:f>
      </m:oMath>
    </w:p>
    <w:p w14:paraId="7A7FB6CD" w14:textId="77777777" w:rsidR="005B5C71" w:rsidRPr="005B5C71" w:rsidRDefault="005B5C71" w:rsidP="005031CF">
      <w:pPr>
        <w:pStyle w:val="af4"/>
        <w:numPr>
          <w:ilvl w:val="0"/>
          <w:numId w:val="11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>ما ه</w:t>
      </w:r>
      <w:r w:rsidRPr="005B5C71">
        <w:rPr>
          <w:rFonts w:eastAsiaTheme="minorEastAsia" w:hint="eastAsia"/>
          <w:i/>
          <w:sz w:val="25"/>
          <w:szCs w:val="25"/>
          <w:rtl/>
        </w:rPr>
        <w:t>و</w:t>
      </w:r>
      <w:r w:rsidRPr="005B5C71">
        <w:rPr>
          <w:rFonts w:eastAsiaTheme="minorEastAsia" w:hint="cs"/>
          <w:i/>
          <w:sz w:val="25"/>
          <w:szCs w:val="25"/>
          <w:rtl/>
        </w:rPr>
        <w:t xml:space="preserve"> اليوم الذي قام فيه احمد بحرث أكبر </w:t>
      </w:r>
      <w:proofErr w:type="gramStart"/>
      <w:r w:rsidRPr="005B5C71">
        <w:rPr>
          <w:rFonts w:eastAsiaTheme="minorEastAsia" w:hint="cs"/>
          <w:i/>
          <w:sz w:val="25"/>
          <w:szCs w:val="25"/>
          <w:rtl/>
        </w:rPr>
        <w:t>مساحة ؟</w:t>
      </w:r>
      <w:proofErr w:type="gramEnd"/>
    </w:p>
    <w:p w14:paraId="1094CD2A" w14:textId="77777777" w:rsidR="005B5C71" w:rsidRPr="005B5C71" w:rsidRDefault="005B5C71" w:rsidP="005031CF">
      <w:pPr>
        <w:pStyle w:val="af4"/>
        <w:numPr>
          <w:ilvl w:val="0"/>
          <w:numId w:val="11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عبر بكسر عن المساحة المنجزة خلال تلات أيام </w:t>
      </w:r>
    </w:p>
    <w:p w14:paraId="378F6CF2" w14:textId="77777777" w:rsidR="005B5C71" w:rsidRPr="005B5C71" w:rsidRDefault="005B5C71" w:rsidP="005031CF">
      <w:pPr>
        <w:pStyle w:val="af4"/>
        <w:numPr>
          <w:ilvl w:val="0"/>
          <w:numId w:val="11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>عبر بكسر عن المساحة المتبقية دون حرث</w:t>
      </w:r>
    </w:p>
    <w:tbl>
      <w:tblPr>
        <w:tblStyle w:val="af3"/>
        <w:bidiVisual/>
        <w:tblW w:w="0" w:type="auto"/>
        <w:tblLook w:val="04A0" w:firstRow="1" w:lastRow="0" w:firstColumn="1" w:lastColumn="0" w:noHBand="0" w:noVBand="1"/>
      </w:tblPr>
      <w:tblGrid>
        <w:gridCol w:w="2705"/>
        <w:gridCol w:w="2122"/>
      </w:tblGrid>
      <w:tr w:rsidR="005B5C71" w14:paraId="7E18A6E2" w14:textId="77777777" w:rsidTr="00292438">
        <w:tc>
          <w:tcPr>
            <w:tcW w:w="2831" w:type="dxa"/>
          </w:tcPr>
          <w:p w14:paraId="124E8268" w14:textId="77777777" w:rsidR="005B5C71" w:rsidRPr="006F4432" w:rsidRDefault="005B5C71" w:rsidP="00292438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متوسطة المجاهد البار عبد العالي </w:t>
            </w:r>
          </w:p>
        </w:tc>
        <w:tc>
          <w:tcPr>
            <w:tcW w:w="2223" w:type="dxa"/>
          </w:tcPr>
          <w:p w14:paraId="68ED9922" w14:textId="77777777" w:rsidR="005B5C71" w:rsidRPr="006F4432" w:rsidRDefault="005B5C71" w:rsidP="00292438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>السنة الدراسية 24/2025</w:t>
            </w:r>
          </w:p>
        </w:tc>
      </w:tr>
      <w:tr w:rsidR="005B5C71" w14:paraId="22C48D33" w14:textId="77777777" w:rsidTr="00292438">
        <w:tc>
          <w:tcPr>
            <w:tcW w:w="2831" w:type="dxa"/>
          </w:tcPr>
          <w:p w14:paraId="12C71DC5" w14:textId="77777777" w:rsidR="005B5C71" w:rsidRPr="006F4432" w:rsidRDefault="005B5C71" w:rsidP="00292438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تعاد يوم الثلاثاء 26/11/2024 </w:t>
            </w:r>
          </w:p>
        </w:tc>
        <w:tc>
          <w:tcPr>
            <w:tcW w:w="2223" w:type="dxa"/>
          </w:tcPr>
          <w:p w14:paraId="7BCDD72B" w14:textId="77777777" w:rsidR="005B5C71" w:rsidRPr="006F4432" w:rsidRDefault="005B5C71" w:rsidP="00292438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المستوى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rtl/>
                </w:rPr>
                <m:t>2</m:t>
              </m:r>
            </m:oMath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 متوسط </w:t>
            </w:r>
          </w:p>
        </w:tc>
      </w:tr>
      <w:tr w:rsidR="005B5C71" w14:paraId="15EBF6FF" w14:textId="77777777" w:rsidTr="00292438">
        <w:tc>
          <w:tcPr>
            <w:tcW w:w="5054" w:type="dxa"/>
            <w:gridSpan w:val="2"/>
          </w:tcPr>
          <w:p w14:paraId="6969ABAD" w14:textId="77777777" w:rsidR="005B5C71" w:rsidRPr="006F4432" w:rsidRDefault="005B5C71" w:rsidP="006F4432">
            <w:pPr>
              <w:spacing w:line="276" w:lineRule="auto"/>
              <w:rPr>
                <w:b/>
                <w:bCs/>
                <w:i/>
                <w:iCs/>
                <w:rtl/>
              </w:rPr>
            </w:pPr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وظيفة منزلية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mbria Math" w:hint="cs"/>
                      <w:rtl/>
                    </w:rPr>
                    <m:t>2</m:t>
                  </m:r>
                </m:e>
              </m:d>
            </m:oMath>
            <w:r w:rsidRPr="006F4432">
              <w:rPr>
                <w:rFonts w:hint="cs"/>
                <w:b/>
                <w:bCs/>
                <w:i/>
                <w:iCs/>
                <w:rtl/>
              </w:rPr>
              <w:t xml:space="preserve"> في مادة الرياضيات</w:t>
            </w:r>
          </w:p>
        </w:tc>
      </w:tr>
    </w:tbl>
    <w:p w14:paraId="186F64BD" w14:textId="77777777" w:rsidR="005B5C71" w:rsidRPr="005B5C71" w:rsidRDefault="005B5C71" w:rsidP="005B5C71">
      <w:pPr>
        <w:spacing w:after="0" w:line="288" w:lineRule="auto"/>
        <w:rPr>
          <w:sz w:val="25"/>
          <w:szCs w:val="25"/>
          <w:rtl/>
        </w:rPr>
      </w:pPr>
      <w:r w:rsidRPr="005B5C71">
        <w:rPr>
          <w:rFonts w:hint="cs"/>
          <w:sz w:val="25"/>
          <w:szCs w:val="25"/>
          <w:rtl/>
        </w:rPr>
        <w:t xml:space="preserve">التمرين الأول </w:t>
      </w:r>
    </w:p>
    <w:p w14:paraId="047860CF" w14:textId="77777777" w:rsidR="005B5C71" w:rsidRPr="005B5C71" w:rsidRDefault="005B5C71" w:rsidP="005B5C71">
      <w:pPr>
        <w:pStyle w:val="af4"/>
        <w:numPr>
          <w:ilvl w:val="0"/>
          <w:numId w:val="7"/>
        </w:numPr>
        <w:spacing w:after="0" w:line="288" w:lineRule="auto"/>
        <w:rPr>
          <w:sz w:val="25"/>
          <w:szCs w:val="25"/>
          <w:rtl/>
        </w:rPr>
      </w:pPr>
      <w:r w:rsidRPr="005B5C71">
        <w:rPr>
          <w:rFonts w:hint="cs"/>
          <w:sz w:val="25"/>
          <w:szCs w:val="25"/>
          <w:rtl/>
        </w:rPr>
        <w:t xml:space="preserve">احسب العبارات الأتية مع كتابة المراحل الحل </w:t>
      </w:r>
    </w:p>
    <w:p w14:paraId="192696E1" w14:textId="77777777" w:rsidR="005B5C71" w:rsidRPr="005B5C71" w:rsidRDefault="005B5C71" w:rsidP="005B5C71">
      <w:pPr>
        <w:spacing w:after="0" w:line="288" w:lineRule="auto"/>
        <w:rPr>
          <w:rFonts w:eastAsiaTheme="minorEastAsia"/>
          <w:sz w:val="25"/>
          <w:szCs w:val="25"/>
        </w:rPr>
      </w:pPr>
      <m:oMathPara>
        <m:oMath>
          <m:r>
            <w:rPr>
              <w:rFonts w:ascii="Cambria Math" w:hAnsi="Cambria Math"/>
              <w:sz w:val="25"/>
              <w:szCs w:val="25"/>
            </w:rPr>
            <m:t>A=20.5-3×4+1.5÷3</m:t>
          </m:r>
        </m:oMath>
      </m:oMathPara>
    </w:p>
    <w:p w14:paraId="7876F99F" w14:textId="77777777" w:rsidR="005B5C71" w:rsidRPr="005B5C71" w:rsidRDefault="005B5C71" w:rsidP="005B5C71">
      <w:pPr>
        <w:spacing w:after="0" w:line="288" w:lineRule="auto"/>
        <w:rPr>
          <w:rFonts w:eastAsiaTheme="minorEastAsia"/>
          <w:sz w:val="25"/>
          <w:szCs w:val="25"/>
        </w:rPr>
      </w:pPr>
      <m:oMathPara>
        <m:oMath>
          <m:r>
            <w:rPr>
              <w:rFonts w:ascii="Cambria Math" w:hAnsi="Cambria Math"/>
              <w:sz w:val="25"/>
              <w:szCs w:val="25"/>
            </w:rPr>
            <m:t>B=37-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</w:rPr>
                <m:t>24÷</m:t>
              </m:r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9-2×3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>+12</m:t>
              </m:r>
            </m:e>
          </m:d>
        </m:oMath>
      </m:oMathPara>
    </w:p>
    <w:p w14:paraId="07533855" w14:textId="77777777" w:rsidR="005B5C71" w:rsidRPr="005B5C71" w:rsidRDefault="005B5C71" w:rsidP="005B5C71">
      <w:pPr>
        <w:spacing w:after="0" w:line="288" w:lineRule="auto"/>
        <w:rPr>
          <w:i/>
          <w:sz w:val="25"/>
          <w:szCs w:val="25"/>
          <w:rtl/>
        </w:rPr>
      </w:pPr>
      <m:oMathPara>
        <m:oMath>
          <m:r>
            <w:rPr>
              <w:rFonts w:ascii="Cambria Math" w:hAnsi="Cambria Math"/>
              <w:sz w:val="25"/>
              <w:szCs w:val="25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30-12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>×4</m:t>
              </m:r>
            </m:num>
            <m:den>
              <m:r>
                <w:rPr>
                  <w:rFonts w:ascii="Cambria Math" w:hAnsi="Cambria Math"/>
                  <w:sz w:val="25"/>
                  <w:szCs w:val="25"/>
                </w:rPr>
                <m:t>12+18÷3</m:t>
              </m:r>
            </m:den>
          </m:f>
        </m:oMath>
      </m:oMathPara>
    </w:p>
    <w:p w14:paraId="1EA4DA31" w14:textId="77777777" w:rsidR="005B5C71" w:rsidRPr="005B5C71" w:rsidRDefault="005B5C71" w:rsidP="005B5C71">
      <w:pPr>
        <w:pStyle w:val="af4"/>
        <w:numPr>
          <w:ilvl w:val="0"/>
          <w:numId w:val="7"/>
        </w:numPr>
        <w:spacing w:after="0" w:line="288" w:lineRule="auto"/>
        <w:rPr>
          <w:i/>
          <w:sz w:val="25"/>
          <w:szCs w:val="25"/>
          <w:rtl/>
        </w:rPr>
      </w:pPr>
      <w:r w:rsidRPr="005B5C71">
        <w:rPr>
          <w:rFonts w:hint="cs"/>
          <w:i/>
          <w:sz w:val="25"/>
          <w:szCs w:val="25"/>
          <w:rtl/>
        </w:rPr>
        <w:t xml:space="preserve">احسب بطريقتين مختلفتين العبارتين التاليتين </w:t>
      </w:r>
    </w:p>
    <w:p w14:paraId="35533DF4" w14:textId="77777777" w:rsidR="005B5C71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m:oMath>
        <m:r>
          <w:rPr>
            <w:rFonts w:ascii="Cambria Math" w:hAnsi="Cambria Math"/>
            <w:sz w:val="25"/>
            <w:szCs w:val="25"/>
          </w:rPr>
          <m:t xml:space="preserve">        D=5×</m:t>
        </m:r>
        <m:d>
          <m:dPr>
            <m:ctrlPr>
              <w:rPr>
                <w:rFonts w:ascii="Cambria Math" w:hAnsi="Cambria Math"/>
                <w:i/>
                <w:sz w:val="25"/>
                <w:szCs w:val="25"/>
              </w:rPr>
            </m:ctrlPr>
          </m:dPr>
          <m:e>
            <m:r>
              <w:rPr>
                <w:rFonts w:ascii="Cambria Math" w:hAnsi="Cambria Math"/>
                <w:sz w:val="25"/>
                <w:szCs w:val="25"/>
              </w:rPr>
              <m:t>15-8</m:t>
            </m:r>
          </m:e>
        </m:d>
      </m:oMath>
      <w:r w:rsidRPr="005B5C71">
        <w:rPr>
          <w:rFonts w:eastAsiaTheme="minorEastAsia"/>
          <w:i/>
          <w:sz w:val="25"/>
          <w:szCs w:val="25"/>
        </w:rPr>
        <w:t xml:space="preserve"> </w:t>
      </w:r>
      <m:oMath>
        <m:r>
          <w:rPr>
            <w:rFonts w:ascii="Cambria Math" w:eastAsiaTheme="minorEastAsia" w:hAnsi="Cambria Math"/>
            <w:sz w:val="25"/>
            <w:szCs w:val="25"/>
          </w:rPr>
          <m:t>E=2×11+2×7</m:t>
        </m:r>
      </m:oMath>
    </w:p>
    <w:p w14:paraId="557C7D4D" w14:textId="77777777" w:rsidR="005B5C71" w:rsidRPr="005B5C71" w:rsidRDefault="005B5C71" w:rsidP="005B5C71">
      <w:pPr>
        <w:pStyle w:val="af4"/>
        <w:numPr>
          <w:ilvl w:val="0"/>
          <w:numId w:val="7"/>
        </w:numPr>
        <w:spacing w:after="0" w:line="288" w:lineRule="auto"/>
        <w:ind w:left="302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ضع الأقواس في مكان مناسب حتى تكون نتيجة صحيحة </w:t>
      </w:r>
    </w:p>
    <w:p w14:paraId="23DFCDA3" w14:textId="77777777" w:rsidR="005B5C71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m:oMathPara>
        <m:oMath>
          <m:r>
            <w:rPr>
              <w:rFonts w:ascii="Cambria Math" w:eastAsiaTheme="minorEastAsia" w:hAnsi="Cambria Math"/>
              <w:sz w:val="25"/>
              <w:szCs w:val="25"/>
            </w:rPr>
            <m:t>5×6-2×4=80</m:t>
          </m:r>
        </m:oMath>
      </m:oMathPara>
    </w:p>
    <w:p w14:paraId="5BE0B7CF" w14:textId="77777777" w:rsidR="005B5C71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>التمرين الثاني</w:t>
      </w:r>
    </w:p>
    <w:p w14:paraId="56F878FC" w14:textId="77777777" w:rsidR="005B5C71" w:rsidRPr="005B5C71" w:rsidRDefault="005B5C71" w:rsidP="005B5C71">
      <w:pPr>
        <w:pStyle w:val="af4"/>
        <w:numPr>
          <w:ilvl w:val="0"/>
          <w:numId w:val="8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انجز القسمة الإقليدية للعدد 1962 على 14 ثم اكتب المساواة التي تعبر عن هده القسمة </w:t>
      </w:r>
    </w:p>
    <w:p w14:paraId="15462DE5" w14:textId="77777777" w:rsidR="005B5C71" w:rsidRPr="005B5C71" w:rsidRDefault="005B5C71" w:rsidP="005B5C71">
      <w:pPr>
        <w:pStyle w:val="af4"/>
        <w:numPr>
          <w:ilvl w:val="0"/>
          <w:numId w:val="8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انجز القسمة العشرية للعدد 87.4 على 7 </w:t>
      </w:r>
    </w:p>
    <w:p w14:paraId="405B7592" w14:textId="77777777" w:rsidR="005B5C71" w:rsidRPr="005B5C71" w:rsidRDefault="005B5C71" w:rsidP="005B5C71">
      <w:pPr>
        <w:pStyle w:val="af4"/>
        <w:numPr>
          <w:ilvl w:val="0"/>
          <w:numId w:val="8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انقل ثم أتمم الجدول التالي 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766"/>
        <w:gridCol w:w="886"/>
        <w:gridCol w:w="765"/>
        <w:gridCol w:w="886"/>
        <w:gridCol w:w="823"/>
        <w:gridCol w:w="706"/>
      </w:tblGrid>
      <w:tr w:rsidR="005B5C71" w:rsidRPr="005B5C71" w14:paraId="57657F56" w14:textId="77777777" w:rsidTr="00292438">
        <w:tc>
          <w:tcPr>
            <w:tcW w:w="1721" w:type="dxa"/>
            <w:gridSpan w:val="2"/>
          </w:tcPr>
          <w:p w14:paraId="0FBA318B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w:r w:rsidRPr="005B5C71">
              <w:rPr>
                <w:rFonts w:eastAsiaTheme="minorEastAsia" w:hint="cs"/>
                <w:i/>
                <w:sz w:val="25"/>
                <w:szCs w:val="25"/>
                <w:rtl/>
              </w:rPr>
              <w:t>القيمة المقربة الى 0.01</w:t>
            </w:r>
          </w:p>
        </w:tc>
        <w:tc>
          <w:tcPr>
            <w:tcW w:w="1721" w:type="dxa"/>
            <w:gridSpan w:val="2"/>
          </w:tcPr>
          <w:p w14:paraId="750B4A41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w:r w:rsidRPr="005B5C71">
              <w:rPr>
                <w:rFonts w:eastAsiaTheme="minorEastAsia" w:hint="cs"/>
                <w:i/>
                <w:sz w:val="25"/>
                <w:szCs w:val="25"/>
                <w:rtl/>
              </w:rPr>
              <w:t>القيمة المقربة الى الوحدة</w:t>
            </w:r>
          </w:p>
        </w:tc>
        <w:tc>
          <w:tcPr>
            <w:tcW w:w="822" w:type="dxa"/>
            <w:tcBorders>
              <w:top w:val="nil"/>
              <w:right w:val="nil"/>
            </w:tcBorders>
          </w:tcPr>
          <w:p w14:paraId="4D2C989F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790" w:type="dxa"/>
            <w:tcBorders>
              <w:top w:val="nil"/>
              <w:left w:val="nil"/>
              <w:right w:val="nil"/>
            </w:tcBorders>
          </w:tcPr>
          <w:p w14:paraId="42E7F317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</w:tr>
      <w:tr w:rsidR="005B5C71" w:rsidRPr="005B5C71" w14:paraId="4577ADE3" w14:textId="77777777" w:rsidTr="00292438">
        <w:tc>
          <w:tcPr>
            <w:tcW w:w="908" w:type="dxa"/>
          </w:tcPr>
          <w:p w14:paraId="6BD2F91B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بالزيادة</w:t>
            </w:r>
          </w:p>
        </w:tc>
        <w:tc>
          <w:tcPr>
            <w:tcW w:w="813" w:type="dxa"/>
          </w:tcPr>
          <w:p w14:paraId="17AB6C1C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بالنقصان</w:t>
            </w:r>
          </w:p>
        </w:tc>
        <w:tc>
          <w:tcPr>
            <w:tcW w:w="908" w:type="dxa"/>
          </w:tcPr>
          <w:p w14:paraId="265F25D8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بالزيادة</w:t>
            </w:r>
          </w:p>
        </w:tc>
        <w:tc>
          <w:tcPr>
            <w:tcW w:w="813" w:type="dxa"/>
          </w:tcPr>
          <w:p w14:paraId="2B3BA7BC" w14:textId="77777777" w:rsidR="005B5C71" w:rsidRPr="006F4432" w:rsidRDefault="005B5C71" w:rsidP="00292438">
            <w:pPr>
              <w:spacing w:line="288" w:lineRule="auto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بالنقصان</w:t>
            </w:r>
          </w:p>
        </w:tc>
        <w:tc>
          <w:tcPr>
            <w:tcW w:w="822" w:type="dxa"/>
          </w:tcPr>
          <w:p w14:paraId="2A9EB017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الحاصل</w:t>
            </w:r>
          </w:p>
        </w:tc>
        <w:tc>
          <w:tcPr>
            <w:tcW w:w="790" w:type="dxa"/>
          </w:tcPr>
          <w:p w14:paraId="24D61F33" w14:textId="77777777" w:rsidR="005B5C71" w:rsidRPr="006F4432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4"/>
                <w:szCs w:val="24"/>
                <w:rtl/>
              </w:rPr>
            </w:pPr>
            <w:r w:rsidRPr="006F4432">
              <w:rPr>
                <w:rFonts w:eastAsiaTheme="minorEastAsia" w:hint="cs"/>
                <w:i/>
                <w:sz w:val="24"/>
                <w:szCs w:val="24"/>
                <w:rtl/>
              </w:rPr>
              <w:t>العملية</w:t>
            </w:r>
          </w:p>
        </w:tc>
      </w:tr>
      <w:tr w:rsidR="005B5C71" w:rsidRPr="005B5C71" w14:paraId="02892BDB" w14:textId="77777777" w:rsidTr="00292438">
        <w:tc>
          <w:tcPr>
            <w:tcW w:w="908" w:type="dxa"/>
          </w:tcPr>
          <w:p w14:paraId="1B56A673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813" w:type="dxa"/>
          </w:tcPr>
          <w:p w14:paraId="663C3A1B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908" w:type="dxa"/>
          </w:tcPr>
          <w:p w14:paraId="2F8DFDB8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813" w:type="dxa"/>
          </w:tcPr>
          <w:p w14:paraId="754B4280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822" w:type="dxa"/>
          </w:tcPr>
          <w:p w14:paraId="63430D5A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</w:p>
        </w:tc>
        <w:tc>
          <w:tcPr>
            <w:tcW w:w="790" w:type="dxa"/>
          </w:tcPr>
          <w:p w14:paraId="1E64226B" w14:textId="77777777" w:rsidR="005B5C71" w:rsidRPr="005B5C71" w:rsidRDefault="006F4432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87.4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7</m:t>
                    </m:r>
                  </m:den>
                </m:f>
              </m:oMath>
            </m:oMathPara>
          </w:p>
        </w:tc>
      </w:tr>
      <w:tr w:rsidR="005B5C71" w:rsidRPr="005B5C71" w14:paraId="1BA1478F" w14:textId="77777777" w:rsidTr="00292438">
        <w:tc>
          <w:tcPr>
            <w:tcW w:w="1721" w:type="dxa"/>
            <w:gridSpan w:val="2"/>
          </w:tcPr>
          <w:p w14:paraId="636420E3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87.4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</m:oMath>
            </m:oMathPara>
          </w:p>
        </w:tc>
        <w:tc>
          <w:tcPr>
            <w:tcW w:w="1721" w:type="dxa"/>
            <w:gridSpan w:val="2"/>
          </w:tcPr>
          <w:p w14:paraId="134E8461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87.4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  <w:rtl/>
                  </w:rPr>
                  <m:t>&lt;</m:t>
                </m:r>
              </m:oMath>
            </m:oMathPara>
          </w:p>
        </w:tc>
        <w:tc>
          <w:tcPr>
            <w:tcW w:w="1612" w:type="dxa"/>
            <w:gridSpan w:val="2"/>
          </w:tcPr>
          <w:p w14:paraId="46393489" w14:textId="77777777" w:rsidR="005B5C71" w:rsidRPr="005B5C71" w:rsidRDefault="005B5C71" w:rsidP="00292438">
            <w:pPr>
              <w:spacing w:line="288" w:lineRule="auto"/>
              <w:jc w:val="center"/>
              <w:rPr>
                <w:rFonts w:eastAsiaTheme="minorEastAsia"/>
                <w:i/>
                <w:sz w:val="25"/>
                <w:szCs w:val="25"/>
                <w:rtl/>
              </w:rPr>
            </w:pPr>
            <w:r w:rsidRPr="005B5C71">
              <w:rPr>
                <w:rFonts w:eastAsiaTheme="minorEastAsia" w:hint="cs"/>
                <w:i/>
                <w:sz w:val="25"/>
                <w:szCs w:val="25"/>
                <w:rtl/>
              </w:rPr>
              <w:t>الحصر</w:t>
            </w:r>
          </w:p>
        </w:tc>
      </w:tr>
    </w:tbl>
    <w:p w14:paraId="1542FFFC" w14:textId="77777777" w:rsidR="005B5C71" w:rsidRPr="005B5C71" w:rsidRDefault="005B5C71" w:rsidP="005B5C71">
      <w:pPr>
        <w:spacing w:after="0" w:line="288" w:lineRule="auto"/>
        <w:rPr>
          <w:rFonts w:eastAsiaTheme="minorEastAsia"/>
          <w:b/>
          <w:bCs/>
          <w:i/>
          <w:sz w:val="25"/>
          <w:szCs w:val="25"/>
          <w:rtl/>
        </w:rPr>
      </w:pPr>
      <w:r w:rsidRPr="005B5C71">
        <w:rPr>
          <w:rFonts w:eastAsiaTheme="minorEastAsia" w:hint="cs"/>
          <w:b/>
          <w:bCs/>
          <w:i/>
          <w:sz w:val="25"/>
          <w:szCs w:val="25"/>
          <w:rtl/>
        </w:rPr>
        <w:t>الوضعية</w:t>
      </w:r>
      <w:r>
        <w:rPr>
          <w:rFonts w:eastAsiaTheme="minorEastAsia" w:hint="cs"/>
          <w:b/>
          <w:bCs/>
          <w:i/>
          <w:sz w:val="25"/>
          <w:szCs w:val="25"/>
          <w:rtl/>
        </w:rPr>
        <w:t xml:space="preserve"> الإدماجية  </w:t>
      </w:r>
    </w:p>
    <w:p w14:paraId="46632184" w14:textId="77777777" w:rsidR="005B5C71" w:rsidRPr="005B5C71" w:rsidRDefault="005B5C71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قام احمد بحرث أرضه حيت حرث في اليوم الأول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4</m:t>
            </m:r>
          </m:den>
        </m:f>
      </m:oMath>
      <w:r w:rsidRPr="005B5C71">
        <w:rPr>
          <w:rFonts w:eastAsiaTheme="minorEastAsia" w:hint="cs"/>
          <w:i/>
          <w:sz w:val="25"/>
          <w:szCs w:val="25"/>
          <w:rtl/>
        </w:rPr>
        <w:t xml:space="preserve"> وفي اليوم الثاني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16</m:t>
            </m:r>
          </m:den>
        </m:f>
      </m:oMath>
      <w:r w:rsidRPr="005B5C71">
        <w:rPr>
          <w:rFonts w:eastAsiaTheme="minorEastAsia" w:hint="cs"/>
          <w:i/>
          <w:sz w:val="25"/>
          <w:szCs w:val="25"/>
          <w:rtl/>
        </w:rPr>
        <w:t xml:space="preserve"> وفي اليوم الثالث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</w:rPr>
              <m:t>8</m:t>
            </m:r>
          </m:den>
        </m:f>
      </m:oMath>
    </w:p>
    <w:p w14:paraId="64099CEB" w14:textId="77777777" w:rsidR="005B5C71" w:rsidRPr="005B5C71" w:rsidRDefault="005B5C71" w:rsidP="005B5C71">
      <w:pPr>
        <w:pStyle w:val="af4"/>
        <w:numPr>
          <w:ilvl w:val="0"/>
          <w:numId w:val="9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>ما ه</w:t>
      </w:r>
      <w:r w:rsidRPr="005B5C71">
        <w:rPr>
          <w:rFonts w:eastAsiaTheme="minorEastAsia" w:hint="eastAsia"/>
          <w:i/>
          <w:sz w:val="25"/>
          <w:szCs w:val="25"/>
          <w:rtl/>
        </w:rPr>
        <w:t>و</w:t>
      </w:r>
      <w:r w:rsidRPr="005B5C71">
        <w:rPr>
          <w:rFonts w:eastAsiaTheme="minorEastAsia" w:hint="cs"/>
          <w:i/>
          <w:sz w:val="25"/>
          <w:szCs w:val="25"/>
          <w:rtl/>
        </w:rPr>
        <w:t xml:space="preserve"> اليوم الذي قام فيه احمد بحرث أكبر </w:t>
      </w:r>
      <w:proofErr w:type="gramStart"/>
      <w:r w:rsidRPr="005B5C71">
        <w:rPr>
          <w:rFonts w:eastAsiaTheme="minorEastAsia" w:hint="cs"/>
          <w:i/>
          <w:sz w:val="25"/>
          <w:szCs w:val="25"/>
          <w:rtl/>
        </w:rPr>
        <w:t>مساحة ؟</w:t>
      </w:r>
      <w:proofErr w:type="gramEnd"/>
    </w:p>
    <w:p w14:paraId="5FD5C6A6" w14:textId="77777777" w:rsidR="005B5C71" w:rsidRPr="005B5C71" w:rsidRDefault="005B5C71" w:rsidP="005B5C71">
      <w:pPr>
        <w:pStyle w:val="af4"/>
        <w:numPr>
          <w:ilvl w:val="0"/>
          <w:numId w:val="9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عبر بكسر عن المساحة المنجزة خلال تلات أيام </w:t>
      </w:r>
    </w:p>
    <w:p w14:paraId="2732C1FF" w14:textId="77777777" w:rsidR="005B5C71" w:rsidRPr="005B5C71" w:rsidRDefault="005B5C71" w:rsidP="005B5C71">
      <w:pPr>
        <w:pStyle w:val="af4"/>
        <w:numPr>
          <w:ilvl w:val="0"/>
          <w:numId w:val="9"/>
        </w:numPr>
        <w:spacing w:after="0" w:line="288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>عبر بكسر عن المساحة المتبقية دون حرث</w:t>
      </w:r>
    </w:p>
    <w:p w14:paraId="032C958E" w14:textId="77777777" w:rsidR="00813C7E" w:rsidRPr="005B5C71" w:rsidRDefault="00813C7E" w:rsidP="005B5C71">
      <w:pPr>
        <w:spacing w:after="0" w:line="288" w:lineRule="auto"/>
        <w:rPr>
          <w:rFonts w:eastAsiaTheme="minorEastAsia"/>
          <w:i/>
          <w:sz w:val="25"/>
          <w:szCs w:val="25"/>
          <w:rtl/>
        </w:rPr>
      </w:pPr>
    </w:p>
    <w:p w14:paraId="506021F5" w14:textId="305A0495" w:rsidR="005906D5" w:rsidRPr="005B5C71" w:rsidRDefault="00170EC7" w:rsidP="006C670D">
      <w:pPr>
        <w:spacing w:after="0" w:line="276" w:lineRule="auto"/>
        <w:rPr>
          <w:rFonts w:eastAsiaTheme="minorEastAsia"/>
          <w:i/>
          <w:sz w:val="25"/>
          <w:szCs w:val="25"/>
          <w:rtl/>
        </w:rPr>
      </w:pPr>
      <w:r w:rsidRPr="005B5C71">
        <w:rPr>
          <w:rFonts w:eastAsiaTheme="minorEastAsia" w:hint="cs"/>
          <w:i/>
          <w:sz w:val="25"/>
          <w:szCs w:val="25"/>
          <w:rtl/>
        </w:rPr>
        <w:t xml:space="preserve"> </w:t>
      </w:r>
    </w:p>
    <w:sectPr w:rsidR="005906D5" w:rsidRPr="005B5C71" w:rsidSect="006F4432">
      <w:pgSz w:w="16838" w:h="11906" w:orient="landscape" w:code="9"/>
      <w:pgMar w:top="397" w:right="454" w:bottom="397" w:left="454" w:header="709" w:footer="709" w:gutter="0"/>
      <w:cols w:num="3" w:sep="1" w:space="709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EA3"/>
    <w:multiLevelType w:val="hybridMultilevel"/>
    <w:tmpl w:val="3B6A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3869"/>
    <w:multiLevelType w:val="hybridMultilevel"/>
    <w:tmpl w:val="59EE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31D00"/>
    <w:multiLevelType w:val="hybridMultilevel"/>
    <w:tmpl w:val="3E12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0CF4"/>
    <w:multiLevelType w:val="hybridMultilevel"/>
    <w:tmpl w:val="59EE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17BB0"/>
    <w:multiLevelType w:val="hybridMultilevel"/>
    <w:tmpl w:val="3B6A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B1E4C"/>
    <w:multiLevelType w:val="hybridMultilevel"/>
    <w:tmpl w:val="78C49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42F2E"/>
    <w:multiLevelType w:val="hybridMultilevel"/>
    <w:tmpl w:val="675EF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B7606"/>
    <w:multiLevelType w:val="hybridMultilevel"/>
    <w:tmpl w:val="59EE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D6472"/>
    <w:multiLevelType w:val="hybridMultilevel"/>
    <w:tmpl w:val="78C49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D5DDD"/>
    <w:multiLevelType w:val="hybridMultilevel"/>
    <w:tmpl w:val="3B6A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105F8"/>
    <w:multiLevelType w:val="hybridMultilevel"/>
    <w:tmpl w:val="78C49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3A"/>
    <w:rsid w:val="000C4FAB"/>
    <w:rsid w:val="00165077"/>
    <w:rsid w:val="00170EC7"/>
    <w:rsid w:val="002C2193"/>
    <w:rsid w:val="00373505"/>
    <w:rsid w:val="00392A51"/>
    <w:rsid w:val="003B7ADD"/>
    <w:rsid w:val="00401DE4"/>
    <w:rsid w:val="0049101E"/>
    <w:rsid w:val="005031CF"/>
    <w:rsid w:val="00553900"/>
    <w:rsid w:val="00557421"/>
    <w:rsid w:val="005906D5"/>
    <w:rsid w:val="005B5C71"/>
    <w:rsid w:val="006C670D"/>
    <w:rsid w:val="006F4432"/>
    <w:rsid w:val="00813C7E"/>
    <w:rsid w:val="00821863"/>
    <w:rsid w:val="00886A3A"/>
    <w:rsid w:val="008D07A1"/>
    <w:rsid w:val="008E513F"/>
    <w:rsid w:val="0092500F"/>
    <w:rsid w:val="00B7191D"/>
    <w:rsid w:val="00E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66C06"/>
  <w15:chartTrackingRefBased/>
  <w15:docId w15:val="{F9FF7671-5E20-42A9-A510-F74BDA95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character" w:styleId="af1">
    <w:name w:val="Placeholder Text"/>
    <w:basedOn w:val="a0"/>
    <w:uiPriority w:val="99"/>
    <w:semiHidden/>
    <w:rsid w:val="00886A3A"/>
    <w:rPr>
      <w:color w:val="808080"/>
    </w:rPr>
  </w:style>
  <w:style w:type="table" w:styleId="af2">
    <w:name w:val="Table Grid"/>
    <w:basedOn w:val="a1"/>
    <w:uiPriority w:val="59"/>
    <w:rsid w:val="00590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6C67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6C67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List Table 1 Light Accent 3"/>
    <w:basedOn w:val="a1"/>
    <w:uiPriority w:val="46"/>
    <w:rsid w:val="006C67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30">
    <w:name w:val="Plain Table 3"/>
    <w:basedOn w:val="a1"/>
    <w:uiPriority w:val="43"/>
    <w:rsid w:val="006C67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4">
    <w:name w:val="List Paragraph"/>
    <w:basedOn w:val="a"/>
    <w:uiPriority w:val="34"/>
    <w:qFormat/>
    <w:rsid w:val="005B5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2</cp:revision>
  <cp:lastPrinted>2024-11-20T10:14:00Z</cp:lastPrinted>
  <dcterms:created xsi:type="dcterms:W3CDTF">2024-11-19T19:48:00Z</dcterms:created>
  <dcterms:modified xsi:type="dcterms:W3CDTF">2024-11-22T18:58:00Z</dcterms:modified>
</cp:coreProperties>
</file>