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865" w:rsidRPr="00445680" w:rsidRDefault="0015601A" w:rsidP="00B76E5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" o:spid="_x0000_s1026" type="#_x0000_t202" style="position:absolute;left:0;text-align:left;margin-left:139.15pt;margin-top:10.1pt;width:226.5pt;height:28.7pt;z-index:251659264;visibility:visible;mso-wrap-style:square;mso-wrap-distance-left:9pt;mso-wrap-distance-top:0;mso-wrap-distance-right:9pt;mso-wrap-distance-bottom:0;mso-position-horizontal-relative:text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jFmjwIAALcFAAAOAAAAZHJzL2Uyb0RvYy54bWysVE1vGjEQvVfqf7B8LwuUJARliShRqkpR&#10;EpVUkXozXhus2h7XNuzSX9+xdyEkjVSl6mV37HkznnnzcXHZGE22wgcFtqSDXp8SYTlUyq5K+u3h&#10;+sOYkhCZrZgGK0q6E4FeTt+/u6jdRAxhDboSnqATGya1K+k6RjcpisDXwrDQAycsKiV4wyIe/aqo&#10;PKvRu9HFsN8/LWrwlfPARQh4e9Uq6TT7l1LweCdlEJHokmJsMX99/i7Tt5hesMnKM7dWvAuD/UMU&#10;himLjx5cXbHIyMarP1wZxT0EkLHHwRQgpeIi54DZDPovslmsmRM5FyQnuANN4f+55bfbe09UhbWj&#10;xDKDJfqOhSKVIFE0UZBBoqh2YYLIhUNsbD5Bk+DdfcDLlHkjvUl/zImgHsneHQhGT4Tj5XB8dnpy&#10;giqOutF4fI4yuimerJ0P8bMAQ5JQUo8FzLyy7U2ILXQPSY8F0Kq6VlrnQ2oaMdeebBmWW8ccIzp/&#10;htKW1CU9/YhP/83DcvWKB/SnbbIUub26sBJDLRNZijstEkbbr0IivZmQV2JknAt7iDOjE0piRm8x&#10;7PBPUb3FuM0DLfLLYOPB2CgLvmXpObXVjz0xssVjDY/yTmJslk3XIUuodtg4HtrpC45fK6zuDQvx&#10;nnkcN2wIXCHxDj9SA1YHOomSNfhfr90nPE4BaimpcXxLGn5umBeU6C8W5+N8MBqlec+H0cnZEA/+&#10;WLM81tiNmQO2DM4ARpfFhI96L0oP5hE3zSy9iipmOb5d0rgX57FdKripuJjNMggn3LF4YxeOJ9eJ&#10;3tS7D80j865r8DRkt7AfdDZ50ectNllamG0iSJWHIBHcstoRj9shj1G3ydL6OT5n1NO+nf4GAAD/&#10;/wMAUEsDBBQABgAIAAAAIQBPUUg33gAAAAkBAAAPAAAAZHJzL2Rvd25yZXYueG1sTI9BS8NAEIXv&#10;gv9hGcGb3bQpJsRsSlBEUKFYvXibZsckmJ0N2W2b/nvHk55mhvd4871yM7tBHWkKvWcDy0UCirjx&#10;tufWwMf7400OKkRki4NnMnCmAJvq8qLEwvoTv9FxF1slIRwKNNDFOBZah6Yjh2HhR2LRvvzkMMo5&#10;tdpOeJJwN+hVktxqhz3Lhw5Huu+o+d4dnIHn9Sc+pPGFzpHnbV0/5eM6vBpzfTXXd6AizfHPDL/4&#10;gg6VMO39gW1Qg4FVlqdiFSGRKYYsXcqyN5BnKeiq1P8bVD8AAAD//wMAUEsBAi0AFAAGAAgAAAAh&#10;ALaDOJL+AAAA4QEAABMAAAAAAAAAAAAAAAAAAAAAAFtDb250ZW50X1R5cGVzXS54bWxQSwECLQAU&#10;AAYACAAAACEAOP0h/9YAAACUAQAACwAAAAAAAAAAAAAAAAAvAQAAX3JlbHMvLnJlbHNQSwECLQAU&#10;AAYACAAAACEA4RIxZo8CAAC3BQAADgAAAAAAAAAAAAAAAAAuAgAAZHJzL2Uyb0RvYy54bWxQSwEC&#10;LQAUAAYACAAAACEAT1FIN94AAAAJAQAADwAAAAAAAAAAAAAAAADpBAAAZHJzL2Rvd25yZXYueG1s&#10;UEsFBgAAAAAEAAQA8wAAAPQFAAAAAA==&#10;" fillcolor="white [3201]" strokecolor="white [3212]" strokeweight=".5pt">
            <v:textbox>
              <w:txbxContent>
                <w:p w:rsidR="00E96D02" w:rsidRPr="00096A7F" w:rsidRDefault="00E96D02" w:rsidP="00E96D02">
                  <w:pPr>
                    <w:jc w:val="center"/>
                    <w:rPr>
                      <w:rFonts w:ascii="Aldhabi" w:hAnsi="Aldhabi" w:cs="Aldhabi"/>
                      <w:b/>
                      <w:bCs/>
                      <w:w w:val="150"/>
                      <w:sz w:val="28"/>
                      <w:szCs w:val="28"/>
                      <w:lang w:bidi="ar-DZ"/>
                    </w:rPr>
                  </w:pPr>
                  <w:r w:rsidRPr="00096A7F">
                    <w:rPr>
                      <w:rFonts w:asciiTheme="majorBidi" w:hAnsiTheme="majorBidi" w:cstheme="majorBidi"/>
                      <w:b/>
                      <w:bCs/>
                      <w:w w:val="150"/>
                      <w:sz w:val="28"/>
                      <w:szCs w:val="28"/>
                      <w:rtl/>
                      <w:lang w:bidi="ar-DZ"/>
                    </w:rPr>
                    <w:t>الاختبار الثّالث في</w:t>
                  </w:r>
                  <w:r w:rsidRPr="00096A7F">
                    <w:rPr>
                      <w:rFonts w:ascii="Aldhabi" w:hAnsi="Aldhabi" w:cs="Aldhabi"/>
                      <w:b/>
                      <w:bCs/>
                      <w:w w:val="15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Pr="00096A7F">
                    <w:rPr>
                      <w:rFonts w:asciiTheme="majorBidi" w:hAnsiTheme="majorBidi" w:cstheme="majorBidi"/>
                      <w:b/>
                      <w:bCs/>
                      <w:w w:val="150"/>
                      <w:sz w:val="28"/>
                      <w:szCs w:val="28"/>
                      <w:rtl/>
                      <w:lang w:bidi="ar-DZ"/>
                    </w:rPr>
                    <w:t>الرّياضيات</w:t>
                  </w:r>
                </w:p>
              </w:txbxContent>
            </v:textbox>
          </v:shape>
        </w:pict>
      </w:r>
      <w:r w:rsidR="00E96D02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متوسطة صغير عبد الله وادي جر.                                                           التاريخ : 16 ماي 2016</w:t>
      </w:r>
    </w:p>
    <w:p w:rsidR="0015601A" w:rsidRDefault="00E96D02" w:rsidP="00B76E50">
      <w:pPr>
        <w:bidi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proofErr w:type="gramStart"/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المستوى :</w:t>
      </w:r>
      <w:proofErr w:type="gramEnd"/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الرّابعة متوسط.                              </w:t>
      </w:r>
    </w:p>
    <w:p w:rsidR="0015601A" w:rsidRDefault="0015601A" w:rsidP="0015601A">
      <w:pPr>
        <w:bidi/>
        <w:jc w:val="center"/>
        <w:rPr>
          <w:sz w:val="28"/>
          <w:szCs w:val="28"/>
        </w:rPr>
      </w:pPr>
      <w:proofErr w:type="spell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 xml:space="preserve"> : </w:t>
      </w:r>
      <w:hyperlink r:id="rId5" w:history="1">
        <w:r>
          <w:rPr>
            <w:rStyle w:val="Lienhypertexte"/>
            <w:rFonts w:ascii="Arial" w:hAnsi="Arial" w:cs="Arial"/>
          </w:rPr>
          <w:t>https://prof27math.weebly.com/</w:t>
        </w:r>
      </w:hyperlink>
    </w:p>
    <w:p w:rsidR="00E96D02" w:rsidRPr="00445680" w:rsidRDefault="00E96D02" w:rsidP="00B76E5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bookmarkStart w:id="0" w:name="_GoBack"/>
      <w:bookmarkEnd w:id="0"/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76E50" w:rsidRDefault="00E96D02" w:rsidP="0044568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التّمرين </w:t>
      </w:r>
      <w:proofErr w:type="gramStart"/>
      <w:r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الأوّل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مخطط الأعمدة المقابل يمثل الوقت الذي يقضيه 15 تلميذا من الر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ابعة متوسط في المجيء </w:t>
      </w:r>
    </w:p>
    <w:p w:rsidR="00E96D02" w:rsidRPr="00445680" w:rsidRDefault="00096A7F" w:rsidP="00096A7F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</w:t>
      </w:r>
      <w:r w:rsidR="00E96D02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إلى المتوسطة</w:t>
      </w:r>
      <w:r w:rsid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2461DE" w:rsidRPr="00445680" w:rsidRDefault="00B76E50" w:rsidP="00B76E5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45680">
        <w:rPr>
          <w:b/>
          <w:bCs/>
          <w:noProof/>
          <w:sz w:val="32"/>
          <w:szCs w:val="32"/>
          <w:u w:val="single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-120348</wp:posOffset>
            </wp:positionH>
            <wp:positionV relativeFrom="paragraph">
              <wp:posOffset>267816</wp:posOffset>
            </wp:positionV>
            <wp:extent cx="2736850" cy="1393794"/>
            <wp:effectExtent l="19050" t="0" r="635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39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1 ـ ضع جدولا تنظم فيه معطيات المخطط بالإضافة إلى الت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كرار المجمع الص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اعد، والن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ازل.</w:t>
      </w:r>
    </w:p>
    <w:p w:rsidR="00E96D02" w:rsidRPr="00445680" w:rsidRDefault="002461DE" w:rsidP="002461DE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2 ـ أحسب المتوسط المتوازن  (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معدل 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المد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الزمني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)لهذه السّلسلة الإحصائي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ة.</w:t>
      </w:r>
    </w:p>
    <w:p w:rsidR="002461DE" w:rsidRPr="00445680" w:rsidRDefault="00096A7F" w:rsidP="002461DE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</w:t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ـ ما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هو عدد الت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لاميذ الذين يقضون وقتا أصغر أويساوي 20 دقيقة للمجيء</w:t>
      </w:r>
    </w:p>
    <w:p w:rsidR="002461DE" w:rsidRPr="00445680" w:rsidRDefault="002461DE" w:rsidP="002461DE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           إلى المتوسطة.</w:t>
      </w:r>
    </w:p>
    <w:p w:rsidR="002461DE" w:rsidRPr="00445680" w:rsidRDefault="002461DE" w:rsidP="002461DE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4 ـ أوجد وسيط الس</w:t>
      </w:r>
      <w:r w:rsidR="001F2CCA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لسلة الإحصائي</w:t>
      </w:r>
      <w:r w:rsidR="001F2CCA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ة ، ومداها.</w:t>
      </w:r>
    </w:p>
    <w:p w:rsidR="00ED5957" w:rsidRPr="00445680" w:rsidRDefault="00ED5957" w:rsidP="00ED5957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</w:p>
    <w:p w:rsidR="001F2CCA" w:rsidRPr="00445680" w:rsidRDefault="001F2CCA" w:rsidP="001F2CCA">
      <w:pPr>
        <w:bidi/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التّ</w:t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مرين </w:t>
      </w:r>
      <w:proofErr w:type="gramStart"/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ّ</w:t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اني </w:t>
      </w:r>
      <w:r w:rsidR="002461DE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:</w:t>
      </w:r>
      <w:proofErr w:type="gramEnd"/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لتكن العبارة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M</m:t>
        </m:r>
      </m:oMath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حيث :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M=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2x-3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-49</m:t>
        </m:r>
      </m:oMath>
    </w:p>
    <w:p w:rsidR="002461DE" w:rsidRPr="00445680" w:rsidRDefault="001F2CCA" w:rsidP="00096A7F">
      <w:pPr>
        <w:bidi/>
        <w:ind w:firstLine="1558"/>
        <w:rPr>
          <w:rFonts w:asciiTheme="majorBidi" w:eastAsiaTheme="minorEastAsia" w:hAnsiTheme="majorBidi" w:cstheme="majorBidi"/>
          <w:b/>
          <w:bCs/>
          <w:sz w:val="32"/>
          <w:szCs w:val="32"/>
          <w:rtl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1 ـ أنشر وبسّط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M</m:t>
        </m:r>
      </m:oMath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>.</w:t>
      </w:r>
    </w:p>
    <w:p w:rsidR="001F2CCA" w:rsidRPr="00445680" w:rsidRDefault="001F2CCA" w:rsidP="001F2CCA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                  2 ـ حلّل العبارة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M</m:t>
        </m:r>
      </m:oMath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إلى جداء عاملين. </w:t>
      </w:r>
    </w:p>
    <w:p w:rsidR="001F2CCA" w:rsidRPr="00445680" w:rsidRDefault="001F2CCA" w:rsidP="00096A7F">
      <w:pPr>
        <w:bidi/>
        <w:ind w:firstLine="1558"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3 ـ حل المعادلة :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M=0</m:t>
        </m:r>
      </m:oMath>
      <w:r w:rsidR="00ED5957"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ED5957" w:rsidRPr="00445680" w:rsidRDefault="00B76E50" w:rsidP="00ED5957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45680">
        <w:rPr>
          <w:rFonts w:ascii="Cambria Math" w:hAnsi="Cambria Math"/>
          <w:noProof/>
          <w:sz w:val="32"/>
          <w:szCs w:val="32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-256924</wp:posOffset>
            </wp:positionH>
            <wp:positionV relativeFrom="paragraph">
              <wp:posOffset>143063</wp:posOffset>
            </wp:positionV>
            <wp:extent cx="2159000" cy="2032000"/>
            <wp:effectExtent l="0" t="0" r="0" b="635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2CCA" w:rsidRPr="00445680" w:rsidRDefault="001F2CCA" w:rsidP="001F2CCA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 xml:space="preserve">التّمرين </w:t>
      </w:r>
      <w:proofErr w:type="gramStart"/>
      <w:r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الثّالث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:</w:t>
      </w:r>
      <w:proofErr w:type="gramEnd"/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الش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</w:rPr>
        <w:t>ّ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</w:rPr>
        <w:t>كل المقابل ليس مرسوما بالأبعاد الحقيقي</w:t>
      </w:r>
      <w:r w:rsidR="00ED5957" w:rsidRPr="00445680">
        <w:rPr>
          <w:rFonts w:asciiTheme="majorBidi" w:hAnsiTheme="majorBidi" w:cstheme="majorBidi" w:hint="cs"/>
          <w:b/>
          <w:bCs/>
          <w:sz w:val="32"/>
          <w:szCs w:val="32"/>
          <w:rtl/>
        </w:rPr>
        <w:t>ّ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</w:rPr>
        <w:t>ة ، ولا نطلب رسمه.</w:t>
      </w:r>
    </w:p>
    <w:p w:rsidR="004745D9" w:rsidRPr="00445680" w:rsidRDefault="001F2CCA" w:rsidP="001F2CCA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</w:rPr>
        <w:t>نعطي :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BF=4</m:t>
        </m:r>
        <m:r>
          <m:rPr>
            <m:sty m:val="bi"/>
          </m:rPr>
          <w:rPr>
            <w:rFonts w:ascii="Cambria Math" w:hAnsi="Cambria Math" w:cstheme="majorBidi"/>
            <w:sz w:val="32"/>
            <w:szCs w:val="32"/>
          </w:rPr>
          <m:t>cm</m:t>
        </m:r>
      </m:oMath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،      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AB=1,4</m:t>
        </m:r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cm</m:t>
        </m:r>
      </m:oMath>
      <w:r w:rsidR="00B76E50">
        <w:rPr>
          <w:rFonts w:asciiTheme="majorBidi" w:eastAsiaTheme="minorEastAsia" w:hAnsiTheme="majorBidi" w:cstheme="majorBidi" w:hint="cs"/>
          <w:b/>
          <w:sz w:val="32"/>
          <w:szCs w:val="32"/>
          <w:rtl/>
        </w:rPr>
        <w:t>.</w:t>
      </w:r>
    </w:p>
    <w:p w:rsidR="001F2CCA" w:rsidRPr="00445680" w:rsidRDefault="004745D9" w:rsidP="004745D9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1 ـ برّر نوع المثلث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ABF</m:t>
        </m:r>
      </m:oMath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.</w:t>
      </w:r>
    </w:p>
    <w:p w:rsidR="004745D9" w:rsidRPr="00445680" w:rsidRDefault="004745D9" w:rsidP="004745D9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</w:rPr>
      </w:pPr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2 </w:t>
      </w:r>
      <w:proofErr w:type="gramStart"/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ـ </w:t>
      </w:r>
      <w:r w:rsidR="00ED5957"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بيّن</w:t>
      </w:r>
      <w:proofErr w:type="gramEnd"/>
      <w:r w:rsidR="00ED5957"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أنّ 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OE</m:t>
            </m:r>
          </m:e>
        </m:d>
      </m:oMath>
      <w:r w:rsidR="00ED5957"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يوازي </w:t>
      </w:r>
      <m:oMath>
        <m:d>
          <m:dPr>
            <m:ctrlPr>
              <w:rPr>
                <w:rFonts w:ascii="Cambria Math" w:eastAsiaTheme="minorEastAsia" w:hAnsi="Cambria Math" w:cstheme="majorBidi"/>
                <w:b/>
                <w:bCs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AB</m:t>
            </m:r>
          </m:e>
        </m:d>
      </m:oMath>
      <w:r w:rsidR="00ED5957"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، ثمّ </w:t>
      </w:r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أحسب الطّول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 xml:space="preserve">OE </m:t>
        </m:r>
      </m:oMath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>.</w:t>
      </w:r>
    </w:p>
    <w:p w:rsidR="00ED5957" w:rsidRPr="00445680" w:rsidRDefault="004745D9" w:rsidP="00943025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</w:rPr>
      </w:pPr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>3 ـ أحسب بالتّدوير إلى</w:t>
      </w:r>
      <w:r w:rsidR="00096A7F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</w:t>
      </w:r>
      <w:r w:rsidR="00943025"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الوحدة</w:t>
      </w:r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 قيس الزّاوية : </w:t>
      </w:r>
      <m:oMath>
        <m:acc>
          <m:accPr>
            <m:ctrlPr>
              <w:rPr>
                <w:rFonts w:ascii="Cambria Math" w:eastAsiaTheme="minorEastAsia" w:hAnsi="Cambria Math" w:cstheme="majorBidi"/>
                <w:b/>
                <w:bCs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AFB</m:t>
            </m:r>
          </m:e>
        </m:acc>
      </m:oMath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ثمّ </w:t>
      </w:r>
      <m:oMath>
        <m:acc>
          <m:acc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</w:rPr>
              <m:t>ARB</m:t>
            </m:r>
          </m:e>
        </m:acc>
      </m:oMath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>.</w:t>
      </w:r>
    </w:p>
    <w:p w:rsidR="00ED5957" w:rsidRPr="00445680" w:rsidRDefault="00ED5957" w:rsidP="00ED5957">
      <w:pPr>
        <w:bidi/>
        <w:rPr>
          <w:rFonts w:asciiTheme="majorBidi" w:hAnsiTheme="majorBidi" w:cstheme="majorBidi"/>
          <w:b/>
          <w:bCs/>
          <w:sz w:val="32"/>
          <w:szCs w:val="32"/>
          <w:rtl/>
        </w:rPr>
      </w:pPr>
    </w:p>
    <w:p w:rsidR="00391D52" w:rsidRPr="00445680" w:rsidRDefault="00ED5957" w:rsidP="00445680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التّمرين ال</w:t>
      </w:r>
      <w:r w:rsidR="00943025" w:rsidRPr="0044568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رّابع</w:t>
      </w:r>
      <w:r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r w:rsidR="00445680" w:rsidRPr="0044568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1 ـ أحسب القاسم المشترك الأكبرللعددين 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 xml:space="preserve">660 </m:t>
        </m:r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;240</m:t>
        </m:r>
      </m:oMath>
      <w:r w:rsidR="00445680"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445680" w:rsidRPr="00445680" w:rsidRDefault="00445680" w:rsidP="00096A7F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2 ـ أحسب</w:t>
      </w:r>
      <w:r w:rsidR="00096A7F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العدد: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A=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240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660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3</m:t>
            </m:r>
          </m:den>
        </m:f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×6</m:t>
        </m:r>
      </m:oMath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.</w:t>
      </w:r>
    </w:p>
    <w:p w:rsidR="00445680" w:rsidRPr="00445680" w:rsidRDefault="00445680" w:rsidP="00096A7F">
      <w:pPr>
        <w:bidi/>
        <w:rPr>
          <w:rFonts w:asciiTheme="majorBidi" w:hAnsiTheme="majorBidi" w:cstheme="majorBidi"/>
          <w:b/>
          <w:bCs/>
          <w:i/>
          <w:sz w:val="32"/>
          <w:szCs w:val="32"/>
          <w:u w:val="single"/>
          <w:rtl/>
          <w:lang w:bidi="ar-DZ"/>
        </w:rPr>
      </w:pPr>
      <w:r w:rsidRPr="0044568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                   3 ـ حل جملة المعادلتين :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theme="majorBidi"/>
                <w:b/>
                <w:bCs/>
                <w:sz w:val="32"/>
                <w:szCs w:val="32"/>
                <w:lang w:bidi="ar-DZ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theme="majorBidi"/>
                    <w:b/>
                    <w:bCs/>
                    <w:sz w:val="32"/>
                    <w:szCs w:val="32"/>
                    <w:lang w:bidi="ar-DZ"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x+y=10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660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x+240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32"/>
                    <w:szCs w:val="32"/>
                    <w:lang w:bidi="ar-DZ"/>
                  </w:rPr>
                  <m:t>y=300</m:t>
                </m:r>
              </m:e>
            </m:eqArr>
          </m:e>
        </m:d>
      </m:oMath>
    </w:p>
    <w:p w:rsidR="00391D52" w:rsidRPr="00445680" w:rsidRDefault="00391D52" w:rsidP="00391D52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391D52" w:rsidRPr="00B76E50" w:rsidRDefault="00B76E50" w:rsidP="00B76E50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w w:val="200"/>
          <w:sz w:val="28"/>
          <w:szCs w:val="28"/>
          <w:u w:val="double"/>
          <w:rtl/>
          <w:lang w:bidi="ar-DZ"/>
        </w:rPr>
        <w:lastRenderedPageBreak/>
        <w:t>ا</w:t>
      </w:r>
      <w:r w:rsidR="00391D52" w:rsidRPr="00391D52">
        <w:rPr>
          <w:rFonts w:asciiTheme="majorBidi" w:hAnsiTheme="majorBidi" w:cstheme="majorBidi" w:hint="cs"/>
          <w:b/>
          <w:bCs/>
          <w:w w:val="200"/>
          <w:sz w:val="28"/>
          <w:szCs w:val="28"/>
          <w:u w:val="double"/>
          <w:rtl/>
          <w:lang w:bidi="ar-DZ"/>
        </w:rPr>
        <w:t>لمسألة</w:t>
      </w:r>
      <w:r w:rsidR="00391D52" w:rsidRPr="00391D52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:تقدم</w:t>
      </w:r>
      <w:r w:rsidR="00096A7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91D52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أستاذ</w:t>
      </w:r>
      <w:r w:rsidR="00096A7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391D52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مادة الر</w:t>
      </w:r>
      <w:r w:rsidR="009B4E2C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="00391D52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ياضيات إلى مكتبة بغرض تصوير أوراق </w:t>
      </w:r>
      <w:r w:rsidR="00E2536B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امتحاناته</w:t>
      </w:r>
      <w:r w:rsidR="00391D52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،فعرض علي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ه</w:t>
      </w:r>
      <w:r w:rsidR="00391D52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صاحب المكتبة صيغتين للد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ّ</w:t>
      </w:r>
      <w:r w:rsidR="00391D52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فع كالآتي :</w:t>
      </w:r>
    </w:p>
    <w:p w:rsidR="00391D52" w:rsidRPr="00B76E50" w:rsidRDefault="00391D52" w:rsidP="00E2536B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76E5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العرض </w:t>
      </w:r>
      <w:proofErr w:type="gramStart"/>
      <w:r w:rsidRPr="00B76E5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الأوّل</w:t>
      </w:r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دفع 3دنانير مقابل كل ورقة مصورة .</w:t>
      </w:r>
    </w:p>
    <w:p w:rsidR="00391D52" w:rsidRPr="00B76E50" w:rsidRDefault="00391D52" w:rsidP="00E2536B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B76E5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العرض </w:t>
      </w:r>
      <w:proofErr w:type="gramStart"/>
      <w:r w:rsidRPr="00B76E50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  <w:lang w:bidi="ar-DZ"/>
        </w:rPr>
        <w:t>الثّاني</w:t>
      </w:r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:</w:t>
      </w:r>
      <w:proofErr w:type="gramEnd"/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دفع دينارين مقابل كل ور</w:t>
      </w:r>
      <w:r w:rsidR="0094248F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قة مصورة ، بالإضافة إلى دفع </w:t>
      </w:r>
      <w:r w:rsidR="00E2536B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اشتراك</w:t>
      </w:r>
      <w:r w:rsidR="0094248F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شهري قدره </w:t>
      </w:r>
      <m:oMath>
        <m:r>
          <m:rPr>
            <m:sty m:val="b"/>
          </m:rPr>
          <w:rPr>
            <w:rFonts w:ascii="Cambria Math" w:hAnsi="Cambria Math" w:cstheme="majorBidi"/>
            <w:sz w:val="32"/>
            <w:szCs w:val="32"/>
            <w:lang w:bidi="ar-DZ"/>
          </w:rPr>
          <m:t>100</m:t>
        </m:r>
      </m:oMath>
      <w:r w:rsidR="0094248F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دينارا.</w:t>
      </w:r>
    </w:p>
    <w:p w:rsidR="0094248F" w:rsidRPr="00B76E50" w:rsidRDefault="0094248F" w:rsidP="009B4E2C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1 ـ بيّن ما هو العرض الأفضل لتصوير</w:t>
      </w:r>
      <m:oMath>
        <m:r>
          <m:rPr>
            <m:sty m:val="b"/>
          </m:rPr>
          <w:rPr>
            <w:rFonts w:ascii="Cambria Math" w:eastAsiaTheme="minorEastAsia" w:hAnsi="Cambria Math" w:cs="Cambria Math"/>
            <w:sz w:val="32"/>
            <w:szCs w:val="32"/>
            <w:lang w:bidi="ar-DZ"/>
          </w:rPr>
          <m:t xml:space="preserve">200 </m:t>
        </m:r>
      </m:oMath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ورقة ؟</w:t>
      </w:r>
    </w:p>
    <w:p w:rsidR="00096A7F" w:rsidRDefault="0094248F" w:rsidP="0094248F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2 ـ ليكن عدد الأورق التي يريد هذا الأستاذ تصويرها هو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x</m:t>
        </m:r>
      </m:oMath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، عبّر بدلالة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x</m:t>
        </m:r>
      </m:oMath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عن التّكلفة في كلا من العرضين</w:t>
      </w:r>
    </w:p>
    <w:p w:rsidR="0094248F" w:rsidRPr="00B76E50" w:rsidRDefault="00096A7F" w:rsidP="00096A7F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    الأوّل </w:t>
      </w:r>
      <w:proofErr w:type="gramStart"/>
      <w:r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والثّاني</w:t>
      </w:r>
      <w:r w:rsidR="0094248F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.</w:t>
      </w:r>
      <w:proofErr w:type="gramEnd"/>
    </w:p>
    <w:p w:rsidR="00096A7F" w:rsidRDefault="0094248F" w:rsidP="009B4E2C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3 ـ أحسب عدد الأوراق التي يمكن تصويرها</w:t>
      </w:r>
      <w:r w:rsidR="00096A7F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بالعرض الثاني</w:t>
      </w:r>
      <w:r w:rsidR="009B4E2C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(خلال شهر)</w:t>
      </w:r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إذا كان عند هذا الأستاذ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600</m:t>
        </m:r>
      </m:oMath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</w:p>
    <w:p w:rsidR="0094248F" w:rsidRPr="00B76E50" w:rsidRDefault="00096A7F" w:rsidP="00096A7F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  <w:r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="0094248F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دينار</w:t>
      </w:r>
      <w:r w:rsidR="0094248F" w:rsidRPr="00B76E50">
        <w:rPr>
          <w:rFonts w:asciiTheme="majorBidi" w:eastAsiaTheme="minorEastAsia" w:hAnsiTheme="majorBidi" w:cstheme="majorBidi" w:hint="cs"/>
          <w:sz w:val="32"/>
          <w:szCs w:val="32"/>
          <w:rtl/>
          <w:lang w:bidi="ar-DZ"/>
        </w:rPr>
        <w:t>.</w:t>
      </w:r>
    </w:p>
    <w:p w:rsidR="0094248F" w:rsidRPr="00B76E50" w:rsidRDefault="0094248F" w:rsidP="00E2536B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4 ـ لتكن الدّالتين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g ,  f</m:t>
        </m:r>
      </m:oMath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proofErr w:type="gramStart"/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حيث :</w:t>
      </w:r>
      <w:proofErr w:type="gramEnd"/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=3</m:t>
        </m:r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x</m:t>
        </m:r>
      </m:oMath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 ،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=2</m:t>
        </m:r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x+100</m:t>
        </m:r>
      </m:oMath>
    </w:p>
    <w:p w:rsidR="0094248F" w:rsidRPr="00B76E50" w:rsidRDefault="00096A7F" w:rsidP="00096A7F">
      <w:pPr>
        <w:bidi/>
        <w:ind w:hanging="1"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</w:t>
      </w:r>
      <w:r w:rsidR="0094248F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ـ مثّل هاتين الدّالتين </w:t>
      </w:r>
      <w:r w:rsidR="00076400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في نفس المعلم المستوي </w:t>
      </w:r>
      <m:oMath>
        <m:d>
          <m:dPr>
            <m:ctrlPr>
              <w:rPr>
                <w:rFonts w:ascii="Cambria Math" w:hAnsi="Cambria Math" w:cstheme="majorBidi"/>
                <w:b/>
                <w:bCs/>
                <w:sz w:val="32"/>
                <w:szCs w:val="32"/>
                <w:lang w:bidi="ar-DZ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 xml:space="preserve">O ,  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OI</m:t>
                </m:r>
              </m:e>
            </m:acc>
            <m:r>
              <m:rPr>
                <m:sty m:val="bi"/>
              </m:rPr>
              <w:rPr>
                <w:rFonts w:ascii="Cambria Math" w:hAnsi="Cambria Math" w:cstheme="majorBidi"/>
                <w:sz w:val="32"/>
                <w:szCs w:val="32"/>
                <w:lang w:bidi="ar-DZ"/>
              </w:rPr>
              <m:t xml:space="preserve"> , </m:t>
            </m:r>
            <m:acc>
              <m:accPr>
                <m:chr m:val="⃗"/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OJ</m:t>
                </m:r>
              </m:e>
            </m:acc>
          </m:e>
        </m:d>
      </m:oMath>
      <w:r w:rsidR="00076400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.(بحيث نمثل كل </w:t>
      </w:r>
      <w:r w:rsidR="009B4E2C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>2</w:t>
      </w:r>
      <w:r w:rsidR="00076400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0 </w:t>
      </w:r>
      <w:r w:rsidR="009B4E2C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>ورقة</w:t>
      </w:r>
      <w:r w:rsidR="00076400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مصو</w:t>
      </w:r>
      <w:r w:rsid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>ّ</w:t>
      </w:r>
      <w:r w:rsidR="00076400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رة </w:t>
      </w:r>
      <w:r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 xml:space="preserve">    </w:t>
      </w:r>
      <w:r w:rsidR="00076400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</w:rPr>
        <w:t>بـ: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1</m:t>
        </m:r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</w:rPr>
          <m:t>cm</m:t>
        </m:r>
      </m:oMath>
      <w:r w:rsidR="00076400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على محور الفواصل ، وكل 100 دينار بـ </w:t>
      </w:r>
      <m:oMath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1</m:t>
        </m:r>
        <m:r>
          <m:rPr>
            <m:sty m:val="bi"/>
          </m:rPr>
          <w:rPr>
            <w:rFonts w:ascii="Cambria Math" w:eastAsiaTheme="minorEastAsia" w:hAnsi="Cambria Math" w:cstheme="majorBidi"/>
            <w:sz w:val="32"/>
            <w:szCs w:val="32"/>
            <w:lang w:bidi="ar-DZ"/>
          </w:rPr>
          <m:t>cm</m:t>
        </m:r>
      </m:oMath>
      <w:r w:rsidR="00076400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على محور التّراتيب)</w:t>
      </w:r>
    </w:p>
    <w:p w:rsidR="00076400" w:rsidRPr="00B76E50" w:rsidRDefault="00076400" w:rsidP="009B4E2C">
      <w:pPr>
        <w:bidi/>
        <w:rPr>
          <w:rFonts w:asciiTheme="majorBidi" w:eastAsiaTheme="minorEastAsia" w:hAnsiTheme="majorBidi" w:cstheme="majorBidi"/>
          <w:b/>
          <w:bCs/>
          <w:sz w:val="32"/>
          <w:szCs w:val="32"/>
          <w:rtl/>
          <w:lang w:bidi="ar-DZ"/>
        </w:rPr>
      </w:pPr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5 ـ حل الم</w:t>
      </w:r>
      <w:r w:rsidR="00E2536B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عادل</w:t>
      </w:r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ة </w:t>
      </w:r>
      <m:oMath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f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bPr>
              <m:e/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theme="majorBidi"/>
            <w:sz w:val="32"/>
            <w:szCs w:val="32"/>
            <w:lang w:bidi="ar-DZ"/>
          </w:rPr>
          <m:t>=g</m:t>
        </m:r>
        <m:d>
          <m:dPr>
            <m:ctrlPr>
              <w:rPr>
                <w:rFonts w:ascii="Cambria Math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="Cambria Math" w:cstheme="majorBidi"/>
                    <w:b/>
                    <w:bCs/>
                    <w:i/>
                    <w:sz w:val="32"/>
                    <w:szCs w:val="32"/>
                    <w:lang w:bidi="ar-DZ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1</m:t>
                </m:r>
              </m:sub>
            </m:sSub>
          </m:e>
        </m:d>
      </m:oMath>
      <w:r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،</w:t>
      </w:r>
      <w:r w:rsidR="009B4E2C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ماذا يمثل الحلّ </w:t>
      </w:r>
      <m:oMath>
        <m:sSub>
          <m:sSubPr>
            <m:ctrlPr>
              <w:rPr>
                <w:rFonts w:ascii="Cambria Math" w:eastAsiaTheme="minorEastAsia" w:hAnsi="Cambria Math" w:cstheme="majorBidi"/>
                <w:b/>
                <w:bCs/>
                <w:i/>
                <w:sz w:val="32"/>
                <w:szCs w:val="32"/>
                <w:lang w:bidi="ar-DZ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1</m:t>
            </m:r>
          </m:sub>
        </m:sSub>
      </m:oMath>
      <w:r w:rsidR="009B4E2C" w:rsidRPr="00B76E50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>؟</w:t>
      </w:r>
    </w:p>
    <w:p w:rsidR="009B4E2C" w:rsidRPr="00B76E50" w:rsidRDefault="00076400" w:rsidP="00E2536B">
      <w:pPr>
        <w:bidi/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</w:pPr>
      <w:r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6 ـ </w:t>
      </w:r>
      <w:r w:rsidR="00E2536B" w:rsidRPr="00B76E50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اشرح كيف يمكن لهذا الأستاذ أن يختار أحد هذين العرضين؟</w:t>
      </w:r>
    </w:p>
    <w:p w:rsidR="00234D6C" w:rsidRPr="00B76E50" w:rsidRDefault="00234D6C" w:rsidP="009B4E2C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234D6C" w:rsidRPr="00B76E50" w:rsidRDefault="00234D6C" w:rsidP="00234D6C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234D6C" w:rsidRPr="00B76E50" w:rsidRDefault="00234D6C" w:rsidP="00234D6C">
      <w:pPr>
        <w:bidi/>
        <w:rPr>
          <w:rFonts w:asciiTheme="majorBidi" w:hAnsiTheme="majorBidi" w:cstheme="majorBidi"/>
          <w:sz w:val="32"/>
          <w:szCs w:val="32"/>
          <w:rtl/>
          <w:lang w:bidi="ar-DZ"/>
        </w:rPr>
      </w:pPr>
    </w:p>
    <w:p w:rsidR="0015601A" w:rsidRDefault="0015601A" w:rsidP="0015601A">
      <w:pPr>
        <w:bidi/>
        <w:jc w:val="center"/>
        <w:rPr>
          <w:sz w:val="28"/>
          <w:szCs w:val="28"/>
        </w:rPr>
      </w:pPr>
      <w:proofErr w:type="spellStart"/>
      <w:r>
        <w:rPr>
          <w:rFonts w:ascii="Arial" w:hAnsi="Arial" w:cs="Arial"/>
          <w:b/>
          <w:bCs/>
        </w:rPr>
        <w:t>Belhocine</w:t>
      </w:r>
      <w:proofErr w:type="spellEnd"/>
      <w:r>
        <w:rPr>
          <w:rFonts w:ascii="Arial" w:hAnsi="Arial" w:cs="Arial"/>
          <w:b/>
          <w:bCs/>
        </w:rPr>
        <w:t xml:space="preserve"> : </w:t>
      </w:r>
      <w:hyperlink r:id="rId8" w:history="1">
        <w:r>
          <w:rPr>
            <w:rStyle w:val="Lienhypertexte"/>
            <w:rFonts w:ascii="Arial" w:hAnsi="Arial" w:cs="Arial"/>
          </w:rPr>
          <w:t>https://prof27math.weebly.com/</w:t>
        </w:r>
      </w:hyperlink>
    </w:p>
    <w:p w:rsidR="00076400" w:rsidRPr="00B76E50" w:rsidRDefault="00076400" w:rsidP="0015601A">
      <w:pPr>
        <w:bidi/>
        <w:jc w:val="center"/>
        <w:rPr>
          <w:rFonts w:ascii="Aldhabi" w:hAnsi="Aldhabi" w:cs="Aldhabi"/>
          <w:b/>
          <w:bCs/>
          <w:sz w:val="44"/>
          <w:szCs w:val="44"/>
          <w:rtl/>
          <w:lang w:bidi="ar-DZ"/>
        </w:rPr>
      </w:pPr>
    </w:p>
    <w:sectPr w:rsidR="00076400" w:rsidRPr="00B76E50" w:rsidSect="00096A7F">
      <w:pgSz w:w="11906" w:h="16838"/>
      <w:pgMar w:top="567" w:right="567" w:bottom="567" w:left="567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dhabi">
    <w:altName w:val="Courier New"/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6D02"/>
    <w:rsid w:val="00076400"/>
    <w:rsid w:val="00096A7F"/>
    <w:rsid w:val="0015601A"/>
    <w:rsid w:val="001902DE"/>
    <w:rsid w:val="001F2CCA"/>
    <w:rsid w:val="00234D6C"/>
    <w:rsid w:val="002461DE"/>
    <w:rsid w:val="00391D52"/>
    <w:rsid w:val="00445680"/>
    <w:rsid w:val="004745D9"/>
    <w:rsid w:val="00775865"/>
    <w:rsid w:val="0094248F"/>
    <w:rsid w:val="00943025"/>
    <w:rsid w:val="009B4E2C"/>
    <w:rsid w:val="00A8653F"/>
    <w:rsid w:val="00B76E50"/>
    <w:rsid w:val="00E2536B"/>
    <w:rsid w:val="00E96D02"/>
    <w:rsid w:val="00ED5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7505354"/>
  <w15:docId w15:val="{661679E0-CEE6-4579-847F-40E0FD7A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02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F2CCA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6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A7F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semiHidden/>
    <w:unhideWhenUsed/>
    <w:rsid w:val="001560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1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prof27math.weebly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F5D3D-D283-44B1-8FCB-524A047CF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hocine</cp:lastModifiedBy>
  <cp:revision>6</cp:revision>
  <cp:lastPrinted>2016-05-15T08:38:00Z</cp:lastPrinted>
  <dcterms:created xsi:type="dcterms:W3CDTF">2016-05-13T20:47:00Z</dcterms:created>
  <dcterms:modified xsi:type="dcterms:W3CDTF">2019-03-20T13:26:00Z</dcterms:modified>
</cp:coreProperties>
</file>