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09" w:rsidRDefault="00642309">
      <w:pPr>
        <w:rPr>
          <w:rtl/>
        </w:rPr>
      </w:pPr>
    </w:p>
    <w:p w:rsidR="00642309" w:rsidRDefault="00642309"/>
    <w:p w:rsidR="00642309" w:rsidRPr="00642309" w:rsidRDefault="00642309" w:rsidP="00642309">
      <w:pPr>
        <w:tabs>
          <w:tab w:val="left" w:pos="3645"/>
        </w:tabs>
        <w:jc w:val="center"/>
        <w:rPr>
          <w:b/>
          <w:bCs/>
          <w:sz w:val="40"/>
          <w:szCs w:val="40"/>
          <w:rtl/>
        </w:rPr>
      </w:pPr>
      <w:r w:rsidRPr="00642309">
        <w:rPr>
          <w:rFonts w:hint="cs"/>
          <w:b/>
          <w:bCs/>
          <w:sz w:val="40"/>
          <w:szCs w:val="40"/>
          <w:rtl/>
        </w:rPr>
        <w:t xml:space="preserve">هذه الوضعية تم اقتباسها من مذكرات مجموعة </w:t>
      </w:r>
      <w:r>
        <w:rPr>
          <w:rFonts w:hint="cs"/>
          <w:b/>
          <w:bCs/>
          <w:sz w:val="40"/>
          <w:szCs w:val="40"/>
          <w:rtl/>
        </w:rPr>
        <w:t xml:space="preserve">أساتذة </w:t>
      </w:r>
      <w:r w:rsidRPr="00642309">
        <w:rPr>
          <w:rFonts w:hint="cs"/>
          <w:b/>
          <w:bCs/>
          <w:sz w:val="40"/>
          <w:szCs w:val="40"/>
          <w:rtl/>
        </w:rPr>
        <w:t>خلية بوراشد</w:t>
      </w:r>
    </w:p>
    <w:p w:rsidR="00642309" w:rsidRDefault="00642309" w:rsidP="00642309">
      <w:pPr>
        <w:tabs>
          <w:tab w:val="left" w:pos="3645"/>
        </w:tabs>
        <w:jc w:val="center"/>
        <w:rPr>
          <w:b/>
          <w:bCs/>
          <w:sz w:val="40"/>
          <w:szCs w:val="40"/>
          <w:rtl/>
        </w:rPr>
      </w:pPr>
      <w:r w:rsidRPr="00642309">
        <w:rPr>
          <w:rFonts w:hint="cs"/>
          <w:b/>
          <w:bCs/>
          <w:sz w:val="40"/>
          <w:szCs w:val="40"/>
          <w:rtl/>
        </w:rPr>
        <w:t>رابط مجموعتهم</w:t>
      </w:r>
    </w:p>
    <w:p w:rsidR="00642309" w:rsidRDefault="00F07520" w:rsidP="00642309">
      <w:pPr>
        <w:tabs>
          <w:tab w:val="left" w:pos="3645"/>
        </w:tabs>
        <w:ind w:right="-279"/>
        <w:jc w:val="center"/>
        <w:rPr>
          <w:b/>
          <w:bCs/>
          <w:sz w:val="40"/>
          <w:szCs w:val="40"/>
        </w:rPr>
      </w:pPr>
      <w:hyperlink r:id="rId7" w:history="1">
        <w:r w:rsidR="00642309" w:rsidRPr="00A0626E">
          <w:rPr>
            <w:rStyle w:val="Hyperlink"/>
            <w:b/>
            <w:bCs/>
            <w:sz w:val="40"/>
            <w:szCs w:val="40"/>
          </w:rPr>
          <w:t>https://www.facebook.com/groups/1084928091532113/</w:t>
        </w:r>
      </w:hyperlink>
      <w:r w:rsidR="00642309">
        <w:rPr>
          <w:rFonts w:hint="cs"/>
          <w:b/>
          <w:bCs/>
          <w:sz w:val="40"/>
          <w:szCs w:val="40"/>
          <w:rtl/>
        </w:rPr>
        <w:t xml:space="preserve"> </w:t>
      </w:r>
    </w:p>
    <w:p w:rsidR="0053617F" w:rsidRDefault="0053617F" w:rsidP="00642309">
      <w:pPr>
        <w:tabs>
          <w:tab w:val="left" w:pos="3645"/>
        </w:tabs>
        <w:ind w:right="-279"/>
        <w:jc w:val="center"/>
        <w:rPr>
          <w:b/>
          <w:bCs/>
          <w:sz w:val="40"/>
          <w:szCs w:val="40"/>
        </w:rPr>
      </w:pPr>
    </w:p>
    <w:p w:rsidR="0053617F" w:rsidRDefault="0053617F" w:rsidP="00642309">
      <w:pPr>
        <w:tabs>
          <w:tab w:val="left" w:pos="3645"/>
        </w:tabs>
        <w:ind w:right="-279"/>
        <w:jc w:val="center"/>
        <w:rPr>
          <w:b/>
          <w:bCs/>
          <w:sz w:val="40"/>
          <w:szCs w:val="40"/>
        </w:rPr>
      </w:pPr>
    </w:p>
    <w:p w:rsidR="0053617F" w:rsidRDefault="0053617F" w:rsidP="00642309">
      <w:pPr>
        <w:tabs>
          <w:tab w:val="left" w:pos="3645"/>
        </w:tabs>
        <w:ind w:right="-279"/>
        <w:jc w:val="center"/>
        <w:rPr>
          <w:b/>
          <w:bCs/>
          <w:sz w:val="40"/>
          <w:szCs w:val="40"/>
        </w:rPr>
      </w:pPr>
    </w:p>
    <w:p w:rsidR="0053617F" w:rsidRDefault="0053617F" w:rsidP="00642309">
      <w:pPr>
        <w:pBdr>
          <w:bottom w:val="single" w:sz="6" w:space="1" w:color="auto"/>
        </w:pBdr>
        <w:tabs>
          <w:tab w:val="left" w:pos="3645"/>
        </w:tabs>
        <w:ind w:right="-279"/>
        <w:jc w:val="center"/>
        <w:rPr>
          <w:b/>
          <w:bCs/>
          <w:sz w:val="40"/>
          <w:szCs w:val="40"/>
        </w:rPr>
      </w:pPr>
    </w:p>
    <w:p w:rsidR="0053617F" w:rsidRDefault="0053617F" w:rsidP="00642309">
      <w:pPr>
        <w:tabs>
          <w:tab w:val="left" w:pos="3645"/>
        </w:tabs>
        <w:ind w:right="-279"/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:rsidR="0053617F" w:rsidRDefault="0053617F" w:rsidP="00642309">
      <w:pPr>
        <w:tabs>
          <w:tab w:val="left" w:pos="3645"/>
        </w:tabs>
        <w:ind w:right="-279"/>
        <w:jc w:val="center"/>
        <w:rPr>
          <w:rFonts w:hint="cs"/>
          <w:b/>
          <w:bCs/>
          <w:sz w:val="40"/>
          <w:szCs w:val="40"/>
          <w:rtl/>
        </w:rPr>
      </w:pPr>
    </w:p>
    <w:p w:rsidR="0053617F" w:rsidRDefault="0053617F" w:rsidP="00642309">
      <w:pPr>
        <w:tabs>
          <w:tab w:val="left" w:pos="3645"/>
        </w:tabs>
        <w:ind w:right="-279"/>
        <w:jc w:val="center"/>
        <w:rPr>
          <w:rFonts w:hint="cs"/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موقع الأستاذ بلحوسين</w:t>
      </w:r>
    </w:p>
    <w:p w:rsidR="0053617F" w:rsidRPr="0053617F" w:rsidRDefault="0053617F" w:rsidP="00642309">
      <w:pPr>
        <w:tabs>
          <w:tab w:val="left" w:pos="3645"/>
        </w:tabs>
        <w:ind w:right="-279"/>
        <w:jc w:val="center"/>
        <w:rPr>
          <w:rFonts w:hint="cs"/>
          <w:b/>
          <w:bCs/>
          <w:sz w:val="40"/>
          <w:szCs w:val="40"/>
          <w:lang w:val="fr-FR"/>
        </w:rPr>
      </w:pPr>
      <w:hyperlink r:id="rId8" w:history="1">
        <w:r w:rsidRPr="00E35591">
          <w:rPr>
            <w:rStyle w:val="Hyperlink"/>
            <w:b/>
            <w:bCs/>
            <w:sz w:val="40"/>
            <w:szCs w:val="40"/>
            <w:lang w:val="fr-FR"/>
          </w:rPr>
          <w:t>Https://prof27math.weebly.com/</w:t>
        </w:r>
      </w:hyperlink>
      <w:r>
        <w:rPr>
          <w:b/>
          <w:bCs/>
          <w:sz w:val="40"/>
          <w:szCs w:val="40"/>
          <w:lang w:val="fr-FR"/>
        </w:rPr>
        <w:t xml:space="preserve"> </w:t>
      </w:r>
    </w:p>
    <w:p w:rsidR="00642309" w:rsidRDefault="00642309" w:rsidP="00642309">
      <w:pPr>
        <w:tabs>
          <w:tab w:val="left" w:pos="3645"/>
        </w:tabs>
      </w:pPr>
      <w:r w:rsidRPr="00642309">
        <w:br w:type="page"/>
      </w:r>
      <w:r>
        <w:lastRenderedPageBreak/>
        <w:tab/>
      </w:r>
    </w:p>
    <w:p w:rsidR="009D45B6" w:rsidRDefault="00F07520">
      <w:r>
        <w:rPr>
          <w:noProof/>
        </w:rPr>
        <w:pict>
          <v:roundrect id="_x0000_s1030" style="position:absolute;margin-left:-12.2pt;margin-top:-4.5pt;width:479.85pt;height:25.5pt;z-index:251662336" arcsize="10923f" fillcolor="white [3201]" strokecolor="#f79646 [3209]" strokeweight="1pt">
            <v:stroke dashstyle="dash"/>
            <v:shadow color="#868686"/>
            <v:textbox style="mso-next-textbox:#_x0000_s1030">
              <w:txbxContent>
                <w:p w:rsidR="00E8443C" w:rsidRDefault="00463F9B" w:rsidP="00396763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 w:rsidRPr="009C0453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3A3334" w:rsidRPr="009C045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مقطع التعلمي</w:t>
                  </w:r>
                  <w:r w:rsidR="006A6A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="00DE1BA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0</w:t>
                  </w:r>
                  <w:r w:rsidR="0039676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2 - 03</w:t>
                  </w:r>
                  <w:r w:rsidRPr="009C0453">
                    <w:rPr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9C0453">
                    <w:rPr>
                      <w:sz w:val="24"/>
                      <w:szCs w:val="24"/>
                      <w:lang w:val="fr-FR" w:bidi="ar-DZ"/>
                    </w:rPr>
                    <w:t>:</w:t>
                  </w:r>
                  <w:r w:rsidR="00DE1BA8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396763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حساب الحرفي (المتطابقات الشهيرة , النشر و التحليل ) و النسب المثلثية في المثلث القائم</w:t>
                  </w:r>
                </w:p>
                <w:p w:rsidR="00463F9B" w:rsidRPr="00E8443C" w:rsidRDefault="00E8443C" w:rsidP="00E8443C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ة</w:t>
                  </w:r>
                  <w:r w:rsidRPr="00E8443C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ة</w:t>
                  </w:r>
                  <w:r w:rsidR="009C0453" w:rsidRPr="00E8443C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</w:p>
                <w:p w:rsidR="00463F9B" w:rsidRDefault="00463F9B"/>
              </w:txbxContent>
            </v:textbox>
          </v:roundrect>
        </w:pict>
      </w:r>
      <w:r>
        <w:rPr>
          <w:noProof/>
        </w:rPr>
        <w:pict>
          <v:roundrect id="_x0000_s1032" style="position:absolute;margin-left:170.5pt;margin-top:-36pt;width:118.5pt;height:25.5pt;z-index:251664384" arcsize="10923f" fillcolor="white [3201]" strokecolor="#f79646 [3209]" strokeweight="1pt">
            <v:stroke dashstyle="dash"/>
            <v:shadow color="#868686"/>
            <v:textbox style="mso-next-textbox:#_x0000_s1032">
              <w:txbxContent>
                <w:p w:rsidR="001569CE" w:rsidRPr="001569CE" w:rsidRDefault="001569CE" w:rsidP="00A2631C">
                  <w:pPr>
                    <w:tabs>
                      <w:tab w:val="left" w:pos="9738"/>
                    </w:tabs>
                    <w:bidi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1569CE">
                    <w:rPr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تاريخ</w:t>
                  </w:r>
                  <w:r w:rsidRPr="001569CE">
                    <w:rPr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1569CE">
                    <w:rPr>
                      <w:sz w:val="24"/>
                      <w:szCs w:val="24"/>
                      <w:lang w:val="fr-FR" w:bidi="ar-DZ"/>
                    </w:rPr>
                    <w:t>: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A2631C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0D1967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/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A2631C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0D1967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/</w:t>
                  </w:r>
                  <w:r w:rsidR="00A2631C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.....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29" style="position:absolute;margin-left:357pt;margin-top:-37.55pt;width:165pt;height:25.5pt;z-index:251661312" arcsize="10923f" fillcolor="white [3201]" strokecolor="#f79646 [3209]" strokeweight="1pt">
            <v:stroke dashstyle="dash"/>
            <v:shadow color="#868686"/>
            <v:textbox style="mso-next-textbox:#_x0000_s1029">
              <w:txbxContent>
                <w:p w:rsidR="001569CE" w:rsidRPr="00535AFB" w:rsidRDefault="001569CE" w:rsidP="001569CE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م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ـيدان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أنــشطة عــددية</w:t>
                  </w:r>
                  <w:r w:rsidR="00A2631C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و هندسية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33" style="position:absolute;margin-left:-54pt;margin-top:-36pt;width:118.5pt;height:25.5pt;z-index:251665408" arcsize="10923f" fillcolor="white [3201]" strokecolor="#f79646 [3209]" strokeweight="1pt">
            <v:stroke dashstyle="dash"/>
            <v:shadow color="#868686"/>
            <v:textbox style="mso-next-textbox:#_x0000_s1033">
              <w:txbxContent>
                <w:p w:rsidR="001569CE" w:rsidRPr="00535AFB" w:rsidRDefault="001569CE" w:rsidP="00DD1159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463F9B"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مســـتوى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="00463F9B"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DD1159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4</w:t>
                  </w:r>
                  <w:r w:rsidR="00463F9B"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مــتـ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وسط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27" style="position:absolute;margin-left:375.75pt;margin-top:-68.25pt;width:146.25pt;height:23.25pt;z-index:251659264" arcsize="10923f" fillcolor="white [3201]" strokecolor="#4bacc6 [3208]" strokeweight="2pt">
            <v:stroke linestyle="thickThin"/>
            <v:shadow color="#868686"/>
            <v:textbox>
              <w:txbxContent>
                <w:p w:rsidR="001569CE" w:rsidRPr="00535AFB" w:rsidRDefault="001569CE" w:rsidP="001569CE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متوسطة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عبد الحميد ابن باديس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26" style="position:absolute;margin-left:-56.25pt;margin-top:-68.25pt;width:146.25pt;height:23.25pt;z-index:251658240" arcsize="10923f" fillcolor="white [3201]" strokecolor="#4bacc6 [3208]" strokeweight="2pt">
            <v:stroke linestyle="thickThin"/>
            <v:shadow color="#868686"/>
            <v:textbox style="mso-next-textbox:#_x0000_s1026">
              <w:txbxContent>
                <w:p w:rsidR="001569CE" w:rsidRPr="00535AFB" w:rsidRDefault="001569CE" w:rsidP="00642309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أسـتاذ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="00670DA1"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642309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بلحوسين ميلود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8" type="#_x0000_t53" style="position:absolute;margin-left:150.75pt;margin-top:-1in;width:162.75pt;height:27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1569CE" w:rsidRPr="00535AFB" w:rsidRDefault="001569CE" w:rsidP="00A2631C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rtl/>
                      <w:lang w:val="fr-FR" w:bidi="ar-DZ"/>
                    </w:rPr>
                    <w:t xml:space="preserve">  مذكرة رقم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A2631C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00</w:t>
                  </w:r>
                </w:p>
                <w:p w:rsidR="001569CE" w:rsidRPr="001569CE" w:rsidRDefault="001569C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73644" w:rsidRDefault="00F07520" w:rsidP="009D45B6">
      <w:pPr>
        <w:rPr>
          <w:rtl/>
        </w:rPr>
      </w:pPr>
      <w:r>
        <w:rPr>
          <w:noProof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-58.9pt;margin-top:34.25pt;width:512.3pt;height:51.7pt;z-index:251683840" fillcolor="white [3201]" strokecolor="#4bacc6 [3208]" strokeweight="1pt">
            <v:stroke dashstyle="dash"/>
            <v:shadow color="#868686"/>
            <v:textbox style="mso-next-textbox:#_x0000_s1057">
              <w:txbxContent>
                <w:p w:rsidR="00F74599" w:rsidRPr="00DD1159" w:rsidRDefault="00396763" w:rsidP="0030216A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يعتبر توفير السكن و المرافق الضرورية للمواطن من أهم أولويات الدولة , حيث يمثل أهم ركائز التنمية , و أخد مقومات الاستقرار الاجتماعي .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031" style="position:absolute;margin-left:18.55pt;margin-top:.9pt;width:416.8pt;height:25.4pt;z-index:251663360" arcsize="10923f" fillcolor="white [3201]" strokecolor="#f79646 [3209]" strokeweight="1pt">
            <v:stroke dashstyle="dash"/>
            <v:shadow color="#868686"/>
            <v:textbox style="mso-next-textbox:#_x0000_s1031">
              <w:txbxContent>
                <w:p w:rsidR="00463F9B" w:rsidRPr="00535AFB" w:rsidRDefault="00463F9B" w:rsidP="00396763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</w:t>
                  </w:r>
                  <w:r w:rsidR="00A2631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لكفاءة الختامية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="00A2631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396763">
                    <w:rPr>
                      <w:rFonts w:hint="cs"/>
                      <w:b/>
                      <w:bCs/>
                      <w:color w:val="0000FF"/>
                      <w:sz w:val="20"/>
                      <w:szCs w:val="20"/>
                      <w:rtl/>
                      <w:lang w:val="fr-FR" w:bidi="ar-DZ"/>
                    </w:rPr>
                    <w:t>يحل مشكلات بتوظيف الحساب الحرفي (المتطابقات الشهيرة , النشر و التحليل ) و النسب المثلثية</w:t>
                  </w:r>
                </w:p>
                <w:p w:rsidR="00463F9B" w:rsidRDefault="00463F9B"/>
              </w:txbxContent>
            </v:textbox>
          </v:roundrect>
        </w:pict>
      </w:r>
    </w:p>
    <w:p w:rsidR="0053519F" w:rsidRDefault="00F07520" w:rsidP="009D45B6">
      <w:pPr>
        <w:rPr>
          <w:rtl/>
        </w:rPr>
      </w:pPr>
      <w:r>
        <w:rPr>
          <w:noProof/>
          <w:rtl/>
          <w:lang w:val="fr-FR" w:eastAsia="fr-FR"/>
        </w:rPr>
        <w:pict>
          <v:shape id="_x0000_s1055" type="#_x0000_t202" style="position:absolute;margin-left:459.7pt;margin-top:10.95pt;width:65.4pt;height:642.95pt;z-index:251681792" fillcolor="white [3201]" strokecolor="#4bacc6 [3208]" strokeweight="1pt">
            <v:stroke dashstyle="dash"/>
            <v:shadow color="#868686"/>
            <v:textbox style="mso-next-textbox:#_x0000_s1055">
              <w:txbxContent>
                <w:p w:rsidR="003755B6" w:rsidRDefault="003755B6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Pr="00307EBA" w:rsidRDefault="00A2631C" w:rsidP="003755B6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</w:pPr>
                </w:p>
                <w:p w:rsidR="00835498" w:rsidRPr="003755B6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307EBA">
                    <w:rPr>
                      <w:rFonts w:ascii="Microsoft Uighur" w:hAnsi="Microsoft Uighur" w:cs="Microsoft Uighur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نص الوضعية الانطلاقية</w:t>
                  </w:r>
                </w:p>
              </w:txbxContent>
            </v:textbox>
          </v:shape>
        </w:pict>
      </w:r>
    </w:p>
    <w:p w:rsidR="0053519F" w:rsidRDefault="0053519F" w:rsidP="009D45B6">
      <w:pPr>
        <w:rPr>
          <w:rtl/>
        </w:rPr>
      </w:pPr>
    </w:p>
    <w:p w:rsidR="00436AC8" w:rsidRDefault="00F07520" w:rsidP="00E775B7">
      <w:pPr>
        <w:tabs>
          <w:tab w:val="left" w:pos="4200"/>
        </w:tabs>
      </w:pPr>
      <w:r>
        <w:rPr>
          <w:noProof/>
          <w:lang w:val="fr-FR" w:eastAsia="fr-FR"/>
        </w:rPr>
        <w:pict>
          <v:shape id="_x0000_s1109" type="#_x0000_t202" style="position:absolute;margin-left:-58.9pt;margin-top:16.95pt;width:512.3pt;height:74.15pt;z-index:251732992" fillcolor="white [3201]" strokecolor="#4bacc6 [3208]" strokeweight="1pt">
            <v:stroke dashstyle="dash"/>
            <v:shadow color="#868686"/>
            <v:textbox style="mso-next-textbox:#_x0000_s1109">
              <w:txbxContent>
                <w:p w:rsidR="00396763" w:rsidRPr="0030216A" w:rsidRDefault="00A371AF" w:rsidP="0030216A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</w:pPr>
                  <w:r w:rsidRPr="00A371AF"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 xml:space="preserve">الجزء الأول </w:t>
                  </w:r>
                  <w:r w:rsidR="0030216A"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 xml:space="preserve"> </w:t>
                  </w: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قامت الوصاية في احدى بلديات ولاية مستغانم بتعيين قطع أراضي  مستطيلة الشكل لبناء تجمع سكني بالاضافة الى المرافق الضرورية له .</w:t>
                  </w:r>
                </w:p>
                <w:p w:rsidR="00A371AF" w:rsidRPr="00DD1159" w:rsidRDefault="00A371AF" w:rsidP="00A371AF">
                  <w:pPr>
                    <w:tabs>
                      <w:tab w:val="left" w:pos="2595"/>
                    </w:tabs>
                    <w:bidi/>
                    <w:spacing w:after="0" w:line="36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الوثيقة (1) تمثل مخطط لهذا المشروع.</w:t>
                  </w:r>
                </w:p>
              </w:txbxContent>
            </v:textbox>
          </v:shape>
        </w:pict>
      </w:r>
    </w:p>
    <w:p w:rsidR="00436AC8" w:rsidRPr="00436AC8" w:rsidRDefault="00436AC8" w:rsidP="00436AC8"/>
    <w:p w:rsidR="00436AC8" w:rsidRPr="00436AC8" w:rsidRDefault="00436AC8" w:rsidP="00436AC8"/>
    <w:p w:rsidR="00436AC8" w:rsidRDefault="0030216A" w:rsidP="00436AC8">
      <w:r w:rsidRPr="0030216A">
        <w:rPr>
          <w:rFonts w:cs="Arial"/>
          <w:noProof/>
          <w:rtl/>
          <w:lang w:val="fr-FR" w:eastAsia="fr-FR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232839</wp:posOffset>
            </wp:positionV>
            <wp:extent cx="5052796" cy="2125683"/>
            <wp:effectExtent l="0" t="0" r="0" b="0"/>
            <wp:wrapNone/>
            <wp:docPr id="1" name="Picture 1" descr="C:\Users\belhocine\Desktop\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01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16" cy="213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6AC8" w:rsidRDefault="00436AC8" w:rsidP="00436AC8">
      <w:pPr>
        <w:bidi/>
      </w:pPr>
      <w:r>
        <w:tab/>
      </w: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3476A4">
      <w:pPr>
        <w:bidi/>
        <w:jc w:val="center"/>
      </w:pPr>
    </w:p>
    <w:p w:rsidR="00436AC8" w:rsidRDefault="00F07520" w:rsidP="00436AC8">
      <w:pPr>
        <w:bidi/>
      </w:pPr>
      <w:r>
        <w:rPr>
          <w:noProof/>
          <w:lang w:val="fr-FR" w:eastAsia="fr-FR"/>
        </w:rPr>
        <w:pict>
          <v:shape id="_x0000_s1110" type="#_x0000_t202" style="position:absolute;left:0;text-align:left;margin-left:-58.9pt;margin-top:11.1pt;width:512.3pt;height:99.35pt;z-index:251734016" fillcolor="white [3201]" strokecolor="#4bacc6 [3208]" strokeweight="1pt">
            <v:stroke dashstyle="dash"/>
            <v:shadow color="#868686"/>
            <v:textbox style="mso-next-textbox:#_x0000_s1110">
              <w:txbxContent>
                <w:p w:rsidR="00A371AF" w:rsidRDefault="00A371AF" w:rsidP="00A371A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 xml:space="preserve">أحسب و بسط كل من </w:t>
                  </w:r>
                </w:p>
                <w:p w:rsidR="00A371AF" w:rsidRPr="0030216A" w:rsidRDefault="00A371AF" w:rsidP="0030216A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 w:rsidRPr="0030216A"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 xml:space="preserve">مساحة القطعة المخصصة لبناء العمارتين و ما جاورها من مساحات خضراء بدلالة </w:t>
                  </w:r>
                  <w:r w:rsidRPr="0030216A">
                    <w:rPr>
                      <w:rFonts w:ascii="Microsoft Uighur" w:hAnsi="Microsoft Uighur" w:cs="Microsoft Uighur"/>
                      <w:sz w:val="40"/>
                      <w:szCs w:val="40"/>
                      <w:lang w:val="fr-FR"/>
                    </w:rPr>
                    <w:t>x</w:t>
                  </w:r>
                </w:p>
                <w:p w:rsidR="00A371AF" w:rsidRPr="0030216A" w:rsidRDefault="00A371AF" w:rsidP="0030216A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 w:rsidRPr="0030216A"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 xml:space="preserve">مساحة القطعة المخصصة لبناء مستوصف بدلالة </w:t>
                  </w:r>
                  <w:r w:rsidRPr="0030216A">
                    <w:rPr>
                      <w:rFonts w:ascii="Microsoft Uighur" w:hAnsi="Microsoft Uighur" w:cs="Microsoft Uighur"/>
                      <w:sz w:val="40"/>
                      <w:szCs w:val="40"/>
                      <w:lang w:val="fr-FR"/>
                    </w:rPr>
                    <w:t>y</w:t>
                  </w:r>
                </w:p>
                <w:p w:rsidR="00A371AF" w:rsidRPr="00A371AF" w:rsidRDefault="00A371AF" w:rsidP="00A371A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 xml:space="preserve">أوجد طول و عرض القطعة المخصصة لبناء المدرسة بدلالة </w:t>
                  </w:r>
                  <w:r>
                    <w:rPr>
                      <w:rFonts w:ascii="Microsoft Uighur" w:hAnsi="Microsoft Uighur" w:cs="Microsoft Uighur"/>
                      <w:sz w:val="40"/>
                      <w:szCs w:val="40"/>
                      <w:lang w:val="fr-FR"/>
                    </w:rPr>
                    <w:t>z</w:t>
                  </w: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 xml:space="preserve"> . اذا علمت أن مساحتها </w:t>
                  </w:r>
                  <w:r>
                    <w:rPr>
                      <w:rFonts w:ascii="Microsoft Uighur" w:hAnsi="Microsoft Uighur" w:cs="Microsoft Uighur"/>
                      <w:sz w:val="40"/>
                      <w:szCs w:val="40"/>
                      <w:lang w:val="fr-FR"/>
                    </w:rPr>
                    <w:t>z</w:t>
                  </w:r>
                  <w:r>
                    <w:rPr>
                      <w:rFonts w:ascii="Microsoft Uighur" w:hAnsi="Microsoft Uighur" w:cs="Microsoft Uighur"/>
                      <w:sz w:val="40"/>
                      <w:szCs w:val="40"/>
                      <w:vertAlign w:val="superscript"/>
                      <w:lang w:val="fr-FR"/>
                    </w:rPr>
                    <w:t>2</w:t>
                  </w:r>
                  <w:r>
                    <w:rPr>
                      <w:rFonts w:ascii="Microsoft Uighur" w:hAnsi="Microsoft Uighur" w:cs="Microsoft Uighur"/>
                      <w:sz w:val="40"/>
                      <w:szCs w:val="40"/>
                      <w:lang w:val="fr-FR"/>
                    </w:rPr>
                    <w:t>-25</w:t>
                  </w:r>
                </w:p>
              </w:txbxContent>
            </v:textbox>
          </v:shape>
        </w:pict>
      </w:r>
    </w:p>
    <w:p w:rsidR="00436AC8" w:rsidRDefault="00436AC8" w:rsidP="00436AC8">
      <w:pPr>
        <w:bidi/>
      </w:pPr>
    </w:p>
    <w:p w:rsidR="00367888" w:rsidRDefault="00436AC8" w:rsidP="00436AC8">
      <w:pPr>
        <w:tabs>
          <w:tab w:val="left" w:pos="5130"/>
          <w:tab w:val="left" w:pos="5715"/>
        </w:tabs>
      </w:pPr>
      <w:r>
        <w:tab/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F07520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pict>
          <v:shape id="_x0000_s1111" type="#_x0000_t202" style="position:absolute;margin-left:-58.9pt;margin-top:14.1pt;width:512.3pt;height:55.45pt;z-index:251735040" fillcolor="white [3201]" strokecolor="#4bacc6 [3208]" strokeweight="1pt">
            <v:stroke dashstyle="dash"/>
            <v:shadow color="#868686"/>
            <v:textbox style="mso-next-textbox:#_x0000_s1111">
              <w:txbxContent>
                <w:p w:rsidR="00A371AF" w:rsidRPr="0030216A" w:rsidRDefault="00A371AF" w:rsidP="0030216A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40"/>
                      <w:szCs w:val="40"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>الجزء الثاني</w:t>
                  </w:r>
                  <w:r w:rsidRPr="00A371AF"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 xml:space="preserve"> </w:t>
                  </w:r>
                  <w:r w:rsidR="0030216A"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40"/>
                      <w:szCs w:val="40"/>
                      <w:rtl/>
                      <w:lang w:val="fr-FR"/>
                    </w:rPr>
                    <w:t xml:space="preserve"> </w:t>
                  </w: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بعد الانتهاء من بناء العمارات أراد مراقب المشروع قياس ارتفاع احدى العمارات باستعمال المزولة (جهاز التيودوليت لقياس الزوايا ) . أنظر الى الوثيقة (2)</w:t>
                  </w:r>
                </w:p>
                <w:p w:rsidR="00A371AF" w:rsidRPr="00DD1159" w:rsidRDefault="00A371AF" w:rsidP="00A371AF">
                  <w:pPr>
                    <w:tabs>
                      <w:tab w:val="left" w:pos="2595"/>
                    </w:tabs>
                    <w:bidi/>
                    <w:spacing w:after="0" w:line="36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0216A" w:rsidP="00436AC8">
      <w:pPr>
        <w:tabs>
          <w:tab w:val="left" w:pos="5130"/>
          <w:tab w:val="left" w:pos="5715"/>
        </w:tabs>
      </w:pPr>
      <w:r w:rsidRPr="0030216A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-11876</wp:posOffset>
            </wp:positionH>
            <wp:positionV relativeFrom="paragraph">
              <wp:posOffset>271805</wp:posOffset>
            </wp:positionV>
            <wp:extent cx="5047013" cy="1793818"/>
            <wp:effectExtent l="0" t="0" r="0" b="0"/>
            <wp:wrapNone/>
            <wp:docPr id="4" name="Picture 4" descr="C:\Users\belhocine\Desktop\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lhocine\Desktop\01 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694" cy="18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F07520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pict>
          <v:shape id="_x0000_s1112" type="#_x0000_t202" style="position:absolute;margin-left:-53.1pt;margin-top:13pt;width:506.5pt;height:32.1pt;z-index:251736064" fillcolor="white [3201]" strokecolor="#4bacc6 [3208]" strokeweight="1pt">
            <v:stroke dashstyle="dash"/>
            <v:shadow color="#868686"/>
            <v:textbox style="mso-next-textbox:#_x0000_s1112">
              <w:txbxContent>
                <w:p w:rsidR="00A371AF" w:rsidRPr="00A371AF" w:rsidRDefault="00A371AF" w:rsidP="00A371A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 xml:space="preserve">ساعد هذا المراقب في حساب ارتفاع العمارة (تدوير النتيجة الى </w:t>
                  </w:r>
                  <m:oMath>
                    <m:f>
                      <m:fPr>
                        <m:ctrlPr>
                          <w:rPr>
                            <w:rFonts w:ascii="Cambria Math" w:hAnsi="Cambria Math" w:cs="Microsoft Uighur"/>
                            <w:sz w:val="24"/>
                            <w:szCs w:val="24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Microsoft Uighur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Microsoft Uighur"/>
                            <w:sz w:val="24"/>
                            <w:szCs w:val="24"/>
                            <w:lang w:val="fr-FR"/>
                          </w:rPr>
                          <m:t>100</m:t>
                        </m:r>
                      </m:den>
                    </m:f>
                  </m:oMath>
                  <w:r w:rsidR="00D45585"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)</w:t>
                  </w:r>
                </w:p>
              </w:txbxContent>
            </v:textbox>
          </v:shape>
        </w:pict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F07520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lastRenderedPageBreak/>
        <w:pict>
          <v:shape id="_x0000_s1098" type="#_x0000_t202" style="position:absolute;margin-left:-50.3pt;margin-top:-49.65pt;width:494.2pt;height:91.45pt;z-index:251721728" fillcolor="white [3201]" strokecolor="#4bacc6 [3208]" strokeweight="1pt">
            <v:stroke dashstyle="dash"/>
            <v:shadow color="#868686"/>
            <v:textbox style="mso-next-textbox:#_x0000_s1098">
              <w:txbxContent>
                <w:p w:rsidR="00697D25" w:rsidRDefault="00D45585" w:rsidP="00697D2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حل مشكلات من الحياة بتوظيف الحساب الحرفي</w:t>
                  </w:r>
                </w:p>
                <w:p w:rsidR="00D45585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حل مشكلات من الحياة بتوظيف النسب المثلثية في المثلث القائم</w:t>
                  </w:r>
                </w:p>
                <w:p w:rsidR="00D45585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تحقيق مستوى معين من الكفاءة الجديدة</w:t>
                  </w:r>
                </w:p>
                <w:p w:rsidR="00697D25" w:rsidRPr="00697D25" w:rsidRDefault="00697D25" w:rsidP="00697D25">
                  <w:pPr>
                    <w:tabs>
                      <w:tab w:val="left" w:pos="2595"/>
                    </w:tabs>
                    <w:bidi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92" type="#_x0000_t202" style="position:absolute;margin-left:448.95pt;margin-top:-48.7pt;width:78.2pt;height:88.35pt;z-index:251715584" fillcolor="white [3201]" strokecolor="#4bacc6 [3208]" strokeweight="1pt">
            <v:stroke dashstyle="dash"/>
            <v:shadow color="#868686"/>
            <v:textbox style="mso-next-textbox:#_x0000_s1092">
              <w:txbxContent>
                <w:p w:rsidR="00463F93" w:rsidRPr="00307EBA" w:rsidRDefault="00463F93" w:rsidP="00463F93">
                  <w:pPr>
                    <w:spacing w:after="0" w:line="24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  <w:lang w:val="fr-FR"/>
                    </w:rPr>
                  </w:pPr>
                  <w:r w:rsidRPr="00307EBA"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غايات الوضعية التعليمية و طبيعتها</w:t>
                  </w:r>
                </w:p>
              </w:txbxContent>
            </v:textbox>
          </v:shape>
        </w:pict>
      </w:r>
    </w:p>
    <w:p w:rsidR="003755B6" w:rsidRDefault="00F07520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pict>
          <v:shape id="_x0000_s1099" type="#_x0000_t202" style="position:absolute;margin-left:-50.3pt;margin-top:30.05pt;width:494.2pt;height:46.3pt;z-index:251722752" fillcolor="white [3201]" strokecolor="#4bacc6 [3208]" strokeweight="1pt">
            <v:stroke dashstyle="dash"/>
            <v:shadow color="#868686"/>
            <v:textbox style="mso-next-textbox:#_x0000_s1099">
              <w:txbxContent>
                <w:p w:rsidR="002971D6" w:rsidRPr="00A138EA" w:rsidRDefault="002971D6" w:rsidP="00D45585">
                  <w:pPr>
                    <w:tabs>
                      <w:tab w:val="left" w:pos="2595"/>
                    </w:tabs>
                    <w:bidi/>
                    <w:spacing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النص في قصاصات</w:t>
                  </w:r>
                </w:p>
                <w:p w:rsidR="002971D6" w:rsidRPr="00855157" w:rsidRDefault="002971D6" w:rsidP="002971D6">
                  <w:pPr>
                    <w:pStyle w:val="ListParagraph"/>
                    <w:tabs>
                      <w:tab w:val="left" w:pos="2595"/>
                    </w:tabs>
                    <w:bidi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</w:p>
    <w:p w:rsidR="003755B6" w:rsidRDefault="00F07520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pict>
          <v:shape id="_x0000_s1093" type="#_x0000_t202" style="position:absolute;margin-left:448.75pt;margin-top:9.3pt;width:76.3pt;height:47.35pt;z-index:251716608" fillcolor="white [3201]" strokecolor="#4bacc6 [3208]" strokeweight="1pt">
            <v:stroke dashstyle="dash"/>
            <v:shadow color="#868686"/>
            <v:textbox style="mso-next-textbox:#_x0000_s1093">
              <w:txbxContent>
                <w:p w:rsidR="00463F93" w:rsidRPr="00307EBA" w:rsidRDefault="00463F93" w:rsidP="00463F93">
                  <w:pPr>
                    <w:spacing w:after="0" w:line="24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  <w:lang w:val="fr-FR"/>
                    </w:rPr>
                  </w:pPr>
                  <w:r w:rsidRPr="00307EBA"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28"/>
                      <w:szCs w:val="28"/>
                      <w:rtl/>
                      <w:lang w:val="fr-FR"/>
                    </w:rPr>
                    <w:t>السندات التعليمية المستعملة</w:t>
                  </w:r>
                </w:p>
              </w:txbxContent>
            </v:textbox>
          </v:shape>
        </w:pict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F07520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pict>
          <v:shape id="_x0000_s1100" type="#_x0000_t202" style="position:absolute;margin-left:-50.3pt;margin-top:15.45pt;width:494.2pt;height:75.5pt;z-index:251723776" fillcolor="white [3201]" strokecolor="#4bacc6 [3208]" strokeweight="1pt">
            <v:stroke dashstyle="dash"/>
            <v:shadow color="#868686"/>
            <v:textbox style="mso-next-textbox:#_x0000_s1100">
              <w:txbxContent>
                <w:p w:rsidR="00207F1F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فكرة الحل لا تظهر بسهولة بسبب كثرة المعطيات و تداخلها</w:t>
                  </w:r>
                </w:p>
                <w:p w:rsidR="00D45585" w:rsidRPr="00207F1F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الاستغلال الأمثل لمعطيات الوثيقتين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94" type="#_x0000_t202" style="position:absolute;margin-left:446.85pt;margin-top:13.75pt;width:78.2pt;height:77.2pt;z-index:251717632" fillcolor="white [3201]" strokecolor="#4bacc6 [3208]" strokeweight="1pt">
            <v:stroke dashstyle="dash"/>
            <v:shadow color="#868686"/>
            <v:textbox style="mso-next-textbox:#_x0000_s1094">
              <w:txbxContent>
                <w:p w:rsidR="006E0AAB" w:rsidRDefault="006E0AAB" w:rsidP="00463F93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</w:pPr>
                </w:p>
                <w:p w:rsidR="00463F93" w:rsidRPr="006E0AAB" w:rsidRDefault="00463F93" w:rsidP="00463F93">
                  <w:pPr>
                    <w:spacing w:after="0" w:line="240" w:lineRule="auto"/>
                    <w:jc w:val="center"/>
                    <w:rPr>
                      <w:b/>
                      <w:bCs/>
                      <w:color w:val="7030A0"/>
                      <w:sz w:val="36"/>
                      <w:szCs w:val="36"/>
                      <w:lang w:val="fr-FR"/>
                    </w:rPr>
                  </w:pPr>
                  <w:r w:rsidRPr="006E0AAB"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صعوبات متوقعة</w:t>
                  </w:r>
                </w:p>
              </w:txbxContent>
            </v:textbox>
          </v:shape>
        </w:pict>
      </w:r>
    </w:p>
    <w:p w:rsidR="00D6457D" w:rsidRDefault="00D6457D" w:rsidP="00436AC8">
      <w:pPr>
        <w:tabs>
          <w:tab w:val="left" w:pos="5130"/>
          <w:tab w:val="left" w:pos="5715"/>
        </w:tabs>
      </w:pPr>
    </w:p>
    <w:p w:rsidR="00D6457D" w:rsidRPr="00D6457D" w:rsidRDefault="00D6457D" w:rsidP="00D6457D"/>
    <w:p w:rsidR="00D6457D" w:rsidRPr="00D6457D" w:rsidRDefault="00F07520" w:rsidP="00D6457D">
      <w:r>
        <w:rPr>
          <w:noProof/>
          <w:lang w:val="fr-FR" w:eastAsia="fr-FR"/>
        </w:rPr>
        <w:pict>
          <v:shape id="_x0000_s1095" type="#_x0000_t202" style="position:absolute;margin-left:446.85pt;margin-top:25.15pt;width:77.65pt;height:165.95pt;z-index:251718656" fillcolor="white [3201]" strokecolor="#4bacc6 [3208]" strokeweight="1pt">
            <v:stroke dashstyle="dash"/>
            <v:shadow color="#868686"/>
            <v:textbox style="mso-next-textbox:#_x0000_s1095">
              <w:txbxContent>
                <w:p w:rsidR="00463F93" w:rsidRPr="00307EBA" w:rsidRDefault="00463F93" w:rsidP="00463F93">
                  <w:pPr>
                    <w:spacing w:after="0" w:line="24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  <w:lang w:val="fr-FR"/>
                    </w:rPr>
                  </w:pPr>
                  <w:r w:rsidRPr="00307EBA"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الموارد المعرفية و الموارد المجندة لحل الوضعية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101" type="#_x0000_t202" style="position:absolute;margin-left:-52.55pt;margin-top:27.2pt;width:493.25pt;height:159.9pt;z-index:251724800" fillcolor="white [3201]" strokecolor="#4bacc6 [3208]" strokeweight="1pt">
            <v:stroke dashstyle="dash"/>
            <v:shadow color="#868686"/>
            <v:textbox style="mso-next-textbox:#_x0000_s1101">
              <w:txbxContent>
                <w:p w:rsidR="00D45585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معرفة المتطابقات الشهيرة و توظيفها في الحساب المتمعن فيه و في النشر و التحليل</w:t>
                  </w:r>
                </w:p>
                <w:p w:rsidR="00D45585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نشر أو تحليل عبارات جبرية بسيطة</w:t>
                  </w:r>
                </w:p>
                <w:p w:rsidR="00D45585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تعريف جيب و ظل زاوية حادة في مثلث قائم</w:t>
                  </w:r>
                </w:p>
                <w:p w:rsidR="00D45585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استعمال الحاسبة لتعيين قيمة مقربة أو قيمة مضبوطة لكل من جيب أو ظل زاوية أو لتعيين قيس زاوية بمعرفة الجيب أو الظل</w:t>
                  </w:r>
                </w:p>
                <w:p w:rsidR="00D45585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حساب زوايا و أطوال بتوظيف الجيب أو جيب التمام أو الظل</w:t>
                  </w:r>
                </w:p>
                <w:p w:rsidR="00207F1F" w:rsidRPr="003476A4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انشاء زاوية هندسيا (بالمدور و المسطرة غير المدرجة) بمعرفة القيمة المضبوطة لاحدى نسبها المثلثية</w:t>
                  </w:r>
                </w:p>
              </w:txbxContent>
            </v:textbox>
          </v:shape>
        </w:pict>
      </w:r>
    </w:p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F07520" w:rsidP="00D6457D">
      <w:r>
        <w:rPr>
          <w:noProof/>
          <w:lang w:val="fr-FR" w:eastAsia="fr-FR"/>
        </w:rPr>
        <w:pict>
          <v:shape id="_x0000_s1102" type="#_x0000_t202" style="position:absolute;margin-left:-52.55pt;margin-top:19.5pt;width:493.25pt;height:160.9pt;z-index:251725824" fillcolor="white [3201]" strokecolor="#4bacc6 [3208]" strokeweight="1pt">
            <v:stroke dashstyle="dash"/>
            <v:shadow color="#868686"/>
            <v:textbox style="mso-next-textbox:#_x0000_s1102">
              <w:txbxContent>
                <w:p w:rsidR="00207F1F" w:rsidRDefault="00D45585" w:rsidP="00207F1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الملاحظة و الاستكشاف</w:t>
                  </w:r>
                </w:p>
                <w:p w:rsidR="00D45585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 xml:space="preserve">استخراج معلومات من النص و من الوثائق </w:t>
                  </w:r>
                </w:p>
                <w:p w:rsidR="00D45585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اتخاذ استراتيجية لحل الوضعية</w:t>
                  </w:r>
                </w:p>
                <w:p w:rsidR="00D45585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تبليغ الحل بالحساب الواضح و المتقن</w:t>
                  </w:r>
                </w:p>
                <w:p w:rsidR="00D45585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تقويم ذاتي ببذل جهده بدقة و مثابرة و اتقان</w:t>
                  </w:r>
                </w:p>
                <w:p w:rsidR="00D45585" w:rsidRDefault="00D45585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توظيف قدراته التعبيرية "مشافهة و كتابة"</w:t>
                  </w:r>
                </w:p>
                <w:p w:rsidR="00D45585" w:rsidRPr="00F05A42" w:rsidRDefault="0030216A" w:rsidP="00D4558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يتعاون مع زملائه لانجاز مهمة و يتواصل معهم مع احترام أراء الاخرين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96" type="#_x0000_t202" style="position:absolute;margin-left:446.85pt;margin-top:19.5pt;width:77.65pt;height:163.7pt;z-index:251719680" fillcolor="white [3201]" strokecolor="#4bacc6 [3208]" strokeweight="1pt">
            <v:stroke dashstyle="dash"/>
            <v:shadow color="#868686"/>
            <v:textbox style="mso-next-textbox:#_x0000_s1096">
              <w:txbxContent>
                <w:p w:rsidR="00F05A42" w:rsidRDefault="00F05A42" w:rsidP="00463F93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val="fr-FR"/>
                    </w:rPr>
                  </w:pPr>
                </w:p>
                <w:p w:rsidR="00463F93" w:rsidRPr="00307EBA" w:rsidRDefault="00463F93" w:rsidP="00463F93">
                  <w:pPr>
                    <w:spacing w:after="0" w:line="24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  <w:lang w:val="fr-FR"/>
                    </w:rPr>
                  </w:pPr>
                  <w:r w:rsidRPr="00307EBA"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الكفاءات العرضية المجندة لحل الوضعية</w:t>
                  </w:r>
                </w:p>
              </w:txbxContent>
            </v:textbox>
          </v:shape>
        </w:pict>
      </w:r>
    </w:p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F07520" w:rsidP="00D6457D">
      <w:r>
        <w:rPr>
          <w:noProof/>
          <w:lang w:val="fr-FR" w:eastAsia="fr-FR"/>
        </w:rPr>
        <w:pict>
          <v:shape id="_x0000_s1103" type="#_x0000_t202" style="position:absolute;margin-left:-52.55pt;margin-top:13.9pt;width:494.3pt;height:95.3pt;z-index:251726848" fillcolor="white [3201]" strokecolor="#4bacc6 [3208]" strokeweight="1pt">
            <v:stroke dashstyle="dash"/>
            <v:shadow color="#868686"/>
            <v:textbox style="mso-next-textbox:#_x0000_s1103">
              <w:txbxContent>
                <w:p w:rsidR="003476A4" w:rsidRDefault="0030216A" w:rsidP="003476A4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الاعتزاز باللغة العربية من خلال تبرير أعماله</w:t>
                  </w:r>
                </w:p>
                <w:p w:rsidR="0030216A" w:rsidRDefault="0030216A" w:rsidP="0030216A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مساهمة الرياضيات في معالجة مشاكل يومية و تسيير الأمور</w:t>
                  </w:r>
                </w:p>
                <w:p w:rsidR="0030216A" w:rsidRDefault="0030216A" w:rsidP="0030216A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توفير السكن من أجل الاستقرار الاجتماعي</w:t>
                  </w:r>
                </w:p>
                <w:p w:rsidR="0030216A" w:rsidRPr="00F05A42" w:rsidRDefault="0030216A" w:rsidP="0030216A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توفير المرافق الضرورية و تجهيز المساحات الخضراء و الترفيه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97" type="#_x0000_t202" style="position:absolute;margin-left:444.75pt;margin-top:13.9pt;width:77.65pt;height:95.3pt;z-index:251720704" fillcolor="white [3201]" strokecolor="#4bacc6 [3208]" strokeweight="1pt">
            <v:stroke dashstyle="dash"/>
            <v:shadow color="#868686"/>
            <v:textbox style="mso-next-textbox:#_x0000_s1097">
              <w:txbxContent>
                <w:p w:rsidR="00463F93" w:rsidRPr="00307EBA" w:rsidRDefault="00463F93" w:rsidP="00463F93">
                  <w:pPr>
                    <w:spacing w:after="0" w:line="24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  <w:lang w:val="fr-FR"/>
                    </w:rPr>
                  </w:pPr>
                  <w:r w:rsidRPr="00307EBA"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القيم و المواقف</w:t>
                  </w:r>
                </w:p>
              </w:txbxContent>
            </v:textbox>
          </v:shape>
        </w:pict>
      </w:r>
    </w:p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642309">
      <w:pPr>
        <w:rPr>
          <w:b/>
          <w:bCs/>
          <w:color w:val="FF0000"/>
          <w:sz w:val="32"/>
          <w:szCs w:val="32"/>
          <w:lang w:val="fr-FR"/>
        </w:rPr>
      </w:pPr>
    </w:p>
    <w:sectPr w:rsidR="00D6457D" w:rsidRPr="00D6457D" w:rsidSect="00642309">
      <w:pgSz w:w="12240" w:h="15840"/>
      <w:pgMar w:top="1134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520" w:rsidRDefault="00F07520" w:rsidP="00642309">
      <w:pPr>
        <w:spacing w:after="0" w:line="240" w:lineRule="auto"/>
      </w:pPr>
      <w:r>
        <w:separator/>
      </w:r>
    </w:p>
  </w:endnote>
  <w:endnote w:type="continuationSeparator" w:id="0">
    <w:p w:rsidR="00F07520" w:rsidRDefault="00F07520" w:rsidP="00642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520" w:rsidRDefault="00F07520" w:rsidP="00642309">
      <w:pPr>
        <w:spacing w:after="0" w:line="240" w:lineRule="auto"/>
      </w:pPr>
      <w:r>
        <w:separator/>
      </w:r>
    </w:p>
  </w:footnote>
  <w:footnote w:type="continuationSeparator" w:id="0">
    <w:p w:rsidR="00F07520" w:rsidRDefault="00F07520" w:rsidP="00642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45F7"/>
    <w:multiLevelType w:val="hybridMultilevel"/>
    <w:tmpl w:val="785E0EAE"/>
    <w:lvl w:ilvl="0" w:tplc="2FA42F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3407"/>
    <w:multiLevelType w:val="hybridMultilevel"/>
    <w:tmpl w:val="F0105CCA"/>
    <w:lvl w:ilvl="0" w:tplc="DDFE0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171A"/>
    <w:multiLevelType w:val="hybridMultilevel"/>
    <w:tmpl w:val="966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4A2B"/>
    <w:multiLevelType w:val="hybridMultilevel"/>
    <w:tmpl w:val="A2FACE90"/>
    <w:lvl w:ilvl="0" w:tplc="25DEF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81457"/>
    <w:multiLevelType w:val="hybridMultilevel"/>
    <w:tmpl w:val="619645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620E8"/>
    <w:multiLevelType w:val="hybridMultilevel"/>
    <w:tmpl w:val="6E9AA012"/>
    <w:lvl w:ilvl="0" w:tplc="A93CE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15A37"/>
    <w:multiLevelType w:val="hybridMultilevel"/>
    <w:tmpl w:val="518CFFE0"/>
    <w:lvl w:ilvl="0" w:tplc="040C0009">
      <w:start w:val="1"/>
      <w:numFmt w:val="bullet"/>
      <w:lvlText w:val=""/>
      <w:lvlJc w:val="left"/>
      <w:pPr>
        <w:ind w:left="12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8" w15:restartNumberingAfterBreak="0">
    <w:nsid w:val="349B65C5"/>
    <w:multiLevelType w:val="hybridMultilevel"/>
    <w:tmpl w:val="E9BE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A37CE"/>
    <w:multiLevelType w:val="hybridMultilevel"/>
    <w:tmpl w:val="C30C552C"/>
    <w:lvl w:ilvl="0" w:tplc="0B285F1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Microsoft Uighu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F1AAD"/>
    <w:multiLevelType w:val="hybridMultilevel"/>
    <w:tmpl w:val="C00AE1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B1388"/>
    <w:multiLevelType w:val="hybridMultilevel"/>
    <w:tmpl w:val="F3F6D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76470"/>
    <w:multiLevelType w:val="hybridMultilevel"/>
    <w:tmpl w:val="94D0637A"/>
    <w:lvl w:ilvl="0" w:tplc="7C22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228B"/>
    <w:multiLevelType w:val="hybridMultilevel"/>
    <w:tmpl w:val="724ADD8A"/>
    <w:lvl w:ilvl="0" w:tplc="8AC2BEBC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74F1A"/>
    <w:multiLevelType w:val="hybridMultilevel"/>
    <w:tmpl w:val="972E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232B2"/>
    <w:multiLevelType w:val="hybridMultilevel"/>
    <w:tmpl w:val="66ECCD02"/>
    <w:lvl w:ilvl="0" w:tplc="1974C59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Microsoft Uighu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0"/>
  </w:num>
  <w:num w:numId="9">
    <w:abstractNumId w:val="14"/>
  </w:num>
  <w:num w:numId="10">
    <w:abstractNumId w:val="11"/>
  </w:num>
  <w:num w:numId="11">
    <w:abstractNumId w:val="13"/>
  </w:num>
  <w:num w:numId="12">
    <w:abstractNumId w:val="5"/>
  </w:num>
  <w:num w:numId="13">
    <w:abstractNumId w:val="9"/>
  </w:num>
  <w:num w:numId="14">
    <w:abstractNumId w:val="7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3BE6"/>
    <w:rsid w:val="00013F94"/>
    <w:rsid w:val="00032A06"/>
    <w:rsid w:val="000735C5"/>
    <w:rsid w:val="000B0771"/>
    <w:rsid w:val="000B224E"/>
    <w:rsid w:val="000D1967"/>
    <w:rsid w:val="001021D5"/>
    <w:rsid w:val="001345BD"/>
    <w:rsid w:val="0014193C"/>
    <w:rsid w:val="001569CE"/>
    <w:rsid w:val="00193C72"/>
    <w:rsid w:val="00207F1F"/>
    <w:rsid w:val="002247E8"/>
    <w:rsid w:val="00251477"/>
    <w:rsid w:val="00255358"/>
    <w:rsid w:val="002971D6"/>
    <w:rsid w:val="0030216A"/>
    <w:rsid w:val="00305F3F"/>
    <w:rsid w:val="00307EBA"/>
    <w:rsid w:val="003476A4"/>
    <w:rsid w:val="003532FF"/>
    <w:rsid w:val="00367888"/>
    <w:rsid w:val="0037306B"/>
    <w:rsid w:val="003755B6"/>
    <w:rsid w:val="00376666"/>
    <w:rsid w:val="00394F0F"/>
    <w:rsid w:val="00396763"/>
    <w:rsid w:val="003A3334"/>
    <w:rsid w:val="003C04C6"/>
    <w:rsid w:val="00420301"/>
    <w:rsid w:val="00423D68"/>
    <w:rsid w:val="00436AC8"/>
    <w:rsid w:val="00443DAE"/>
    <w:rsid w:val="00463F93"/>
    <w:rsid w:val="00463F9B"/>
    <w:rsid w:val="00472EA9"/>
    <w:rsid w:val="00473644"/>
    <w:rsid w:val="005306DE"/>
    <w:rsid w:val="0053519F"/>
    <w:rsid w:val="00535AFB"/>
    <w:rsid w:val="0053617F"/>
    <w:rsid w:val="00553284"/>
    <w:rsid w:val="0055772C"/>
    <w:rsid w:val="00560C64"/>
    <w:rsid w:val="005751DF"/>
    <w:rsid w:val="005A1D6E"/>
    <w:rsid w:val="005D4847"/>
    <w:rsid w:val="005F5EB6"/>
    <w:rsid w:val="00642309"/>
    <w:rsid w:val="0065567D"/>
    <w:rsid w:val="00670DA1"/>
    <w:rsid w:val="00697D25"/>
    <w:rsid w:val="006A6AF2"/>
    <w:rsid w:val="006B389B"/>
    <w:rsid w:val="006E0AAB"/>
    <w:rsid w:val="006E689D"/>
    <w:rsid w:val="00720000"/>
    <w:rsid w:val="00762FA9"/>
    <w:rsid w:val="00766AEB"/>
    <w:rsid w:val="007953C2"/>
    <w:rsid w:val="007F2933"/>
    <w:rsid w:val="007F3488"/>
    <w:rsid w:val="00817C4F"/>
    <w:rsid w:val="00835498"/>
    <w:rsid w:val="008413A1"/>
    <w:rsid w:val="00841ECD"/>
    <w:rsid w:val="0084217E"/>
    <w:rsid w:val="00855157"/>
    <w:rsid w:val="00897F57"/>
    <w:rsid w:val="00914FE9"/>
    <w:rsid w:val="00936365"/>
    <w:rsid w:val="009758FE"/>
    <w:rsid w:val="009B54E3"/>
    <w:rsid w:val="009C0453"/>
    <w:rsid w:val="009D3268"/>
    <w:rsid w:val="009D45B6"/>
    <w:rsid w:val="009E3BE6"/>
    <w:rsid w:val="009F0914"/>
    <w:rsid w:val="00A138EA"/>
    <w:rsid w:val="00A2631C"/>
    <w:rsid w:val="00A371AF"/>
    <w:rsid w:val="00AA3A6E"/>
    <w:rsid w:val="00AF2531"/>
    <w:rsid w:val="00B30123"/>
    <w:rsid w:val="00B97885"/>
    <w:rsid w:val="00BB15CF"/>
    <w:rsid w:val="00C1370A"/>
    <w:rsid w:val="00C44F26"/>
    <w:rsid w:val="00C76186"/>
    <w:rsid w:val="00C86E26"/>
    <w:rsid w:val="00C97E8E"/>
    <w:rsid w:val="00CA60FD"/>
    <w:rsid w:val="00CB14C3"/>
    <w:rsid w:val="00CD00DB"/>
    <w:rsid w:val="00CF6273"/>
    <w:rsid w:val="00D45585"/>
    <w:rsid w:val="00D6457D"/>
    <w:rsid w:val="00D877B1"/>
    <w:rsid w:val="00DD1159"/>
    <w:rsid w:val="00DE1BA8"/>
    <w:rsid w:val="00DE7511"/>
    <w:rsid w:val="00E12536"/>
    <w:rsid w:val="00E45BCB"/>
    <w:rsid w:val="00E775B7"/>
    <w:rsid w:val="00E8443C"/>
    <w:rsid w:val="00EA6BB3"/>
    <w:rsid w:val="00ED0FA7"/>
    <w:rsid w:val="00F02E69"/>
    <w:rsid w:val="00F05A42"/>
    <w:rsid w:val="00F07520"/>
    <w:rsid w:val="00F10229"/>
    <w:rsid w:val="00F115AB"/>
    <w:rsid w:val="00F17AB8"/>
    <w:rsid w:val="00F40179"/>
    <w:rsid w:val="00F554EF"/>
    <w:rsid w:val="00F60D49"/>
    <w:rsid w:val="00F7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,"/>
  <w:listSeparator w:val=";"/>
  <w15:docId w15:val="{C65E8351-F9E7-4EF9-BC01-7A00EB7A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5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B14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B54E3"/>
    <w:pPr>
      <w:tabs>
        <w:tab w:val="center" w:pos="4536"/>
        <w:tab w:val="right" w:pos="9072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B54E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091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6457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423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108492809153211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root27</dc:creator>
  <cp:lastModifiedBy>belmiloud.93@hotmail.fr</cp:lastModifiedBy>
  <cp:revision>41</cp:revision>
  <cp:lastPrinted>2018-09-08T12:48:00Z</cp:lastPrinted>
  <dcterms:created xsi:type="dcterms:W3CDTF">2017-09-19T17:43:00Z</dcterms:created>
  <dcterms:modified xsi:type="dcterms:W3CDTF">2018-10-29T17:45:00Z</dcterms:modified>
</cp:coreProperties>
</file>