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53294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AA43E8"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6</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1D6006">
        <w:trPr>
          <w:trHeight w:val="2548"/>
          <w:jc w:val="center"/>
        </w:trPr>
        <w:tc>
          <w:tcPr>
            <w:tcW w:w="10611" w:type="dxa"/>
            <w:gridSpan w:val="4"/>
            <w:vAlign w:val="center"/>
          </w:tcPr>
          <w:p w:rsidR="00D63C9E" w:rsidRDefault="00560D2A" w:rsidP="00727F3B">
            <w:p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 </w:t>
            </w:r>
            <w:r w:rsidR="00532944">
              <w:rPr>
                <w:rFonts w:ascii="Simplified Arabic" w:hAnsi="Simplified Arabic" w:cs="Simplified Arabic" w:hint="cs"/>
                <w:b/>
                <w:bCs/>
                <w:sz w:val="28"/>
                <w:szCs w:val="28"/>
                <w:rtl/>
              </w:rPr>
              <w:t xml:space="preserve"> </w:t>
            </w:r>
            <w:bookmarkStart w:id="0" w:name="_GoBack"/>
            <w:bookmarkEnd w:id="0"/>
            <w:r w:rsidR="00D63C9E" w:rsidRPr="00856AD8">
              <w:rPr>
                <w:rFonts w:ascii="Simplified Arabic" w:hAnsi="Simplified Arabic" w:cs="Simplified Arabic" w:hint="cs"/>
                <w:b/>
                <w:bCs/>
                <w:color w:val="FF0000"/>
                <w:sz w:val="28"/>
                <w:szCs w:val="28"/>
                <w:u w:val="dotted"/>
                <w:rtl/>
              </w:rPr>
              <w:t>مركبة الكفاءة 02</w:t>
            </w:r>
            <w:r w:rsidR="00D63C9E" w:rsidRPr="00856AD8">
              <w:rPr>
                <w:rFonts w:ascii="Simplified Arabic" w:hAnsi="Simplified Arabic" w:cs="Simplified Arabic" w:hint="cs"/>
                <w:b/>
                <w:bCs/>
                <w:color w:val="FF0000"/>
                <w:sz w:val="28"/>
                <w:szCs w:val="28"/>
                <w:rtl/>
              </w:rPr>
              <w:t>:</w:t>
            </w:r>
            <w:r w:rsidR="00D63C9E">
              <w:rPr>
                <w:rFonts w:ascii="Simplified Arabic" w:hAnsi="Simplified Arabic" w:cs="Simplified Arabic" w:hint="cs"/>
                <w:b/>
                <w:bCs/>
                <w:sz w:val="28"/>
                <w:szCs w:val="28"/>
                <w:rtl/>
              </w:rPr>
              <w:t xml:space="preserve"> تفسير الظواهر الجيولوجية المرتبطة بالتكتونية العامة.</w:t>
            </w:r>
          </w:p>
          <w:p w:rsidR="00560D2A" w:rsidRPr="00FD326C" w:rsidRDefault="00560D2A" w:rsidP="00C4034A">
            <w:pPr>
              <w:bidi/>
              <w:rPr>
                <w:rFonts w:ascii="Simplified Arabic" w:hAnsi="Simplified Arabic" w:cs="Simplified Arabic"/>
                <w:b/>
                <w:bCs/>
                <w:sz w:val="28"/>
                <w:szCs w:val="28"/>
                <w:rtl/>
                <w:lang w:bidi="ar-DZ"/>
              </w:rPr>
            </w:pPr>
            <w:r w:rsidRPr="00FD326C">
              <w:rPr>
                <w:rFonts w:ascii="Simplified Arabic" w:hAnsi="Simplified Arabic" w:cs="Simplified Arabic"/>
                <w:b/>
                <w:bCs/>
                <w:sz w:val="28"/>
                <w:szCs w:val="28"/>
                <w:rtl/>
              </w:rPr>
              <w:t xml:space="preserve"> </w:t>
            </w:r>
            <w:r w:rsidR="00532944">
              <w:rPr>
                <w:rFonts w:ascii="Simplified Arabic" w:hAnsi="Simplified Arabic" w:cs="Simplified Arabic" w:hint="cs"/>
                <w:b/>
                <w:bCs/>
                <w:sz w:val="28"/>
                <w:szCs w:val="28"/>
                <w:rtl/>
              </w:rPr>
              <w:t xml:space="preserve"> </w:t>
            </w:r>
            <w:r w:rsidR="00C4034A">
              <w:rPr>
                <w:rFonts w:ascii="Simplified Arabic" w:hAnsi="Simplified Arabic" w:cs="Simplified Arabic" w:hint="cs"/>
                <w:b/>
                <w:bCs/>
                <w:color w:val="FF0000"/>
                <w:sz w:val="28"/>
                <w:szCs w:val="28"/>
                <w:u w:val="dotted"/>
                <w:rtl/>
              </w:rPr>
              <w:t xml:space="preserve">المورد التعلمي </w:t>
            </w:r>
            <w:r w:rsidR="00F765BE">
              <w:rPr>
                <w:rFonts w:ascii="Simplified Arabic" w:hAnsi="Simplified Arabic" w:cs="Simplified Arabic" w:hint="cs"/>
                <w:b/>
                <w:bCs/>
                <w:color w:val="FF0000"/>
                <w:sz w:val="28"/>
                <w:szCs w:val="28"/>
                <w:u w:val="dotted"/>
                <w:rtl/>
              </w:rPr>
              <w:t>0</w:t>
            </w:r>
            <w:r w:rsidR="00C4034A">
              <w:rPr>
                <w:rFonts w:ascii="Simplified Arabic" w:hAnsi="Simplified Arabic" w:cs="Simplified Arabic" w:hint="cs"/>
                <w:b/>
                <w:bCs/>
                <w:color w:val="FF0000"/>
                <w:sz w:val="28"/>
                <w:szCs w:val="28"/>
                <w:u w:val="dotted"/>
                <w:rtl/>
              </w:rPr>
              <w:t>2</w:t>
            </w:r>
            <w:r w:rsidRPr="00856AD8">
              <w:rPr>
                <w:rFonts w:ascii="Simplified Arabic" w:hAnsi="Simplified Arabic" w:cs="Simplified Arabic"/>
                <w:b/>
                <w:bCs/>
                <w:color w:val="FF0000"/>
                <w:sz w:val="28"/>
                <w:szCs w:val="28"/>
                <w:rtl/>
                <w:lang w:bidi="ar-DZ"/>
              </w:rPr>
              <w:t xml:space="preserve">: </w:t>
            </w:r>
            <w:r w:rsidR="00C4034A">
              <w:rPr>
                <w:rFonts w:ascii="Simplified Arabic" w:hAnsi="Simplified Arabic" w:cs="Simplified Arabic" w:hint="cs"/>
                <w:b/>
                <w:bCs/>
                <w:sz w:val="28"/>
                <w:szCs w:val="28"/>
                <w:rtl/>
              </w:rPr>
              <w:t>أسباب الزلازل</w:t>
            </w:r>
            <w:r w:rsidR="00BB442E" w:rsidRPr="00FD326C">
              <w:rPr>
                <w:rFonts w:ascii="Simplified Arabic" w:hAnsi="Simplified Arabic" w:cs="Simplified Arabic"/>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4D3128">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135B15">
              <w:rPr>
                <w:rFonts w:ascii="Simplified Arabic" w:hAnsi="Simplified Arabic" w:cs="Simplified Arabic" w:hint="cs"/>
                <w:b/>
                <w:bCs/>
                <w:sz w:val="28"/>
                <w:szCs w:val="28"/>
                <w:rtl/>
              </w:rPr>
              <w:t xml:space="preserve">يحدد </w:t>
            </w:r>
            <w:r w:rsidR="004D3128">
              <w:rPr>
                <w:rFonts w:ascii="Simplified Arabic" w:hAnsi="Simplified Arabic" w:cs="Simplified Arabic" w:hint="cs"/>
                <w:b/>
                <w:bCs/>
                <w:sz w:val="28"/>
                <w:szCs w:val="28"/>
                <w:rtl/>
              </w:rPr>
              <w:t>سبب وآلية حدوث الزلازل</w:t>
            </w:r>
            <w:r w:rsidR="00BB442E" w:rsidRPr="00FD326C">
              <w:rPr>
                <w:rFonts w:ascii="Simplified Arabic" w:hAnsi="Simplified Arabic" w:cs="Simplified Arabic"/>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F114D5" w:rsidRPr="002F44A1" w:rsidRDefault="00FE65DE" w:rsidP="0093255D">
            <w:pPr>
              <w:pStyle w:val="TableParagraph"/>
              <w:bidi/>
              <w:spacing w:line="276" w:lineRule="auto"/>
              <w:ind w:left="57" w:right="57"/>
              <w:jc w:val="center"/>
              <w:rPr>
                <w:rFonts w:ascii="Simplified Arabic" w:hAnsi="Simplified Arabic" w:cs="Simplified Arabic"/>
                <w:b/>
                <w:bCs/>
                <w:sz w:val="28"/>
                <w:szCs w:val="28"/>
                <w:lang w:val="fr-FR"/>
              </w:rPr>
            </w:pPr>
            <w:r>
              <w:rPr>
                <w:rFonts w:ascii="Simplified Arabic" w:hAnsi="Simplified Arabic" w:cs="Simplified Arabic" w:hint="cs"/>
                <w:b/>
                <w:bCs/>
                <w:sz w:val="28"/>
                <w:szCs w:val="28"/>
                <w:rtl/>
              </w:rPr>
              <w:t>طية</w:t>
            </w:r>
            <w:r w:rsidR="00092573" w:rsidRPr="000F796E">
              <w:rPr>
                <w:rFonts w:ascii="Simplified Arabic" w:hAnsi="Simplified Arabic" w:cs="Simplified Arabic"/>
                <w:b/>
                <w:bCs/>
                <w:sz w:val="28"/>
                <w:szCs w:val="28"/>
                <w:rtl/>
                <w:lang w:bidi="ar-DZ"/>
              </w:rPr>
              <w:t xml:space="preserve">: </w:t>
            </w:r>
            <w:r w:rsidR="0093255D">
              <w:rPr>
                <w:rFonts w:ascii="Simplified Arabic" w:hAnsi="Simplified Arabic" w:cs="Simplified Arabic"/>
                <w:b/>
                <w:bCs/>
                <w:sz w:val="28"/>
                <w:szCs w:val="28"/>
                <w:lang w:val="fr-FR" w:bidi="ar-DZ"/>
              </w:rPr>
              <w:t>P</w:t>
            </w:r>
            <w:r>
              <w:rPr>
                <w:rFonts w:ascii="Simplified Arabic" w:hAnsi="Simplified Arabic" w:cs="Simplified Arabic"/>
                <w:b/>
                <w:bCs/>
                <w:sz w:val="28"/>
                <w:szCs w:val="28"/>
                <w:lang w:val="fr-FR" w:bidi="ar-DZ"/>
              </w:rPr>
              <w:t>li</w:t>
            </w:r>
            <w:r w:rsidR="002F44A1">
              <w:rPr>
                <w:rFonts w:ascii="Simplified Arabic" w:hAnsi="Simplified Arabic" w:cs="Simplified Arabic"/>
                <w:b/>
                <w:bCs/>
                <w:sz w:val="28"/>
                <w:szCs w:val="28"/>
                <w:lang w:val="fr-FR" w:bidi="ar-DZ"/>
              </w:rPr>
              <w:t xml:space="preserve"> / </w:t>
            </w:r>
            <w:proofErr w:type="spellStart"/>
            <w:r w:rsidR="0093255D">
              <w:rPr>
                <w:rFonts w:ascii="Simplified Arabic" w:hAnsi="Simplified Arabic" w:cs="Simplified Arabic"/>
                <w:b/>
                <w:bCs/>
                <w:sz w:val="28"/>
                <w:szCs w:val="28"/>
                <w:lang w:val="fr-FR" w:bidi="ar-DZ"/>
              </w:rPr>
              <w:t>F</w:t>
            </w:r>
            <w:r>
              <w:rPr>
                <w:rFonts w:ascii="Simplified Arabic" w:hAnsi="Simplified Arabic" w:cs="Simplified Arabic"/>
                <w:b/>
                <w:bCs/>
                <w:sz w:val="28"/>
                <w:szCs w:val="28"/>
                <w:lang w:val="fr-FR" w:bidi="ar-DZ"/>
              </w:rPr>
              <w:t>old</w:t>
            </w:r>
            <w:proofErr w:type="spellEnd"/>
          </w:p>
          <w:p w:rsidR="00092573" w:rsidRPr="000F796E" w:rsidRDefault="00FE65DE" w:rsidP="00BC6148">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فالق</w:t>
            </w:r>
            <w:r w:rsidR="00092573" w:rsidRPr="000F796E">
              <w:rPr>
                <w:rFonts w:ascii="Simplified Arabic" w:hAnsi="Simplified Arabic" w:cs="Simplified Arabic"/>
                <w:b/>
                <w:bCs/>
                <w:sz w:val="28"/>
                <w:szCs w:val="28"/>
                <w:rtl/>
                <w:lang w:bidi="ar-DZ"/>
              </w:rPr>
              <w:t>:</w:t>
            </w:r>
            <w:r w:rsidR="00DE630A" w:rsidRPr="000F796E">
              <w:rPr>
                <w:rFonts w:ascii="Simplified Arabic" w:hAnsi="Simplified Arabic" w:cs="Simplified Arabic"/>
                <w:b/>
                <w:bCs/>
                <w:sz w:val="28"/>
                <w:szCs w:val="28"/>
                <w:rtl/>
              </w:rPr>
              <w:t xml:space="preserve"> </w:t>
            </w:r>
            <w:r w:rsidR="00BC6148">
              <w:rPr>
                <w:rFonts w:ascii="Simplified Arabic" w:hAnsi="Simplified Arabic" w:cs="Simplified Arabic" w:hint="cs"/>
                <w:b/>
                <w:bCs/>
                <w:sz w:val="28"/>
                <w:szCs w:val="28"/>
                <w:rtl/>
              </w:rPr>
              <w:t>Fault</w:t>
            </w:r>
            <w:r w:rsidR="0093255D">
              <w:rPr>
                <w:rFonts w:ascii="Simplified Arabic" w:hAnsi="Simplified Arabic" w:cs="Simplified Arabic" w:hint="cs"/>
                <w:b/>
                <w:bCs/>
                <w:sz w:val="28"/>
                <w:szCs w:val="28"/>
                <w:rtl/>
              </w:rPr>
              <w:t xml:space="preserve"> / </w:t>
            </w:r>
            <w:r>
              <w:rPr>
                <w:rFonts w:ascii="Simplified Arabic" w:hAnsi="Simplified Arabic" w:cs="Simplified Arabic" w:hint="cs"/>
                <w:b/>
                <w:bCs/>
                <w:sz w:val="28"/>
                <w:szCs w:val="28"/>
                <w:rtl/>
              </w:rPr>
              <w:t>Faille</w:t>
            </w: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5A0CFE">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5A0CFE">
              <w:rPr>
                <w:rFonts w:ascii="Simplified Arabic" w:hAnsi="Simplified Arabic" w:cs="Simplified Arabic" w:hint="cs"/>
                <w:b/>
                <w:bCs/>
                <w:sz w:val="28"/>
                <w:szCs w:val="28"/>
                <w:rtl/>
              </w:rPr>
              <w:t>درسنا زلزالا محليا في الجزائر (بومرداس)، إلا أن المعلومات تنبؤنا بأن الزلازل تقع يوميا عبر مختلف أنحاء العالم بشدات مختلفة، ومن أبرز هذه المناطق منطقة شمال إفريقيا التي صنفها العلماء كمنطقة زلزالية وهذا راجع إلى النشاط الزلزالي الكثيف في هذه المنطقة</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DE6CF9" w:rsidP="006367B2">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ما هي أسباب </w:t>
            </w:r>
            <w:r w:rsidR="006367B2">
              <w:rPr>
                <w:rFonts w:ascii="Simplified Arabic" w:hAnsi="Simplified Arabic" w:cs="Simplified Arabic" w:hint="cs"/>
                <w:b/>
                <w:bCs/>
                <w:sz w:val="28"/>
                <w:szCs w:val="28"/>
                <w:rtl/>
              </w:rPr>
              <w:t>حدوث الزلازل</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915343" w:rsidRPr="00E9197C" w:rsidRDefault="00430E1B" w:rsidP="00E9197C">
            <w:pPr>
              <w:pStyle w:val="TableParagraph"/>
              <w:bidi/>
              <w:spacing w:before="12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550198">
              <w:rPr>
                <w:rFonts w:ascii="Simplified Arabic" w:hAnsi="Simplified Arabic" w:cs="Simplified Arabic" w:hint="cs"/>
                <w:b/>
                <w:bCs/>
                <w:sz w:val="28"/>
                <w:szCs w:val="28"/>
                <w:rtl/>
              </w:rPr>
              <w:t xml:space="preserve">تتوزع الزلازل في مناطق معينة من العالم التي تقع معظمها على الحدود الفاصلة بين القارات على شكل سلاسل تعرف </w:t>
            </w:r>
            <w:r w:rsidR="00550198" w:rsidRPr="00D179DD">
              <w:rPr>
                <w:rFonts w:ascii="Simplified Arabic" w:hAnsi="Simplified Arabic" w:cs="Simplified Arabic" w:hint="cs"/>
                <w:b/>
                <w:bCs/>
                <w:color w:val="FF0000"/>
                <w:sz w:val="28"/>
                <w:szCs w:val="28"/>
                <w:rtl/>
              </w:rPr>
              <w:t xml:space="preserve">بالأحزمة الزلزالية (النارية) </w:t>
            </w:r>
            <w:r w:rsidR="00550198">
              <w:rPr>
                <w:rFonts w:ascii="Simplified Arabic" w:hAnsi="Simplified Arabic" w:cs="Simplified Arabic" w:hint="cs"/>
                <w:b/>
                <w:bCs/>
                <w:sz w:val="28"/>
                <w:szCs w:val="28"/>
                <w:rtl/>
              </w:rPr>
              <w:t>منها سلسلة تمتد من غرب البحر الأبيض المتوسط إلى غاية وسط آسيا</w:t>
            </w:r>
            <w:r w:rsidR="00574C20">
              <w:rPr>
                <w:rFonts w:ascii="Simplified Arabic" w:hAnsi="Simplified Arabic" w:cs="Simplified Arabic" w:hint="cs"/>
                <w:b/>
                <w:bCs/>
                <w:sz w:val="28"/>
                <w:szCs w:val="28"/>
                <w:rtl/>
              </w:rPr>
              <w:t>.</w:t>
            </w:r>
          </w:p>
        </w:tc>
        <w:tc>
          <w:tcPr>
            <w:tcW w:w="4403" w:type="dxa"/>
            <w:gridSpan w:val="2"/>
          </w:tcPr>
          <w:p w:rsidR="000C61C1" w:rsidRDefault="00B148A9" w:rsidP="00731D18">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F9171E">
              <w:rPr>
                <w:rFonts w:ascii="Simplified Arabic" w:hAnsi="Simplified Arabic" w:cs="Simplified Arabic" w:hint="cs"/>
                <w:b/>
                <w:bCs/>
                <w:color w:val="FF0000"/>
                <w:sz w:val="32"/>
                <w:szCs w:val="32"/>
                <w:u w:val="single"/>
                <w:rtl/>
              </w:rPr>
              <w:t xml:space="preserve"> 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731D18">
              <w:rPr>
                <w:rFonts w:ascii="Simplified Arabic" w:hAnsi="Simplified Arabic" w:cs="Simplified Arabic" w:hint="cs"/>
                <w:b/>
                <w:bCs/>
                <w:color w:val="000000" w:themeColor="text1"/>
                <w:sz w:val="32"/>
                <w:szCs w:val="32"/>
                <w:rtl/>
              </w:rPr>
              <w:t>توزع الزلازل عبر العالم</w:t>
            </w:r>
            <w:r w:rsidR="00671B1D">
              <w:rPr>
                <w:rFonts w:ascii="Simplified Arabic" w:hAnsi="Simplified Arabic" w:cs="Simplified Arabic" w:hint="cs"/>
                <w:b/>
                <w:bCs/>
                <w:color w:val="000000" w:themeColor="text1"/>
                <w:sz w:val="32"/>
                <w:szCs w:val="32"/>
                <w:rtl/>
              </w:rPr>
              <w:t>.</w:t>
            </w:r>
          </w:p>
          <w:p w:rsidR="00915343" w:rsidRDefault="00B148A9" w:rsidP="00C501B7">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C501B7">
              <w:rPr>
                <w:rFonts w:ascii="Simplified Arabic" w:hAnsi="Simplified Arabic" w:cs="Simplified Arabic" w:hint="cs"/>
                <w:b/>
                <w:bCs/>
                <w:color w:val="000000" w:themeColor="text1"/>
                <w:sz w:val="28"/>
                <w:szCs w:val="28"/>
                <w:rtl/>
              </w:rPr>
              <w:t>الوثائق المعروضة</w:t>
            </w:r>
            <w:r>
              <w:rPr>
                <w:rFonts w:ascii="Simplified Arabic" w:hAnsi="Simplified Arabic" w:cs="Simplified Arabic" w:hint="cs"/>
                <w:b/>
                <w:bCs/>
                <w:color w:val="000000" w:themeColor="text1"/>
                <w:sz w:val="28"/>
                <w:szCs w:val="28"/>
                <w:rtl/>
              </w:rPr>
              <w:t xml:space="preserve"> والسند</w:t>
            </w:r>
            <w:r w:rsidR="00522383">
              <w:rPr>
                <w:rFonts w:ascii="Simplified Arabic" w:hAnsi="Simplified Arabic" w:cs="Simplified Arabic" w:hint="cs"/>
                <w:b/>
                <w:bCs/>
                <w:color w:val="000000" w:themeColor="text1"/>
                <w:sz w:val="28"/>
                <w:szCs w:val="28"/>
                <w:rtl/>
              </w:rPr>
              <w:t>ات</w:t>
            </w:r>
            <w:r w:rsidR="00EE15F4">
              <w:rPr>
                <w:rFonts w:ascii="Simplified Arabic" w:hAnsi="Simplified Arabic" w:cs="Simplified Arabic" w:hint="cs"/>
                <w:b/>
                <w:bCs/>
                <w:color w:val="000000" w:themeColor="text1"/>
                <w:sz w:val="28"/>
                <w:szCs w:val="28"/>
                <w:rtl/>
              </w:rPr>
              <w:t xml:space="preserve"> </w:t>
            </w:r>
            <w:r w:rsidRPr="00B138A5">
              <w:rPr>
                <w:rFonts w:ascii="Simplified Arabic" w:hAnsi="Simplified Arabic" w:cs="Simplified Arabic" w:hint="cs"/>
                <w:b/>
                <w:bCs/>
                <w:color w:val="000000" w:themeColor="text1"/>
                <w:sz w:val="28"/>
                <w:szCs w:val="28"/>
                <w:rtl/>
              </w:rPr>
              <w:t xml:space="preserve">ص </w:t>
            </w:r>
            <w:r w:rsidR="008F4C4F">
              <w:rPr>
                <w:rFonts w:ascii="Simplified Arabic" w:hAnsi="Simplified Arabic" w:cs="Simplified Arabic" w:hint="cs"/>
                <w:b/>
                <w:bCs/>
                <w:color w:val="000000" w:themeColor="text1"/>
                <w:sz w:val="28"/>
                <w:szCs w:val="28"/>
                <w:rtl/>
              </w:rPr>
              <w:t>1</w:t>
            </w:r>
            <w:r w:rsidR="00053876">
              <w:rPr>
                <w:rFonts w:ascii="Simplified Arabic" w:hAnsi="Simplified Arabic" w:cs="Simplified Arabic" w:hint="cs"/>
                <w:b/>
                <w:bCs/>
                <w:color w:val="000000" w:themeColor="text1"/>
                <w:sz w:val="28"/>
                <w:szCs w:val="28"/>
                <w:rtl/>
              </w:rPr>
              <w:t>8</w:t>
            </w:r>
            <w:r w:rsidR="00522383">
              <w:rPr>
                <w:rFonts w:ascii="Simplified Arabic" w:hAnsi="Simplified Arabic" w:cs="Simplified Arabic" w:hint="cs"/>
                <w:b/>
                <w:bCs/>
                <w:color w:val="000000" w:themeColor="text1"/>
                <w:sz w:val="28"/>
                <w:szCs w:val="28"/>
                <w:rtl/>
              </w:rPr>
              <w:t xml:space="preserve"> </w:t>
            </w:r>
            <w:r w:rsidRPr="00B138A5">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C03E52" w:rsidRDefault="00C03E52" w:rsidP="00C03E52">
            <w:pPr>
              <w:pStyle w:val="TableParagraph"/>
              <w:bidi/>
              <w:spacing w:before="120"/>
              <w:ind w:left="113" w:right="113"/>
              <w:jc w:val="lowKashida"/>
              <w:rPr>
                <w:rFonts w:ascii="Simplified Arabic" w:hAnsi="Simplified Arabic" w:cs="Simplified Arabic"/>
                <w:b/>
                <w:bCs/>
                <w:color w:val="000000" w:themeColor="text1"/>
                <w:sz w:val="28"/>
                <w:szCs w:val="28"/>
                <w:rtl/>
              </w:rPr>
            </w:pPr>
          </w:p>
          <w:p w:rsidR="00E9197C" w:rsidRDefault="00F45497" w:rsidP="00C03E52">
            <w:pPr>
              <w:pStyle w:val="TableParagraph"/>
              <w:bidi/>
              <w:spacing w:before="120"/>
              <w:ind w:left="113" w:right="113"/>
              <w:jc w:val="lowKashida"/>
              <w:rPr>
                <w:rFonts w:ascii="Simplified Arabic" w:hAnsi="Simplified Arabic" w:cs="Simplified Arabic"/>
                <w:b/>
                <w:bCs/>
                <w:color w:val="000000" w:themeColor="text1"/>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F030CD">
              <w:rPr>
                <w:rFonts w:ascii="Simplified Arabic" w:hAnsi="Simplified Arabic" w:cs="Simplified Arabic" w:hint="cs"/>
                <w:b/>
                <w:bCs/>
                <w:color w:val="000000" w:themeColor="text1"/>
                <w:sz w:val="28"/>
                <w:szCs w:val="28"/>
                <w:rtl/>
              </w:rPr>
              <w:t>اشرح عدم توزع الزلازل عشوائيا على الكرة الأرضية.</w:t>
            </w:r>
          </w:p>
          <w:p w:rsidR="00E9197C" w:rsidRDefault="00E9197C" w:rsidP="00E9197C">
            <w:pPr>
              <w:pStyle w:val="TableParagraph"/>
              <w:bidi/>
              <w:spacing w:before="120"/>
              <w:ind w:left="113" w:right="113"/>
              <w:jc w:val="lowKashida"/>
              <w:rPr>
                <w:rFonts w:ascii="Simplified Arabic" w:hAnsi="Simplified Arabic" w:cs="Simplified Arabic"/>
                <w:b/>
                <w:bCs/>
                <w:color w:val="000000" w:themeColor="text1"/>
                <w:sz w:val="28"/>
                <w:szCs w:val="28"/>
                <w:rtl/>
              </w:rPr>
            </w:pPr>
          </w:p>
          <w:p w:rsidR="00915343" w:rsidRPr="00F4195C" w:rsidRDefault="00915343" w:rsidP="00E151B2">
            <w:pPr>
              <w:pStyle w:val="TableParagraph"/>
              <w:bidi/>
              <w:spacing w:before="360"/>
              <w:ind w:left="113" w:right="113"/>
              <w:jc w:val="lowKashida"/>
              <w:rPr>
                <w:rFonts w:ascii="Simplified Arabic" w:hAnsi="Simplified Arabic" w:cs="Simplified Arabic"/>
                <w:b/>
                <w:bCs/>
                <w:color w:val="FF0000"/>
                <w:sz w:val="28"/>
                <w:szCs w:val="28"/>
                <w:rtl/>
              </w:rPr>
            </w:pP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700D05" w:rsidRDefault="003319C9" w:rsidP="00700D05">
            <w:pPr>
              <w:pStyle w:val="TableParagraph"/>
              <w:bidi/>
              <w:spacing w:before="200" w:after="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271637" w:rsidRPr="00271637">
              <w:rPr>
                <w:rFonts w:ascii="Simplified Arabic" w:hAnsi="Simplified Arabic" w:cs="Simplified Arabic" w:hint="cs"/>
                <w:b/>
                <w:bCs/>
                <w:sz w:val="28"/>
                <w:szCs w:val="28"/>
                <w:rtl/>
              </w:rPr>
              <w:t xml:space="preserve">- </w:t>
            </w:r>
            <w:r w:rsidR="00700D05">
              <w:rPr>
                <w:rFonts w:ascii="Simplified Arabic" w:hAnsi="Simplified Arabic" w:cs="Simplified Arabic" w:hint="cs"/>
                <w:b/>
                <w:bCs/>
                <w:sz w:val="28"/>
                <w:szCs w:val="28"/>
                <w:rtl/>
              </w:rPr>
              <w:t xml:space="preserve">تظهر في مناطق حدوث الزلازل سلاسل جبلية كجبال الأطلس، جبال الألب وجبال الهيمالايا. </w:t>
            </w:r>
          </w:p>
          <w:p w:rsidR="00A459B3" w:rsidRDefault="00700D05" w:rsidP="00AC6120">
            <w:pPr>
              <w:pStyle w:val="TableParagraph"/>
              <w:bidi/>
              <w:spacing w:before="200" w:after="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 xml:space="preserve"> </w:t>
            </w:r>
            <w:r w:rsidR="00AC6120">
              <w:rPr>
                <w:rFonts w:ascii="Simplified Arabic" w:hAnsi="Simplified Arabic" w:cs="Simplified Arabic" w:hint="cs"/>
                <w:b/>
                <w:bCs/>
                <w:color w:val="000000" w:themeColor="text1"/>
                <w:sz w:val="28"/>
                <w:szCs w:val="28"/>
                <w:rtl/>
              </w:rPr>
              <w:t>من النشاط نستنتج أن حدوث الزلازل يرتبط بوجود الجبال</w:t>
            </w:r>
            <w:r w:rsidR="00CF276A">
              <w:rPr>
                <w:rFonts w:ascii="Simplified Arabic" w:hAnsi="Simplified Arabic" w:cs="Simplified Arabic" w:hint="cs"/>
                <w:b/>
                <w:bCs/>
                <w:color w:val="000000" w:themeColor="text1"/>
                <w:sz w:val="28"/>
                <w:szCs w:val="28"/>
                <w:rtl/>
              </w:rPr>
              <w:t xml:space="preserve">. </w:t>
            </w:r>
          </w:p>
          <w:p w:rsidR="00012DB1" w:rsidRPr="00B00E00" w:rsidRDefault="00012DB1" w:rsidP="00DC7376">
            <w:pPr>
              <w:pStyle w:val="TableParagraph"/>
              <w:bidi/>
              <w:spacing w:before="240" w:after="120" w:line="276" w:lineRule="auto"/>
              <w:ind w:left="113" w:right="113"/>
              <w:jc w:val="lowKashida"/>
              <w:rPr>
                <w:rFonts w:ascii="Simplified Arabic" w:hAnsi="Simplified Arabic" w:cs="Simplified Arabic"/>
                <w:b/>
                <w:bCs/>
                <w:color w:val="FF0000"/>
                <w:sz w:val="28"/>
                <w:szCs w:val="28"/>
                <w:rtl/>
                <w:lang w:val="en-US" w:bidi="ar-DZ"/>
              </w:rPr>
            </w:pPr>
            <w:r w:rsidRPr="00B00E00">
              <w:rPr>
                <w:rFonts w:ascii="Simplified Arabic" w:hAnsi="Simplified Arabic" w:cs="Simplified Arabic" w:hint="cs"/>
                <w:b/>
                <w:bCs/>
                <w:color w:val="FF0000"/>
                <w:sz w:val="28"/>
                <w:szCs w:val="28"/>
                <w:rtl/>
                <w:lang w:val="en-US" w:bidi="ar-DZ"/>
              </w:rPr>
              <w:t xml:space="preserve">1- </w:t>
            </w:r>
          </w:p>
          <w:tbl>
            <w:tblPr>
              <w:tblStyle w:val="GridTable6Colorful-Accent6"/>
              <w:bidiVisual/>
              <w:tblW w:w="0" w:type="auto"/>
              <w:tblLayout w:type="fixed"/>
              <w:tblLook w:val="04A0" w:firstRow="1" w:lastRow="0" w:firstColumn="1" w:lastColumn="0" w:noHBand="0" w:noVBand="1"/>
            </w:tblPr>
            <w:tblGrid>
              <w:gridCol w:w="2539"/>
              <w:gridCol w:w="2539"/>
            </w:tblGrid>
            <w:tr w:rsidR="00012DB1" w:rsidTr="00B00E00">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39" w:type="dxa"/>
                </w:tcPr>
                <w:p w:rsidR="00012DB1" w:rsidRPr="005D5169" w:rsidRDefault="00012DB1" w:rsidP="00B00E00">
                  <w:pPr>
                    <w:pStyle w:val="TableParagraph"/>
                    <w:bidi/>
                    <w:spacing w:before="120" w:after="120" w:line="276" w:lineRule="auto"/>
                    <w:ind w:right="113"/>
                    <w:jc w:val="center"/>
                    <w:rPr>
                      <w:rFonts w:ascii="Simplified Arabic" w:hAnsi="Simplified Arabic" w:cs="Simplified Arabic"/>
                      <w:color w:val="000000" w:themeColor="text1"/>
                      <w:sz w:val="28"/>
                      <w:szCs w:val="28"/>
                      <w:rtl/>
                      <w:lang w:val="en-US" w:bidi="ar-DZ"/>
                    </w:rPr>
                  </w:pPr>
                  <w:r w:rsidRPr="005D5169">
                    <w:rPr>
                      <w:rFonts w:ascii="Simplified Arabic" w:hAnsi="Simplified Arabic" w:cs="Simplified Arabic" w:hint="cs"/>
                      <w:color w:val="000000" w:themeColor="text1"/>
                      <w:sz w:val="28"/>
                      <w:szCs w:val="28"/>
                      <w:rtl/>
                      <w:lang w:val="en-US" w:bidi="ar-DZ"/>
                    </w:rPr>
                    <w:t>الطية</w:t>
                  </w:r>
                </w:p>
              </w:tc>
              <w:tc>
                <w:tcPr>
                  <w:tcW w:w="2539" w:type="dxa"/>
                </w:tcPr>
                <w:p w:rsidR="00012DB1" w:rsidRPr="005D5169" w:rsidRDefault="00012DB1" w:rsidP="00B00E00">
                  <w:pPr>
                    <w:pStyle w:val="TableParagraph"/>
                    <w:bidi/>
                    <w:spacing w:before="120" w:after="120" w:line="276" w:lineRule="auto"/>
                    <w:ind w:right="113"/>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000000" w:themeColor="text1"/>
                      <w:sz w:val="28"/>
                      <w:szCs w:val="28"/>
                      <w:rtl/>
                      <w:lang w:val="en-US" w:bidi="ar-DZ"/>
                    </w:rPr>
                  </w:pPr>
                  <w:r w:rsidRPr="005D5169">
                    <w:rPr>
                      <w:rFonts w:ascii="Simplified Arabic" w:hAnsi="Simplified Arabic" w:cs="Simplified Arabic" w:hint="cs"/>
                      <w:color w:val="000000" w:themeColor="text1"/>
                      <w:sz w:val="28"/>
                      <w:szCs w:val="28"/>
                      <w:rtl/>
                      <w:lang w:val="en-US" w:bidi="ar-DZ"/>
                    </w:rPr>
                    <w:t>الفالق</w:t>
                  </w:r>
                </w:p>
              </w:tc>
            </w:tr>
            <w:tr w:rsidR="00012DB1" w:rsidTr="007D7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rsidR="00012DB1" w:rsidRPr="007D7ED3" w:rsidRDefault="00901B62" w:rsidP="0063698F">
                  <w:pPr>
                    <w:pStyle w:val="TableParagraph"/>
                    <w:bidi/>
                    <w:spacing w:before="120" w:after="120" w:line="276" w:lineRule="auto"/>
                    <w:ind w:right="113"/>
                    <w:jc w:val="center"/>
                    <w:rPr>
                      <w:rFonts w:ascii="Simplified Arabic" w:hAnsi="Simplified Arabic" w:cs="Simplified Arabic"/>
                      <w:b w:val="0"/>
                      <w:bCs w:val="0"/>
                      <w:color w:val="000000" w:themeColor="text1"/>
                      <w:sz w:val="28"/>
                      <w:szCs w:val="28"/>
                      <w:rtl/>
                      <w:lang w:val="en-US" w:bidi="ar-DZ"/>
                    </w:rPr>
                  </w:pPr>
                  <w:r w:rsidRPr="007D7ED3">
                    <w:rPr>
                      <w:rFonts w:ascii="Simplified Arabic" w:hAnsi="Simplified Arabic" w:cs="Simplified Arabic" w:hint="cs"/>
                      <w:b w:val="0"/>
                      <w:bCs w:val="0"/>
                      <w:color w:val="000000" w:themeColor="text1"/>
                      <w:sz w:val="28"/>
                      <w:szCs w:val="28"/>
                      <w:rtl/>
                      <w:lang w:val="en-US" w:bidi="ar-DZ"/>
                    </w:rPr>
                    <w:t xml:space="preserve">- </w:t>
                  </w:r>
                  <w:r w:rsidR="0063698F">
                    <w:rPr>
                      <w:rFonts w:ascii="Simplified Arabic" w:hAnsi="Simplified Arabic" w:cs="Simplified Arabic" w:hint="cs"/>
                      <w:b w:val="0"/>
                      <w:bCs w:val="0"/>
                      <w:color w:val="000000" w:themeColor="text1"/>
                      <w:sz w:val="28"/>
                      <w:szCs w:val="28"/>
                      <w:rtl/>
                      <w:lang w:val="en-US" w:bidi="ar-DZ"/>
                    </w:rPr>
                    <w:t>إ</w:t>
                  </w:r>
                  <w:r w:rsidRPr="007D7ED3">
                    <w:rPr>
                      <w:rFonts w:ascii="Simplified Arabic" w:hAnsi="Simplified Arabic" w:cs="Simplified Arabic" w:hint="cs"/>
                      <w:b w:val="0"/>
                      <w:bCs w:val="0"/>
                      <w:color w:val="000000" w:themeColor="text1"/>
                      <w:sz w:val="28"/>
                      <w:szCs w:val="28"/>
                      <w:rtl/>
                      <w:lang w:val="en-US" w:bidi="ar-DZ"/>
                    </w:rPr>
                    <w:t>لتواء في الصخور المرنة.</w:t>
                  </w:r>
                </w:p>
                <w:p w:rsidR="00901B62" w:rsidRPr="007D7ED3" w:rsidRDefault="00901B62" w:rsidP="00843794">
                  <w:pPr>
                    <w:pStyle w:val="TableParagraph"/>
                    <w:bidi/>
                    <w:spacing w:before="120" w:after="240" w:line="276" w:lineRule="auto"/>
                    <w:ind w:right="113"/>
                    <w:jc w:val="center"/>
                    <w:rPr>
                      <w:rFonts w:ascii="Simplified Arabic" w:hAnsi="Simplified Arabic" w:cs="Simplified Arabic"/>
                      <w:b w:val="0"/>
                      <w:bCs w:val="0"/>
                      <w:color w:val="000000" w:themeColor="text1"/>
                      <w:sz w:val="28"/>
                      <w:szCs w:val="28"/>
                      <w:rtl/>
                      <w:lang w:val="en-US" w:bidi="ar-DZ"/>
                    </w:rPr>
                  </w:pPr>
                  <w:r w:rsidRPr="007D7ED3">
                    <w:rPr>
                      <w:rFonts w:ascii="Simplified Arabic" w:hAnsi="Simplified Arabic" w:cs="Simplified Arabic" w:hint="cs"/>
                      <w:b w:val="0"/>
                      <w:bCs w:val="0"/>
                      <w:color w:val="000000" w:themeColor="text1"/>
                      <w:sz w:val="28"/>
                      <w:szCs w:val="28"/>
                      <w:rtl/>
                      <w:lang w:val="en-US" w:bidi="ar-DZ"/>
                    </w:rPr>
                    <w:t>- لا تحدث إزاحة بل تتقلص مساحة الصخ</w:t>
                  </w:r>
                  <w:r w:rsidR="00852B65" w:rsidRPr="007D7ED3">
                    <w:rPr>
                      <w:rFonts w:ascii="Simplified Arabic" w:hAnsi="Simplified Arabic" w:cs="Simplified Arabic" w:hint="cs"/>
                      <w:b w:val="0"/>
                      <w:bCs w:val="0"/>
                      <w:color w:val="000000" w:themeColor="text1"/>
                      <w:sz w:val="28"/>
                      <w:szCs w:val="28"/>
                      <w:rtl/>
                      <w:lang w:val="en-US" w:bidi="ar-DZ"/>
                    </w:rPr>
                    <w:t>و</w:t>
                  </w:r>
                  <w:r w:rsidRPr="007D7ED3">
                    <w:rPr>
                      <w:rFonts w:ascii="Simplified Arabic" w:hAnsi="Simplified Arabic" w:cs="Simplified Arabic" w:hint="cs"/>
                      <w:b w:val="0"/>
                      <w:bCs w:val="0"/>
                      <w:color w:val="000000" w:themeColor="text1"/>
                      <w:sz w:val="28"/>
                      <w:szCs w:val="28"/>
                      <w:rtl/>
                      <w:lang w:val="en-US" w:bidi="ar-DZ"/>
                    </w:rPr>
                    <w:t>ر.</w:t>
                  </w:r>
                </w:p>
              </w:tc>
              <w:tc>
                <w:tcPr>
                  <w:tcW w:w="2539" w:type="dxa"/>
                </w:tcPr>
                <w:p w:rsidR="00012DB1" w:rsidRPr="00986A11" w:rsidRDefault="00852B65" w:rsidP="00843794">
                  <w:pPr>
                    <w:pStyle w:val="TableParagraph"/>
                    <w:bidi/>
                    <w:spacing w:before="120" w:after="120" w:line="276" w:lineRule="auto"/>
                    <w:ind w:right="113"/>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color w:val="000000" w:themeColor="text1"/>
                      <w:sz w:val="28"/>
                      <w:szCs w:val="28"/>
                      <w:rtl/>
                      <w:lang w:val="en-US" w:bidi="ar-DZ"/>
                    </w:rPr>
                  </w:pPr>
                  <w:r w:rsidRPr="007D7ED3">
                    <w:rPr>
                      <w:rFonts w:ascii="Simplified Arabic" w:hAnsi="Simplified Arabic" w:cs="Simplified Arabic" w:hint="cs"/>
                      <w:b/>
                      <w:bCs/>
                      <w:color w:val="000000" w:themeColor="text1"/>
                      <w:sz w:val="28"/>
                      <w:szCs w:val="28"/>
                      <w:rtl/>
                      <w:lang w:val="en-US" w:bidi="ar-DZ"/>
                    </w:rPr>
                    <w:t xml:space="preserve">- </w:t>
                  </w:r>
                  <w:r w:rsidRPr="00986A11">
                    <w:rPr>
                      <w:rFonts w:ascii="Simplified Arabic" w:hAnsi="Simplified Arabic" w:cs="Simplified Arabic" w:hint="cs"/>
                      <w:color w:val="000000" w:themeColor="text1"/>
                      <w:sz w:val="28"/>
                      <w:szCs w:val="28"/>
                      <w:rtl/>
                      <w:lang w:val="en-US" w:bidi="ar-DZ"/>
                    </w:rPr>
                    <w:t>كسر في الصخور الصلبة.</w:t>
                  </w:r>
                </w:p>
                <w:p w:rsidR="00852B65" w:rsidRPr="007D7ED3" w:rsidRDefault="00852B65" w:rsidP="00843794">
                  <w:pPr>
                    <w:pStyle w:val="TableParagraph"/>
                    <w:bidi/>
                    <w:spacing w:before="120" w:after="120" w:line="276" w:lineRule="auto"/>
                    <w:ind w:right="113"/>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color w:val="000000" w:themeColor="text1"/>
                      <w:sz w:val="28"/>
                      <w:szCs w:val="28"/>
                      <w:rtl/>
                      <w:lang w:val="en-US" w:bidi="ar-DZ"/>
                    </w:rPr>
                  </w:pPr>
                  <w:r w:rsidRPr="00986A11">
                    <w:rPr>
                      <w:rFonts w:ascii="Simplified Arabic" w:hAnsi="Simplified Arabic" w:cs="Simplified Arabic" w:hint="cs"/>
                      <w:color w:val="000000" w:themeColor="text1"/>
                      <w:sz w:val="28"/>
                      <w:szCs w:val="28"/>
                      <w:rtl/>
                      <w:lang w:val="en-US" w:bidi="ar-DZ"/>
                    </w:rPr>
                    <w:t>- تحدث إزاحة للجانبين معا أو لأحدهما فقط.</w:t>
                  </w:r>
                </w:p>
              </w:tc>
            </w:tr>
          </w:tbl>
          <w:p w:rsidR="00012DB1" w:rsidRDefault="00285FD4" w:rsidP="00F0145B">
            <w:pPr>
              <w:pStyle w:val="TableParagraph"/>
              <w:bidi/>
              <w:spacing w:before="360" w:after="360" w:line="276" w:lineRule="auto"/>
              <w:ind w:left="113" w:right="113"/>
              <w:jc w:val="lowKashida"/>
              <w:rPr>
                <w:rFonts w:ascii="Simplified Arabic" w:hAnsi="Simplified Arabic" w:cs="Simplified Arabic"/>
                <w:b/>
                <w:bCs/>
                <w:sz w:val="28"/>
                <w:szCs w:val="28"/>
                <w:rtl/>
                <w:lang w:val="en-US" w:bidi="ar-DZ"/>
              </w:rPr>
            </w:pPr>
            <w:r w:rsidRPr="00F0145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تتميز المناطق التي توجد بها الفوالق بنشاط زلزالي قوي مثل فالق سان أندرياس.</w:t>
            </w:r>
          </w:p>
          <w:p w:rsidR="00B97C54" w:rsidRDefault="00B97C54" w:rsidP="00082DA3">
            <w:pPr>
              <w:pStyle w:val="TableParagraph"/>
              <w:bidi/>
              <w:spacing w:before="400" w:after="360" w:line="276" w:lineRule="auto"/>
              <w:ind w:left="113" w:right="113"/>
              <w:jc w:val="mediumKashida"/>
              <w:rPr>
                <w:rFonts w:ascii="Simplified Arabic" w:hAnsi="Simplified Arabic" w:cs="Simplified Arabic"/>
                <w:b/>
                <w:bCs/>
                <w:sz w:val="28"/>
                <w:szCs w:val="28"/>
                <w:rtl/>
                <w:lang w:val="en-US" w:bidi="ar-DZ"/>
              </w:rPr>
            </w:pPr>
            <w:r w:rsidRPr="00C926BC">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sz w:val="28"/>
                <w:szCs w:val="28"/>
                <w:rtl/>
                <w:lang w:val="en-US" w:bidi="ar-DZ"/>
              </w:rPr>
              <w:t xml:space="preserve"> </w:t>
            </w:r>
            <w:r w:rsidR="00695C80">
              <w:rPr>
                <w:rFonts w:ascii="Simplified Arabic" w:hAnsi="Simplified Arabic" w:cs="Simplified Arabic" w:hint="cs"/>
                <w:b/>
                <w:bCs/>
                <w:sz w:val="28"/>
                <w:szCs w:val="28"/>
                <w:rtl/>
                <w:lang w:val="en-US" w:bidi="ar-DZ"/>
              </w:rPr>
              <w:t>مصدر الزلازل هو قوة تنبعث من الأعماق فتتسبب في تشويه صخور القشرة الأرضية (طيات وفوالق) ويصاحب ذلك هزات أرضية</w:t>
            </w:r>
            <w:r w:rsidR="00A73CE0">
              <w:rPr>
                <w:rFonts w:ascii="Simplified Arabic" w:hAnsi="Simplified Arabic" w:cs="Simplified Arabic" w:hint="cs"/>
                <w:b/>
                <w:bCs/>
                <w:sz w:val="28"/>
                <w:szCs w:val="28"/>
                <w:rtl/>
                <w:lang w:val="en-US" w:bidi="ar-DZ"/>
              </w:rPr>
              <w:t xml:space="preserve"> (زلازل)</w:t>
            </w:r>
            <w:r w:rsidR="00695C80">
              <w:rPr>
                <w:rFonts w:ascii="Simplified Arabic" w:hAnsi="Simplified Arabic" w:cs="Simplified Arabic" w:hint="cs"/>
                <w:b/>
                <w:bCs/>
                <w:sz w:val="28"/>
                <w:szCs w:val="28"/>
                <w:rtl/>
                <w:lang w:val="en-US" w:bidi="ar-DZ"/>
              </w:rPr>
              <w:t>.</w:t>
            </w:r>
          </w:p>
          <w:p w:rsidR="00F8349B" w:rsidRDefault="00F8349B" w:rsidP="00F8349B">
            <w:pPr>
              <w:pStyle w:val="TableParagraph"/>
              <w:bidi/>
              <w:spacing w:before="200" w:after="360" w:line="276" w:lineRule="auto"/>
              <w:ind w:left="113" w:right="113"/>
              <w:jc w:val="lowKashida"/>
              <w:rPr>
                <w:rFonts w:ascii="Simplified Arabic" w:hAnsi="Simplified Arabic" w:cs="Simplified Arabic"/>
                <w:b/>
                <w:bCs/>
                <w:sz w:val="28"/>
                <w:szCs w:val="28"/>
                <w:rtl/>
                <w:lang w:val="en-US" w:bidi="ar-DZ"/>
              </w:rPr>
            </w:pPr>
          </w:p>
          <w:p w:rsidR="00F8349B" w:rsidRPr="00AA2163" w:rsidRDefault="00F8349B" w:rsidP="003558C7">
            <w:pPr>
              <w:pStyle w:val="TableParagraph"/>
              <w:bidi/>
              <w:spacing w:before="840" w:line="276" w:lineRule="auto"/>
              <w:ind w:left="113" w:right="113"/>
              <w:jc w:val="lowKashida"/>
              <w:rPr>
                <w:rFonts w:ascii="Simplified Arabic" w:hAnsi="Simplified Arabic" w:cs="Simplified Arabic"/>
                <w:b/>
                <w:bCs/>
                <w:sz w:val="28"/>
                <w:szCs w:val="28"/>
                <w:rtl/>
                <w:lang w:val="en-US" w:bidi="ar-DZ"/>
              </w:rPr>
            </w:pPr>
            <w:r w:rsidRPr="00AE1836">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ينشأ الزلزال عند حدوث إنكسار مفاجئ للصخور الصلبة على مستوى الفالق نتيجة قوى </w:t>
            </w:r>
            <w:r w:rsidR="002A28F0">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نضغاط باطنية، فيتولد عن الفالق موجات زلزالية على مستوى البؤرة، لتنتشر بعدها في جميع ال</w:t>
            </w:r>
            <w:r w:rsidR="003558C7">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تجاهات وعند بلوغها السطح تتسبب في هزات أرضية.</w:t>
            </w:r>
          </w:p>
        </w:tc>
        <w:tc>
          <w:tcPr>
            <w:tcW w:w="3710" w:type="dxa"/>
            <w:tcBorders>
              <w:top w:val="single" w:sz="4" w:space="0" w:color="auto"/>
            </w:tcBorders>
          </w:tcPr>
          <w:p w:rsidR="006361BA" w:rsidRPr="0047187F" w:rsidRDefault="003319C9" w:rsidP="006471C0">
            <w:pPr>
              <w:pStyle w:val="TableParagraph"/>
              <w:bidi/>
              <w:spacing w:before="2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6471C0">
              <w:rPr>
                <w:rFonts w:ascii="Simplified Arabic" w:hAnsi="Simplified Arabic" w:cs="Simplified Arabic" w:hint="cs"/>
                <w:b/>
                <w:bCs/>
                <w:sz w:val="28"/>
                <w:szCs w:val="28"/>
                <w:rtl/>
              </w:rPr>
              <w:t>حدَد التضاريس التي تظهر في المناطق الزلزالية</w:t>
            </w:r>
            <w:r w:rsidR="00271637">
              <w:rPr>
                <w:rFonts w:ascii="Simplified Arabic" w:hAnsi="Simplified Arabic" w:cs="Simplified Arabic" w:hint="cs"/>
                <w:b/>
                <w:bCs/>
                <w:sz w:val="28"/>
                <w:szCs w:val="28"/>
                <w:rtl/>
              </w:rPr>
              <w:t>.</w:t>
            </w:r>
          </w:p>
          <w:p w:rsidR="00A570ED" w:rsidRDefault="002009E0" w:rsidP="008D74F6">
            <w:pPr>
              <w:pStyle w:val="TableParagraph"/>
              <w:bidi/>
              <w:spacing w:before="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8D74F6">
              <w:rPr>
                <w:rFonts w:ascii="Simplified Arabic" w:hAnsi="Simplified Arabic" w:cs="Simplified Arabic" w:hint="cs"/>
                <w:b/>
                <w:bCs/>
                <w:sz w:val="28"/>
                <w:szCs w:val="28"/>
                <w:rtl/>
              </w:rPr>
              <w:t>ا</w:t>
            </w:r>
            <w:r w:rsidR="00AC6120">
              <w:rPr>
                <w:rFonts w:ascii="Simplified Arabic" w:hAnsi="Simplified Arabic" w:cs="Simplified Arabic" w:hint="cs"/>
                <w:b/>
                <w:bCs/>
                <w:sz w:val="28"/>
                <w:szCs w:val="28"/>
                <w:rtl/>
              </w:rPr>
              <w:t>ستنتج العلاقة الموجودة بين الزلازل والجبال</w:t>
            </w:r>
            <w:r w:rsidR="00A67135">
              <w:rPr>
                <w:rFonts w:ascii="Simplified Arabic" w:hAnsi="Simplified Arabic" w:cs="Simplified Arabic" w:hint="cs"/>
                <w:b/>
                <w:bCs/>
                <w:sz w:val="28"/>
                <w:szCs w:val="28"/>
                <w:rtl/>
              </w:rPr>
              <w:t>.</w:t>
            </w:r>
            <w:r w:rsidR="00867B6D">
              <w:rPr>
                <w:rFonts w:ascii="Simplified Arabic" w:hAnsi="Simplified Arabic" w:cs="Simplified Arabic" w:hint="cs"/>
                <w:b/>
                <w:bCs/>
                <w:sz w:val="28"/>
                <w:szCs w:val="28"/>
                <w:rtl/>
              </w:rPr>
              <w:t xml:space="preserve"> </w:t>
            </w:r>
          </w:p>
          <w:p w:rsidR="00414C61" w:rsidRDefault="00414C61" w:rsidP="001A60CE">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w:t>
            </w:r>
            <w:r w:rsidR="00900F3D">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1A60CE">
              <w:rPr>
                <w:rFonts w:ascii="Simplified Arabic" w:hAnsi="Simplified Arabic" w:cs="Simplified Arabic" w:hint="cs"/>
                <w:b/>
                <w:bCs/>
                <w:color w:val="000000" w:themeColor="text1"/>
                <w:sz w:val="32"/>
                <w:szCs w:val="32"/>
                <w:rtl/>
              </w:rPr>
              <w:t>الطيات والفوالق</w:t>
            </w:r>
            <w:r>
              <w:rPr>
                <w:rFonts w:ascii="Simplified Arabic" w:hAnsi="Simplified Arabic" w:cs="Simplified Arabic" w:hint="cs"/>
                <w:b/>
                <w:bCs/>
                <w:color w:val="000000" w:themeColor="text1"/>
                <w:sz w:val="32"/>
                <w:szCs w:val="32"/>
                <w:rtl/>
              </w:rPr>
              <w:t>.</w:t>
            </w:r>
          </w:p>
          <w:p w:rsidR="00D737B6" w:rsidRDefault="00414C61" w:rsidP="00193C17">
            <w:pPr>
              <w:pStyle w:val="TableParagraph"/>
              <w:bidi/>
              <w:spacing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193C17">
              <w:rPr>
                <w:rFonts w:ascii="Simplified Arabic" w:hAnsi="Simplified Arabic" w:cs="Simplified Arabic" w:hint="cs"/>
                <w:b/>
                <w:bCs/>
                <w:color w:val="000000" w:themeColor="text1"/>
                <w:sz w:val="28"/>
                <w:szCs w:val="28"/>
                <w:rtl/>
              </w:rPr>
              <w:t>الوثائق المعروضة</w:t>
            </w:r>
            <w:r>
              <w:rPr>
                <w:rFonts w:ascii="Simplified Arabic" w:hAnsi="Simplified Arabic" w:cs="Simplified Arabic" w:hint="cs"/>
                <w:b/>
                <w:bCs/>
                <w:color w:val="000000" w:themeColor="text1"/>
                <w:sz w:val="28"/>
                <w:szCs w:val="28"/>
                <w:rtl/>
              </w:rPr>
              <w:t xml:space="preserve"> والسندات </w:t>
            </w:r>
            <w:r w:rsidRPr="00B138A5">
              <w:rPr>
                <w:rFonts w:ascii="Simplified Arabic" w:hAnsi="Simplified Arabic" w:cs="Simplified Arabic" w:hint="cs"/>
                <w:b/>
                <w:bCs/>
                <w:color w:val="000000" w:themeColor="text1"/>
                <w:sz w:val="28"/>
                <w:szCs w:val="28"/>
                <w:rtl/>
              </w:rPr>
              <w:t xml:space="preserve">ص </w:t>
            </w:r>
            <w:r>
              <w:rPr>
                <w:rFonts w:ascii="Simplified Arabic" w:hAnsi="Simplified Arabic" w:cs="Simplified Arabic" w:hint="cs"/>
                <w:b/>
                <w:bCs/>
                <w:color w:val="000000" w:themeColor="text1"/>
                <w:sz w:val="28"/>
                <w:szCs w:val="28"/>
                <w:rtl/>
              </w:rPr>
              <w:t>1</w:t>
            </w:r>
            <w:r w:rsidR="00193C17">
              <w:rPr>
                <w:rFonts w:ascii="Simplified Arabic" w:hAnsi="Simplified Arabic" w:cs="Simplified Arabic" w:hint="cs"/>
                <w:b/>
                <w:bCs/>
                <w:color w:val="000000" w:themeColor="text1"/>
                <w:sz w:val="28"/>
                <w:szCs w:val="28"/>
                <w:rtl/>
              </w:rPr>
              <w:t>8</w:t>
            </w:r>
            <w:r>
              <w:rPr>
                <w:rFonts w:ascii="Simplified Arabic" w:hAnsi="Simplified Arabic" w:cs="Simplified Arabic" w:hint="cs"/>
                <w:b/>
                <w:bCs/>
                <w:color w:val="000000" w:themeColor="text1"/>
                <w:sz w:val="28"/>
                <w:szCs w:val="28"/>
                <w:rtl/>
              </w:rPr>
              <w:t xml:space="preserve"> و1</w:t>
            </w:r>
            <w:r w:rsidR="00193C17">
              <w:rPr>
                <w:rFonts w:ascii="Simplified Arabic" w:hAnsi="Simplified Arabic" w:cs="Simplified Arabic" w:hint="cs"/>
                <w:b/>
                <w:bCs/>
                <w:color w:val="000000" w:themeColor="text1"/>
                <w:sz w:val="28"/>
                <w:szCs w:val="28"/>
                <w:rtl/>
              </w:rPr>
              <w:t>9</w:t>
            </w:r>
            <w:r w:rsidRPr="00B138A5">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992E0C" w:rsidRDefault="00992E0C" w:rsidP="00F47DA0">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lang w:val="en-US" w:bidi="ar-DZ"/>
              </w:rPr>
            </w:pPr>
            <w:r w:rsidRPr="00B00E00">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قارن بين الطيات والفوالق على أساس خصائصها.</w:t>
            </w: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F04FF8" w:rsidRDefault="00F04FF8" w:rsidP="00082DA3">
            <w:pPr>
              <w:pStyle w:val="TableParagraph"/>
              <w:bidi/>
              <w:spacing w:before="60" w:line="276" w:lineRule="auto"/>
              <w:ind w:left="113" w:right="113"/>
              <w:jc w:val="lowKashida"/>
              <w:rPr>
                <w:rFonts w:ascii="Simplified Arabic" w:hAnsi="Simplified Arabic" w:cs="Simplified Arabic"/>
                <w:b/>
                <w:bCs/>
                <w:color w:val="000000" w:themeColor="text1"/>
                <w:sz w:val="28"/>
                <w:szCs w:val="28"/>
                <w:rtl/>
                <w:lang w:val="en-US" w:bidi="ar-DZ"/>
              </w:rPr>
            </w:pPr>
            <w:r w:rsidRPr="00F0145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color w:val="000000" w:themeColor="text1"/>
                <w:sz w:val="28"/>
                <w:szCs w:val="28"/>
                <w:rtl/>
                <w:lang w:val="en-US" w:bidi="ar-DZ"/>
              </w:rPr>
              <w:t xml:space="preserve"> بم تتميز المناطق التي توجد بها الفوالق؟</w:t>
            </w:r>
          </w:p>
          <w:p w:rsidR="00B97C54" w:rsidRPr="00F04FF8" w:rsidRDefault="00B97C54" w:rsidP="000A6CEA">
            <w:pPr>
              <w:pStyle w:val="TableParagraph"/>
              <w:bidi/>
              <w:spacing w:before="600" w:line="276" w:lineRule="auto"/>
              <w:ind w:left="113" w:right="113"/>
              <w:jc w:val="lowKashida"/>
              <w:rPr>
                <w:rFonts w:ascii="Simplified Arabic" w:hAnsi="Simplified Arabic" w:cs="Simplified Arabic"/>
                <w:b/>
                <w:bCs/>
                <w:sz w:val="28"/>
                <w:szCs w:val="28"/>
                <w:rtl/>
                <w:lang w:val="en-US" w:bidi="ar-DZ"/>
              </w:rPr>
            </w:pPr>
            <w:r w:rsidRPr="00C926BC">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color w:val="000000" w:themeColor="text1"/>
                <w:sz w:val="28"/>
                <w:szCs w:val="28"/>
                <w:rtl/>
                <w:lang w:val="en-US" w:bidi="ar-DZ"/>
              </w:rPr>
              <w:t xml:space="preserve"> بالاعتماد على المعلومات المستقاة من هذا النشاط: </w:t>
            </w:r>
            <w:r w:rsidR="00D32252">
              <w:rPr>
                <w:rFonts w:ascii="Simplified Arabic" w:hAnsi="Simplified Arabic" w:cs="Simplified Arabic" w:hint="cs"/>
                <w:b/>
                <w:bCs/>
                <w:color w:val="000000" w:themeColor="text1"/>
                <w:sz w:val="28"/>
                <w:szCs w:val="28"/>
                <w:rtl/>
                <w:lang w:val="en-US" w:bidi="ar-DZ"/>
              </w:rPr>
              <w:t>إ</w:t>
            </w:r>
            <w:r>
              <w:rPr>
                <w:rFonts w:ascii="Simplified Arabic" w:hAnsi="Simplified Arabic" w:cs="Simplified Arabic" w:hint="cs"/>
                <w:b/>
                <w:bCs/>
                <w:color w:val="000000" w:themeColor="text1"/>
                <w:sz w:val="28"/>
                <w:szCs w:val="28"/>
                <w:rtl/>
                <w:lang w:val="en-US" w:bidi="ar-DZ"/>
              </w:rPr>
              <w:t>قترح فرضية حول مصدر الزلازل.</w:t>
            </w:r>
          </w:p>
          <w:p w:rsidR="00A43B94" w:rsidRDefault="00A43B94" w:rsidP="00F343E1">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w:t>
            </w:r>
            <w:r w:rsidR="00B86CDF">
              <w:rPr>
                <w:rFonts w:ascii="Simplified Arabic" w:hAnsi="Simplified Arabic" w:cs="Simplified Arabic" w:hint="cs"/>
                <w:b/>
                <w:bCs/>
                <w:color w:val="FF0000"/>
                <w:sz w:val="32"/>
                <w:szCs w:val="32"/>
                <w:u w:val="single"/>
                <w:rtl/>
              </w:rPr>
              <w:t>3</w:t>
            </w:r>
            <w:r w:rsidRPr="00D633A9">
              <w:rPr>
                <w:rFonts w:ascii="Simplified Arabic" w:hAnsi="Simplified Arabic" w:cs="Simplified Arabic" w:hint="cs"/>
                <w:b/>
                <w:bCs/>
                <w:color w:val="FF0000"/>
                <w:sz w:val="32"/>
                <w:szCs w:val="32"/>
                <w:rtl/>
              </w:rPr>
              <w:t xml:space="preserve">: </w:t>
            </w:r>
            <w:r w:rsidR="00F343E1">
              <w:rPr>
                <w:rFonts w:ascii="Simplified Arabic" w:hAnsi="Simplified Arabic" w:cs="Simplified Arabic" w:hint="cs"/>
                <w:b/>
                <w:bCs/>
                <w:color w:val="000000" w:themeColor="text1"/>
                <w:sz w:val="32"/>
                <w:szCs w:val="32"/>
                <w:rtl/>
              </w:rPr>
              <w:t>مصدر الزلزال</w:t>
            </w:r>
            <w:r>
              <w:rPr>
                <w:rFonts w:ascii="Simplified Arabic" w:hAnsi="Simplified Arabic" w:cs="Simplified Arabic" w:hint="cs"/>
                <w:b/>
                <w:bCs/>
                <w:color w:val="000000" w:themeColor="text1"/>
                <w:sz w:val="32"/>
                <w:szCs w:val="32"/>
                <w:rtl/>
              </w:rPr>
              <w:t>.</w:t>
            </w:r>
          </w:p>
          <w:p w:rsidR="00D737B6" w:rsidRDefault="00A43B94" w:rsidP="0090535E">
            <w:pPr>
              <w:pStyle w:val="TableParagraph"/>
              <w:bidi/>
              <w:spacing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Pr>
                <w:rFonts w:ascii="Simplified Arabic" w:hAnsi="Simplified Arabic" w:cs="Simplified Arabic" w:hint="cs"/>
                <w:b/>
                <w:bCs/>
                <w:color w:val="000000" w:themeColor="text1"/>
                <w:sz w:val="28"/>
                <w:szCs w:val="28"/>
                <w:rtl/>
              </w:rPr>
              <w:t xml:space="preserve">الوثائق المعروضة والسندات </w:t>
            </w:r>
            <w:r w:rsidRPr="00B138A5">
              <w:rPr>
                <w:rFonts w:ascii="Simplified Arabic" w:hAnsi="Simplified Arabic" w:cs="Simplified Arabic" w:hint="cs"/>
                <w:b/>
                <w:bCs/>
                <w:color w:val="000000" w:themeColor="text1"/>
                <w:sz w:val="28"/>
                <w:szCs w:val="28"/>
                <w:rtl/>
              </w:rPr>
              <w:t xml:space="preserve">ص </w:t>
            </w:r>
            <w:r w:rsidR="0090535E">
              <w:rPr>
                <w:rFonts w:ascii="Simplified Arabic" w:hAnsi="Simplified Arabic" w:cs="Simplified Arabic" w:hint="cs"/>
                <w:b/>
                <w:bCs/>
                <w:color w:val="000000" w:themeColor="text1"/>
                <w:sz w:val="28"/>
                <w:szCs w:val="28"/>
                <w:rtl/>
              </w:rPr>
              <w:t>20</w:t>
            </w:r>
            <w:r>
              <w:rPr>
                <w:rFonts w:ascii="Simplified Arabic" w:hAnsi="Simplified Arabic" w:cs="Simplified Arabic" w:hint="cs"/>
                <w:b/>
                <w:bCs/>
                <w:color w:val="000000" w:themeColor="text1"/>
                <w:sz w:val="28"/>
                <w:szCs w:val="28"/>
                <w:rtl/>
              </w:rPr>
              <w:t xml:space="preserve"> و</w:t>
            </w:r>
            <w:r w:rsidR="0090535E">
              <w:rPr>
                <w:rFonts w:ascii="Simplified Arabic" w:hAnsi="Simplified Arabic" w:cs="Simplified Arabic" w:hint="cs"/>
                <w:b/>
                <w:bCs/>
                <w:color w:val="000000" w:themeColor="text1"/>
                <w:sz w:val="28"/>
                <w:szCs w:val="28"/>
                <w:rtl/>
              </w:rPr>
              <w:t>21</w:t>
            </w:r>
            <w:r w:rsidRPr="00B138A5">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C658F3" w:rsidRDefault="00C658F3" w:rsidP="00C658F3">
            <w:pPr>
              <w:pStyle w:val="TableParagraph"/>
              <w:bidi/>
              <w:spacing w:line="276" w:lineRule="auto"/>
              <w:ind w:left="113" w:right="113"/>
              <w:jc w:val="lowKashida"/>
              <w:rPr>
                <w:rFonts w:ascii="Simplified Arabic" w:hAnsi="Simplified Arabic" w:cs="Simplified Arabic"/>
                <w:b/>
                <w:bCs/>
                <w:color w:val="000000" w:themeColor="text1"/>
                <w:sz w:val="28"/>
                <w:szCs w:val="28"/>
                <w:rtl/>
              </w:rPr>
            </w:pPr>
          </w:p>
          <w:p w:rsidR="00852B65" w:rsidRDefault="00A73CE0" w:rsidP="00C06568">
            <w:pPr>
              <w:pStyle w:val="TableParagraph"/>
              <w:bidi/>
              <w:spacing w:before="240" w:line="276" w:lineRule="auto"/>
              <w:ind w:left="113" w:right="113"/>
              <w:jc w:val="lowKashida"/>
              <w:rPr>
                <w:rFonts w:ascii="Simplified Arabic" w:hAnsi="Simplified Arabic" w:cs="Simplified Arabic"/>
                <w:b/>
                <w:bCs/>
                <w:sz w:val="28"/>
                <w:szCs w:val="28"/>
                <w:rtl/>
              </w:rPr>
            </w:pPr>
            <w:r w:rsidRPr="00AE1836">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F8349B">
              <w:rPr>
                <w:rFonts w:ascii="Simplified Arabic" w:hAnsi="Simplified Arabic" w:cs="Simplified Arabic" w:hint="cs"/>
                <w:b/>
                <w:bCs/>
                <w:color w:val="000000" w:themeColor="text1"/>
                <w:sz w:val="28"/>
                <w:szCs w:val="28"/>
                <w:rtl/>
              </w:rPr>
              <w:t>اشرح ألية حدوث الزلازل.</w:t>
            </w:r>
          </w:p>
          <w:p w:rsidR="00852B65" w:rsidRPr="0047187F" w:rsidRDefault="00852B65" w:rsidP="00852B65">
            <w:pPr>
              <w:pStyle w:val="TableParagraph"/>
              <w:bidi/>
              <w:spacing w:line="276" w:lineRule="auto"/>
              <w:ind w:left="113" w:right="113"/>
              <w:jc w:val="lowKashida"/>
              <w:rPr>
                <w:rFonts w:ascii="Simplified Arabic" w:hAnsi="Simplified Arabic" w:cs="Simplified Arabic"/>
                <w:b/>
                <w:bCs/>
                <w:sz w:val="28"/>
                <w:szCs w:val="28"/>
                <w:rtl/>
              </w:rPr>
            </w:pP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680871">
        <w:trPr>
          <w:trHeight w:val="4094"/>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A16C40" w:rsidRPr="002D15E5" w:rsidRDefault="002D15E5" w:rsidP="00794E21">
            <w:pPr>
              <w:pStyle w:val="TableParagraph"/>
              <w:numPr>
                <w:ilvl w:val="0"/>
                <w:numId w:val="13"/>
              </w:numPr>
              <w:bidi/>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 xml:space="preserve">تظهر في مناطق حدوث الزلازل </w:t>
            </w:r>
            <w:r w:rsidRPr="00591E29">
              <w:rPr>
                <w:rFonts w:ascii="Simplified Arabic" w:hAnsi="Simplified Arabic" w:cs="Simplified Arabic" w:hint="cs"/>
                <w:b/>
                <w:bCs/>
                <w:color w:val="FF0000"/>
                <w:sz w:val="28"/>
                <w:szCs w:val="28"/>
                <w:rtl/>
              </w:rPr>
              <w:t>سلاسل جبلية</w:t>
            </w:r>
            <w:r>
              <w:rPr>
                <w:rFonts w:ascii="Simplified Arabic" w:hAnsi="Simplified Arabic" w:cs="Simplified Arabic" w:hint="cs"/>
                <w:b/>
                <w:bCs/>
                <w:sz w:val="28"/>
                <w:szCs w:val="28"/>
                <w:rtl/>
              </w:rPr>
              <w:t>، إذا حدوث الزلازل يرتبط بتواجد الجبال</w:t>
            </w:r>
            <w:r w:rsidR="001961BC">
              <w:rPr>
                <w:rFonts w:ascii="Simplified Arabic" w:hAnsi="Simplified Arabic" w:cs="Simplified Arabic" w:hint="cs"/>
                <w:b/>
                <w:bCs/>
                <w:sz w:val="28"/>
                <w:szCs w:val="28"/>
                <w:rtl/>
              </w:rPr>
              <w:t>.</w:t>
            </w:r>
          </w:p>
          <w:p w:rsidR="002D15E5" w:rsidRPr="002D15E5" w:rsidRDefault="002D15E5" w:rsidP="00680871">
            <w:pPr>
              <w:pStyle w:val="TableParagraph"/>
              <w:numPr>
                <w:ilvl w:val="0"/>
                <w:numId w:val="13"/>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توجد الفوالق والطيات في مناطق التضاريس وتعتبر أهم البنيات الجيولوجية ذات العلاقة بقوى ال</w:t>
            </w:r>
            <w:r w:rsidR="001A6E18">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نضغاط.</w:t>
            </w:r>
          </w:p>
          <w:p w:rsidR="002D15E5" w:rsidRPr="001961BC" w:rsidRDefault="002D15E5" w:rsidP="001A6E18">
            <w:pPr>
              <w:pStyle w:val="TableParagraph"/>
              <w:numPr>
                <w:ilvl w:val="0"/>
                <w:numId w:val="13"/>
              </w:numPr>
              <w:bidi/>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تحدث قوى ال</w:t>
            </w:r>
            <w:r w:rsidR="001A6E18">
              <w:rPr>
                <w:rFonts w:ascii="Simplified Arabic" w:hAnsi="Simplified Arabic" w:cs="Simplified Arabic" w:hint="cs"/>
                <w:b/>
                <w:bCs/>
                <w:sz w:val="28"/>
                <w:szCs w:val="28"/>
                <w:rtl/>
                <w:lang w:val="en-US"/>
              </w:rPr>
              <w:t>إ</w:t>
            </w:r>
            <w:r>
              <w:rPr>
                <w:rFonts w:ascii="Simplified Arabic" w:hAnsi="Simplified Arabic" w:cs="Simplified Arabic" w:hint="cs"/>
                <w:b/>
                <w:bCs/>
                <w:sz w:val="28"/>
                <w:szCs w:val="28"/>
                <w:rtl/>
                <w:lang w:val="en-US"/>
              </w:rPr>
              <w:t xml:space="preserve">نضغاط تشوهات قد تكون </w:t>
            </w:r>
            <w:r w:rsidRPr="00591E29">
              <w:rPr>
                <w:rFonts w:ascii="Simplified Arabic" w:hAnsi="Simplified Arabic" w:cs="Simplified Arabic" w:hint="cs"/>
                <w:b/>
                <w:bCs/>
                <w:color w:val="FF0000"/>
                <w:sz w:val="28"/>
                <w:szCs w:val="28"/>
                <w:rtl/>
                <w:lang w:val="en-US"/>
              </w:rPr>
              <w:t>طيات</w:t>
            </w:r>
            <w:r>
              <w:rPr>
                <w:rFonts w:ascii="Simplified Arabic" w:hAnsi="Simplified Arabic" w:cs="Simplified Arabic" w:hint="cs"/>
                <w:b/>
                <w:bCs/>
                <w:sz w:val="28"/>
                <w:szCs w:val="28"/>
                <w:rtl/>
                <w:lang w:val="en-US"/>
              </w:rPr>
              <w:t xml:space="preserve"> إذا كانت </w:t>
            </w:r>
            <w:r w:rsidRPr="00591E29">
              <w:rPr>
                <w:rFonts w:ascii="Simplified Arabic" w:hAnsi="Simplified Arabic" w:cs="Simplified Arabic" w:hint="cs"/>
                <w:b/>
                <w:bCs/>
                <w:color w:val="FF0000"/>
                <w:sz w:val="28"/>
                <w:szCs w:val="28"/>
                <w:rtl/>
                <w:lang w:val="en-US"/>
              </w:rPr>
              <w:t>الصخور مرنة</w:t>
            </w:r>
            <w:r>
              <w:rPr>
                <w:rFonts w:ascii="Simplified Arabic" w:hAnsi="Simplified Arabic" w:cs="Simplified Arabic" w:hint="cs"/>
                <w:b/>
                <w:bCs/>
                <w:sz w:val="28"/>
                <w:szCs w:val="28"/>
                <w:rtl/>
                <w:lang w:val="en-US"/>
              </w:rPr>
              <w:t xml:space="preserve"> أي قابلة للتشوه و</w:t>
            </w:r>
            <w:r w:rsidRPr="00591E29">
              <w:rPr>
                <w:rFonts w:ascii="Simplified Arabic" w:hAnsi="Simplified Arabic" w:cs="Simplified Arabic" w:hint="cs"/>
                <w:b/>
                <w:bCs/>
                <w:color w:val="FF0000"/>
                <w:sz w:val="28"/>
                <w:szCs w:val="28"/>
                <w:rtl/>
                <w:lang w:val="en-US"/>
              </w:rPr>
              <w:t>فوالق</w:t>
            </w:r>
            <w:r>
              <w:rPr>
                <w:rFonts w:ascii="Simplified Arabic" w:hAnsi="Simplified Arabic" w:cs="Simplified Arabic" w:hint="cs"/>
                <w:b/>
                <w:bCs/>
                <w:sz w:val="28"/>
                <w:szCs w:val="28"/>
                <w:rtl/>
                <w:lang w:val="en-US"/>
              </w:rPr>
              <w:t xml:space="preserve"> وإنكسارات إذا كانت </w:t>
            </w:r>
            <w:r w:rsidRPr="00591E29">
              <w:rPr>
                <w:rFonts w:ascii="Simplified Arabic" w:hAnsi="Simplified Arabic" w:cs="Simplified Arabic" w:hint="cs"/>
                <w:b/>
                <w:bCs/>
                <w:color w:val="FF0000"/>
                <w:sz w:val="28"/>
                <w:szCs w:val="28"/>
                <w:rtl/>
                <w:lang w:val="en-US"/>
              </w:rPr>
              <w:t>الصخور صلبة</w:t>
            </w:r>
            <w:r>
              <w:rPr>
                <w:rFonts w:ascii="Simplified Arabic" w:hAnsi="Simplified Arabic" w:cs="Simplified Arabic" w:hint="cs"/>
                <w:b/>
                <w:bCs/>
                <w:sz w:val="28"/>
                <w:szCs w:val="28"/>
                <w:rtl/>
                <w:lang w:val="en-US"/>
              </w:rPr>
              <w:t>.</w:t>
            </w:r>
          </w:p>
          <w:p w:rsidR="001961BC" w:rsidRDefault="003D6C74" w:rsidP="001961BC">
            <w:pPr>
              <w:pStyle w:val="TableParagraph"/>
              <w:numPr>
                <w:ilvl w:val="0"/>
                <w:numId w:val="13"/>
              </w:numPr>
              <w:bidi/>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 xml:space="preserve">تعتبر الفوالق </w:t>
            </w:r>
            <w:r w:rsidRPr="002467A5">
              <w:rPr>
                <w:rFonts w:ascii="Simplified Arabic" w:hAnsi="Simplified Arabic" w:cs="Simplified Arabic" w:hint="cs"/>
                <w:b/>
                <w:bCs/>
                <w:color w:val="FF0000"/>
                <w:sz w:val="28"/>
                <w:szCs w:val="28"/>
                <w:rtl/>
                <w:lang w:val="en-US"/>
              </w:rPr>
              <w:t>سببا</w:t>
            </w:r>
            <w:r>
              <w:rPr>
                <w:rFonts w:ascii="Simplified Arabic" w:hAnsi="Simplified Arabic" w:cs="Simplified Arabic" w:hint="cs"/>
                <w:b/>
                <w:bCs/>
                <w:sz w:val="28"/>
                <w:szCs w:val="28"/>
                <w:rtl/>
                <w:lang w:val="en-US"/>
              </w:rPr>
              <w:t xml:space="preserve"> لحدوث الزلازل</w:t>
            </w:r>
            <w:r w:rsidR="001961BC">
              <w:rPr>
                <w:rFonts w:ascii="Simplified Arabic" w:hAnsi="Simplified Arabic" w:cs="Simplified Arabic" w:hint="cs"/>
                <w:b/>
                <w:bCs/>
                <w:sz w:val="28"/>
                <w:szCs w:val="28"/>
                <w:rtl/>
                <w:lang w:val="en-US"/>
              </w:rPr>
              <w:t>.</w:t>
            </w:r>
          </w:p>
          <w:p w:rsidR="003D6C74" w:rsidRPr="00A16C40" w:rsidRDefault="00FF6C6F" w:rsidP="001A6E18">
            <w:pPr>
              <w:pStyle w:val="TableParagraph"/>
              <w:numPr>
                <w:ilvl w:val="0"/>
                <w:numId w:val="13"/>
              </w:numPr>
              <w:bidi/>
              <w:ind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lang w:val="en-US" w:bidi="ar-DZ"/>
              </w:rPr>
              <w:t>تؤدي قوى ال</w:t>
            </w:r>
            <w:r w:rsidR="001A6E18">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نضغاط التي تمارس على الطبقات السطحية للكرة الأرضية إلى تشكل الجبال.</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DE3947" w:rsidRDefault="00DE3947" w:rsidP="00D2719B">
            <w:pPr>
              <w:pStyle w:val="TableParagraph"/>
              <w:bidi/>
              <w:spacing w:before="360"/>
              <w:ind w:left="113" w:right="113"/>
              <w:rPr>
                <w:rFonts w:ascii="Simplified Arabic" w:hAnsi="Simplified Arabic" w:cs="Simplified Arabic"/>
                <w:b/>
                <w:bCs/>
                <w:sz w:val="28"/>
                <w:szCs w:val="28"/>
                <w:rtl/>
              </w:rPr>
            </w:pPr>
            <w:r w:rsidRPr="00E01BEB">
              <w:rPr>
                <w:rFonts w:ascii="Simplified Arabic" w:hAnsi="Simplified Arabic" w:cs="Simplified Arabic"/>
                <w:b/>
                <w:bCs/>
                <w:sz w:val="28"/>
                <w:szCs w:val="28"/>
                <w:rtl/>
              </w:rPr>
              <w:t xml:space="preserve">يتعرض جزء من اليابس </w:t>
            </w:r>
            <w:r w:rsidR="00D2719B">
              <w:rPr>
                <w:rFonts w:ascii="Simplified Arabic" w:hAnsi="Simplified Arabic" w:cs="Simplified Arabic" w:hint="cs"/>
                <w:b/>
                <w:bCs/>
                <w:sz w:val="28"/>
                <w:szCs w:val="28"/>
                <w:rtl/>
              </w:rPr>
              <w:t>في</w:t>
            </w:r>
            <w:r w:rsidRPr="00E01BEB">
              <w:rPr>
                <w:rFonts w:ascii="Simplified Arabic" w:hAnsi="Simplified Arabic" w:cs="Simplified Arabic"/>
                <w:b/>
                <w:bCs/>
                <w:sz w:val="28"/>
                <w:szCs w:val="28"/>
                <w:rtl/>
              </w:rPr>
              <w:t xml:space="preserve"> الكرة الأرضية إلى تشوهات</w:t>
            </w:r>
            <w:r w:rsidR="008D50FE">
              <w:rPr>
                <w:rFonts w:ascii="Simplified Arabic" w:hAnsi="Simplified Arabic" w:cs="Simplified Arabic" w:hint="cs"/>
                <w:b/>
                <w:bCs/>
                <w:sz w:val="28"/>
                <w:szCs w:val="28"/>
                <w:rtl/>
              </w:rPr>
              <w:t>.</w:t>
            </w:r>
          </w:p>
          <w:p w:rsidR="004153DF" w:rsidRPr="00E01BEB" w:rsidRDefault="00AA0835" w:rsidP="004D6A02">
            <w:pPr>
              <w:pStyle w:val="TableParagraph"/>
              <w:bidi/>
              <w:spacing w:before="360"/>
              <w:ind w:left="473" w:right="113"/>
              <w:rPr>
                <w:rFonts w:ascii="Simplified Arabic" w:hAnsi="Simplified Arabic" w:cs="Simplified Arabic"/>
                <w:b/>
                <w:bCs/>
                <w:sz w:val="24"/>
                <w:szCs w:val="24"/>
                <w:rtl/>
              </w:rPr>
            </w:pPr>
            <w:r w:rsidRPr="00804799">
              <w:rPr>
                <w:rFonts w:ascii="Simplified Arabic" w:hAnsi="Simplified Arabic" w:cs="Simplified Arabic"/>
                <w:b/>
                <w:bCs/>
                <w:noProof/>
                <w:color w:val="FF0000"/>
                <w:sz w:val="28"/>
                <w:szCs w:val="28"/>
                <w:rtl/>
                <w:lang w:val="en-US" w:eastAsia="en-US"/>
              </w:rPr>
              <w:drawing>
                <wp:anchor distT="0" distB="0" distL="114300" distR="114300" simplePos="0" relativeHeight="251659264" behindDoc="0" locked="0" layoutInCell="1" allowOverlap="1" wp14:anchorId="74724E86" wp14:editId="603B5C58">
                  <wp:simplePos x="1019175" y="4448175"/>
                  <wp:positionH relativeFrom="margin">
                    <wp:posOffset>171450</wp:posOffset>
                  </wp:positionH>
                  <wp:positionV relativeFrom="margin">
                    <wp:posOffset>1790700</wp:posOffset>
                  </wp:positionV>
                  <wp:extent cx="5286375" cy="3552825"/>
                  <wp:effectExtent l="19050" t="19050" r="9525" b="9525"/>
                  <wp:wrapSquare wrapText="bothSides"/>
                  <wp:docPr id="1" name="Picture 1" descr="C:\Users\Hamza Moussa\Desktop\Captureت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ت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5528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E3947" w:rsidRPr="00804799">
              <w:rPr>
                <w:rFonts w:ascii="Simplified Arabic" w:hAnsi="Simplified Arabic" w:cs="Simplified Arabic" w:hint="cs"/>
                <w:b/>
                <w:bCs/>
                <w:color w:val="FF0000"/>
                <w:sz w:val="28"/>
                <w:szCs w:val="28"/>
                <w:rtl/>
              </w:rPr>
              <w:t>1-</w:t>
            </w:r>
            <w:r w:rsidR="00DE3947">
              <w:rPr>
                <w:rFonts w:ascii="Simplified Arabic" w:hAnsi="Simplified Arabic" w:cs="Simplified Arabic" w:hint="cs"/>
                <w:b/>
                <w:bCs/>
                <w:sz w:val="28"/>
                <w:szCs w:val="28"/>
                <w:rtl/>
              </w:rPr>
              <w:t xml:space="preserve"> </w:t>
            </w:r>
            <w:r w:rsidR="00E01BEB" w:rsidRPr="00E01BEB">
              <w:rPr>
                <w:rFonts w:ascii="Simplified Arabic" w:hAnsi="Simplified Arabic" w:cs="Simplified Arabic"/>
                <w:b/>
                <w:bCs/>
                <w:sz w:val="28"/>
                <w:szCs w:val="28"/>
                <w:rtl/>
              </w:rPr>
              <w:t>ما هو سبب هذه التشوهات ؟</w:t>
            </w:r>
            <w:r w:rsidR="00E01BEB" w:rsidRPr="00E01BEB">
              <w:rPr>
                <w:rFonts w:ascii="Simplified Arabic" w:hAnsi="Simplified Arabic" w:cs="Simplified Arabic"/>
                <w:b/>
                <w:bCs/>
                <w:sz w:val="28"/>
                <w:szCs w:val="28"/>
                <w:rtl/>
              </w:rPr>
              <w:br/>
            </w:r>
            <w:r w:rsidR="00DE3947" w:rsidRPr="00804799">
              <w:rPr>
                <w:rFonts w:ascii="Simplified Arabic" w:hAnsi="Simplified Arabic" w:cs="Simplified Arabic" w:hint="cs"/>
                <w:b/>
                <w:bCs/>
                <w:color w:val="FF0000"/>
                <w:sz w:val="28"/>
                <w:szCs w:val="28"/>
                <w:rtl/>
              </w:rPr>
              <w:t>2-</w:t>
            </w:r>
            <w:r w:rsidR="00DE3947">
              <w:rPr>
                <w:rFonts w:ascii="Simplified Arabic" w:hAnsi="Simplified Arabic" w:cs="Simplified Arabic" w:hint="cs"/>
                <w:b/>
                <w:bCs/>
                <w:sz w:val="28"/>
                <w:szCs w:val="28"/>
                <w:rtl/>
              </w:rPr>
              <w:t xml:space="preserve"> </w:t>
            </w:r>
            <w:r w:rsidR="00E01BEB" w:rsidRPr="00E01BEB">
              <w:rPr>
                <w:rFonts w:ascii="Simplified Arabic" w:hAnsi="Simplified Arabic" w:cs="Simplified Arabic"/>
                <w:b/>
                <w:bCs/>
                <w:sz w:val="28"/>
                <w:szCs w:val="28"/>
                <w:rtl/>
              </w:rPr>
              <w:t>ما هي هذه التشوهات ؟ وضح ذلك برسم .</w:t>
            </w:r>
            <w:r w:rsidR="00E01BEB" w:rsidRPr="00E01BEB">
              <w:rPr>
                <w:rFonts w:ascii="Simplified Arabic" w:hAnsi="Simplified Arabic" w:cs="Simplified Arabic"/>
                <w:b/>
                <w:bCs/>
                <w:sz w:val="28"/>
                <w:szCs w:val="28"/>
                <w:rtl/>
              </w:rPr>
              <w:br/>
            </w:r>
          </w:p>
          <w:p w:rsidR="00BA03F4" w:rsidRDefault="00BA03F4" w:rsidP="00BA03F4">
            <w:pPr>
              <w:pStyle w:val="TableParagraph"/>
              <w:bidi/>
              <w:ind w:right="113"/>
              <w:jc w:val="lowKashida"/>
              <w:rPr>
                <w:rFonts w:ascii="Simplified Arabic" w:hAnsi="Simplified Arabic" w:cs="Simplified Arabic"/>
                <w:b/>
                <w:bCs/>
                <w:sz w:val="28"/>
                <w:szCs w:val="28"/>
                <w:rtl/>
              </w:rPr>
            </w:pPr>
          </w:p>
          <w:p w:rsidR="00772011" w:rsidRDefault="003C6028" w:rsidP="003C6028">
            <w:pPr>
              <w:pStyle w:val="TableParagraph"/>
              <w:bidi/>
              <w:ind w:right="113"/>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رسم تخطيطي لتشكل الطيات والفوالق</w:t>
            </w:r>
          </w:p>
          <w:p w:rsidR="00BA03F4" w:rsidRDefault="00BA03F4" w:rsidP="00BA03F4">
            <w:pPr>
              <w:pStyle w:val="TableParagraph"/>
              <w:bidi/>
              <w:ind w:right="113"/>
              <w:jc w:val="lowKashida"/>
              <w:rPr>
                <w:rFonts w:ascii="Simplified Arabic" w:hAnsi="Simplified Arabic" w:cs="Simplified Arabic"/>
                <w:b/>
                <w:bCs/>
                <w:sz w:val="28"/>
                <w:szCs w:val="28"/>
                <w:rtl/>
              </w:rPr>
            </w:pPr>
          </w:p>
          <w:p w:rsidR="00BA03F4" w:rsidRDefault="00BA03F4" w:rsidP="00BA03F4">
            <w:pPr>
              <w:pStyle w:val="TableParagraph"/>
              <w:bidi/>
              <w:ind w:right="113"/>
              <w:jc w:val="lowKashida"/>
              <w:rPr>
                <w:rFonts w:ascii="Simplified Arabic" w:hAnsi="Simplified Arabic" w:cs="Simplified Arabic"/>
                <w:b/>
                <w:bCs/>
                <w:sz w:val="28"/>
                <w:szCs w:val="28"/>
                <w:rtl/>
              </w:rPr>
            </w:pPr>
          </w:p>
          <w:p w:rsidR="00DA2B96" w:rsidRPr="00DA2B96" w:rsidRDefault="00DA2B96" w:rsidP="004A5130">
            <w:pPr>
              <w:pStyle w:val="TableParagraph"/>
              <w:bidi/>
              <w:ind w:left="653" w:right="113"/>
              <w:jc w:val="lowKashida"/>
              <w:rPr>
                <w:rFonts w:ascii="Traditional Arabic" w:hAnsi="Traditional Arabic" w:cs="Traditional Arabic"/>
                <w:b/>
                <w:bCs/>
                <w:sz w:val="28"/>
                <w:szCs w:val="28"/>
                <w:rtl/>
              </w:rPr>
            </w:pP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252"/>
    <w:multiLevelType w:val="hybridMultilevel"/>
    <w:tmpl w:val="25A0ACE0"/>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40F67200"/>
    <w:multiLevelType w:val="hybridMultilevel"/>
    <w:tmpl w:val="6CB4A4DA"/>
    <w:lvl w:ilvl="0" w:tplc="0409000D">
      <w:start w:val="1"/>
      <w:numFmt w:val="bullet"/>
      <w:lvlText w:val=""/>
      <w:lvlJc w:val="left"/>
      <w:pPr>
        <w:ind w:left="1193" w:hanging="360"/>
      </w:pPr>
      <w:rPr>
        <w:rFonts w:ascii="Wingdings" w:hAnsi="Wingdings"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2"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5"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25731"/>
    <w:multiLevelType w:val="hybridMultilevel"/>
    <w:tmpl w:val="50ECF062"/>
    <w:lvl w:ilvl="0" w:tplc="0409000D">
      <w:start w:val="1"/>
      <w:numFmt w:val="bullet"/>
      <w:lvlText w:val=""/>
      <w:lvlJc w:val="left"/>
      <w:pPr>
        <w:ind w:left="1193" w:hanging="360"/>
      </w:pPr>
      <w:rPr>
        <w:rFonts w:ascii="Wingdings" w:hAnsi="Wingdings"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15:restartNumberingAfterBreak="0">
    <w:nsid w:val="70C15A7D"/>
    <w:multiLevelType w:val="hybridMultilevel"/>
    <w:tmpl w:val="5500496E"/>
    <w:lvl w:ilvl="0" w:tplc="0409000D">
      <w:start w:val="1"/>
      <w:numFmt w:val="bullet"/>
      <w:lvlText w:val=""/>
      <w:lvlJc w:val="left"/>
      <w:pPr>
        <w:ind w:left="1193" w:hanging="360"/>
      </w:pPr>
      <w:rPr>
        <w:rFonts w:ascii="Wingdings" w:hAnsi="Wingdings"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4"/>
  </w:num>
  <w:num w:numId="6">
    <w:abstractNumId w:val="1"/>
  </w:num>
  <w:num w:numId="7">
    <w:abstractNumId w:val="2"/>
  </w:num>
  <w:num w:numId="8">
    <w:abstractNumId w:val="15"/>
  </w:num>
  <w:num w:numId="9">
    <w:abstractNumId w:val="0"/>
  </w:num>
  <w:num w:numId="10">
    <w:abstractNumId w:val="6"/>
  </w:num>
  <w:num w:numId="11">
    <w:abstractNumId w:val="12"/>
  </w:num>
  <w:num w:numId="12">
    <w:abstractNumId w:val="14"/>
  </w:num>
  <w:num w:numId="13">
    <w:abstractNumId w:val="5"/>
  </w:num>
  <w:num w:numId="14">
    <w:abstractNumId w:val="7"/>
  </w:num>
  <w:num w:numId="15">
    <w:abstractNumId w:val="3"/>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11ADA"/>
    <w:rsid w:val="00012DB1"/>
    <w:rsid w:val="0002055D"/>
    <w:rsid w:val="000400FA"/>
    <w:rsid w:val="00042A8D"/>
    <w:rsid w:val="000518EC"/>
    <w:rsid w:val="00053876"/>
    <w:rsid w:val="000570F4"/>
    <w:rsid w:val="00065717"/>
    <w:rsid w:val="00076C05"/>
    <w:rsid w:val="00077984"/>
    <w:rsid w:val="00082D1A"/>
    <w:rsid w:val="00082DA3"/>
    <w:rsid w:val="00092573"/>
    <w:rsid w:val="00095354"/>
    <w:rsid w:val="000A6CEA"/>
    <w:rsid w:val="000A7C14"/>
    <w:rsid w:val="000B3CC2"/>
    <w:rsid w:val="000B6D02"/>
    <w:rsid w:val="000B7375"/>
    <w:rsid w:val="000C31A2"/>
    <w:rsid w:val="000C61C1"/>
    <w:rsid w:val="000D33C0"/>
    <w:rsid w:val="000D3A92"/>
    <w:rsid w:val="000E60A3"/>
    <w:rsid w:val="000F782E"/>
    <w:rsid w:val="000F796E"/>
    <w:rsid w:val="001040A8"/>
    <w:rsid w:val="00106915"/>
    <w:rsid w:val="00120368"/>
    <w:rsid w:val="00125DE7"/>
    <w:rsid w:val="00126407"/>
    <w:rsid w:val="00135B15"/>
    <w:rsid w:val="0014012B"/>
    <w:rsid w:val="00142657"/>
    <w:rsid w:val="001501F6"/>
    <w:rsid w:val="00154752"/>
    <w:rsid w:val="00156E9C"/>
    <w:rsid w:val="0016000B"/>
    <w:rsid w:val="00162724"/>
    <w:rsid w:val="001726D5"/>
    <w:rsid w:val="00173F57"/>
    <w:rsid w:val="0018472D"/>
    <w:rsid w:val="0018653F"/>
    <w:rsid w:val="00186CA4"/>
    <w:rsid w:val="00193C17"/>
    <w:rsid w:val="00194C53"/>
    <w:rsid w:val="00195C35"/>
    <w:rsid w:val="001961BC"/>
    <w:rsid w:val="001A562B"/>
    <w:rsid w:val="001A60CE"/>
    <w:rsid w:val="001A6E18"/>
    <w:rsid w:val="001A7675"/>
    <w:rsid w:val="001A7B65"/>
    <w:rsid w:val="001B7764"/>
    <w:rsid w:val="001C7FE6"/>
    <w:rsid w:val="001D050D"/>
    <w:rsid w:val="001D5BCF"/>
    <w:rsid w:val="001D6006"/>
    <w:rsid w:val="001E4EE7"/>
    <w:rsid w:val="001F41AB"/>
    <w:rsid w:val="001F4DFC"/>
    <w:rsid w:val="001F5502"/>
    <w:rsid w:val="002009E0"/>
    <w:rsid w:val="00201FAD"/>
    <w:rsid w:val="00205B03"/>
    <w:rsid w:val="002070F9"/>
    <w:rsid w:val="00210D71"/>
    <w:rsid w:val="00210E60"/>
    <w:rsid w:val="0022513D"/>
    <w:rsid w:val="00225E3A"/>
    <w:rsid w:val="00234C52"/>
    <w:rsid w:val="00242326"/>
    <w:rsid w:val="00242934"/>
    <w:rsid w:val="00245BAD"/>
    <w:rsid w:val="002467A5"/>
    <w:rsid w:val="00247EA6"/>
    <w:rsid w:val="00254214"/>
    <w:rsid w:val="00254B39"/>
    <w:rsid w:val="002575E4"/>
    <w:rsid w:val="00262AB6"/>
    <w:rsid w:val="00263850"/>
    <w:rsid w:val="00265099"/>
    <w:rsid w:val="00270FC3"/>
    <w:rsid w:val="00271637"/>
    <w:rsid w:val="00282457"/>
    <w:rsid w:val="002853A7"/>
    <w:rsid w:val="00285FD4"/>
    <w:rsid w:val="00286927"/>
    <w:rsid w:val="002947B9"/>
    <w:rsid w:val="00295289"/>
    <w:rsid w:val="002956E8"/>
    <w:rsid w:val="00296979"/>
    <w:rsid w:val="002A28F0"/>
    <w:rsid w:val="002A33C9"/>
    <w:rsid w:val="002A71DE"/>
    <w:rsid w:val="002B02AF"/>
    <w:rsid w:val="002B26A9"/>
    <w:rsid w:val="002B4633"/>
    <w:rsid w:val="002D15E5"/>
    <w:rsid w:val="002D1780"/>
    <w:rsid w:val="002D6DF2"/>
    <w:rsid w:val="002D7A00"/>
    <w:rsid w:val="002E5F6F"/>
    <w:rsid w:val="002E75D9"/>
    <w:rsid w:val="002F44A1"/>
    <w:rsid w:val="00300528"/>
    <w:rsid w:val="0030750D"/>
    <w:rsid w:val="00320355"/>
    <w:rsid w:val="003227B0"/>
    <w:rsid w:val="00324C24"/>
    <w:rsid w:val="003319C9"/>
    <w:rsid w:val="00335571"/>
    <w:rsid w:val="00336640"/>
    <w:rsid w:val="00353A57"/>
    <w:rsid w:val="00353B76"/>
    <w:rsid w:val="003558C7"/>
    <w:rsid w:val="003717D8"/>
    <w:rsid w:val="00372BCA"/>
    <w:rsid w:val="00382875"/>
    <w:rsid w:val="0039094E"/>
    <w:rsid w:val="0039789C"/>
    <w:rsid w:val="00397ECC"/>
    <w:rsid w:val="003B1E1B"/>
    <w:rsid w:val="003B3918"/>
    <w:rsid w:val="003B57D5"/>
    <w:rsid w:val="003C2CF8"/>
    <w:rsid w:val="003C6028"/>
    <w:rsid w:val="003D0100"/>
    <w:rsid w:val="003D6C74"/>
    <w:rsid w:val="003D7FB2"/>
    <w:rsid w:val="003E14A8"/>
    <w:rsid w:val="003E18A0"/>
    <w:rsid w:val="003E77EF"/>
    <w:rsid w:val="003F4F43"/>
    <w:rsid w:val="003F6FB7"/>
    <w:rsid w:val="00405A75"/>
    <w:rsid w:val="004127A1"/>
    <w:rsid w:val="00414C61"/>
    <w:rsid w:val="004153DF"/>
    <w:rsid w:val="004178BD"/>
    <w:rsid w:val="004200FA"/>
    <w:rsid w:val="004262B1"/>
    <w:rsid w:val="0043032B"/>
    <w:rsid w:val="00430E1B"/>
    <w:rsid w:val="004319DC"/>
    <w:rsid w:val="0045145C"/>
    <w:rsid w:val="004659E5"/>
    <w:rsid w:val="00466767"/>
    <w:rsid w:val="0047187F"/>
    <w:rsid w:val="0047269D"/>
    <w:rsid w:val="004727C1"/>
    <w:rsid w:val="00476BEA"/>
    <w:rsid w:val="004930AC"/>
    <w:rsid w:val="004A5130"/>
    <w:rsid w:val="004B1436"/>
    <w:rsid w:val="004B278A"/>
    <w:rsid w:val="004B3872"/>
    <w:rsid w:val="004B4D78"/>
    <w:rsid w:val="004D0073"/>
    <w:rsid w:val="004D3117"/>
    <w:rsid w:val="004D3128"/>
    <w:rsid w:val="004D6A02"/>
    <w:rsid w:val="004E3AE4"/>
    <w:rsid w:val="004E6DFD"/>
    <w:rsid w:val="004F2E1A"/>
    <w:rsid w:val="004F4FC3"/>
    <w:rsid w:val="004F553B"/>
    <w:rsid w:val="004F5BF8"/>
    <w:rsid w:val="0050077B"/>
    <w:rsid w:val="005017E7"/>
    <w:rsid w:val="005210A8"/>
    <w:rsid w:val="005219C7"/>
    <w:rsid w:val="00522383"/>
    <w:rsid w:val="00522D5A"/>
    <w:rsid w:val="0052727C"/>
    <w:rsid w:val="00531218"/>
    <w:rsid w:val="00532944"/>
    <w:rsid w:val="00532FAD"/>
    <w:rsid w:val="00533131"/>
    <w:rsid w:val="00536A89"/>
    <w:rsid w:val="005431F3"/>
    <w:rsid w:val="00546188"/>
    <w:rsid w:val="00550198"/>
    <w:rsid w:val="005510B2"/>
    <w:rsid w:val="00551761"/>
    <w:rsid w:val="00560D2A"/>
    <w:rsid w:val="0056608E"/>
    <w:rsid w:val="005701C0"/>
    <w:rsid w:val="00574C20"/>
    <w:rsid w:val="005777FE"/>
    <w:rsid w:val="00586CB9"/>
    <w:rsid w:val="005877AD"/>
    <w:rsid w:val="00591E29"/>
    <w:rsid w:val="0059623C"/>
    <w:rsid w:val="00597695"/>
    <w:rsid w:val="005A049C"/>
    <w:rsid w:val="005A0CFE"/>
    <w:rsid w:val="005A51C3"/>
    <w:rsid w:val="005A6417"/>
    <w:rsid w:val="005A787A"/>
    <w:rsid w:val="005B3E2E"/>
    <w:rsid w:val="005C5F6D"/>
    <w:rsid w:val="005D2658"/>
    <w:rsid w:val="005D5169"/>
    <w:rsid w:val="005D7FA9"/>
    <w:rsid w:val="005E025C"/>
    <w:rsid w:val="005E22E9"/>
    <w:rsid w:val="005F421A"/>
    <w:rsid w:val="0062609D"/>
    <w:rsid w:val="006317BB"/>
    <w:rsid w:val="0063547B"/>
    <w:rsid w:val="006361BA"/>
    <w:rsid w:val="006367B2"/>
    <w:rsid w:val="0063698F"/>
    <w:rsid w:val="006371BE"/>
    <w:rsid w:val="00640425"/>
    <w:rsid w:val="00646AA8"/>
    <w:rsid w:val="006471C0"/>
    <w:rsid w:val="00647DDB"/>
    <w:rsid w:val="00652262"/>
    <w:rsid w:val="00671364"/>
    <w:rsid w:val="00671872"/>
    <w:rsid w:val="00671B1D"/>
    <w:rsid w:val="0067544E"/>
    <w:rsid w:val="00676671"/>
    <w:rsid w:val="00680871"/>
    <w:rsid w:val="00681E99"/>
    <w:rsid w:val="006927F7"/>
    <w:rsid w:val="006948ED"/>
    <w:rsid w:val="00695C80"/>
    <w:rsid w:val="006A15B5"/>
    <w:rsid w:val="006B427A"/>
    <w:rsid w:val="006C0A32"/>
    <w:rsid w:val="006D511B"/>
    <w:rsid w:val="006E68F3"/>
    <w:rsid w:val="00700D05"/>
    <w:rsid w:val="00723256"/>
    <w:rsid w:val="00724AE2"/>
    <w:rsid w:val="00727F3B"/>
    <w:rsid w:val="00731D18"/>
    <w:rsid w:val="007502C6"/>
    <w:rsid w:val="0075186A"/>
    <w:rsid w:val="007545AA"/>
    <w:rsid w:val="00766C8B"/>
    <w:rsid w:val="00772011"/>
    <w:rsid w:val="0077417B"/>
    <w:rsid w:val="00780362"/>
    <w:rsid w:val="007837EE"/>
    <w:rsid w:val="00785285"/>
    <w:rsid w:val="00790709"/>
    <w:rsid w:val="007933C9"/>
    <w:rsid w:val="00794E21"/>
    <w:rsid w:val="00796B3F"/>
    <w:rsid w:val="007A3D0A"/>
    <w:rsid w:val="007B49CD"/>
    <w:rsid w:val="007B5215"/>
    <w:rsid w:val="007B59FD"/>
    <w:rsid w:val="007D00C4"/>
    <w:rsid w:val="007D51A9"/>
    <w:rsid w:val="007D7ED3"/>
    <w:rsid w:val="007E3482"/>
    <w:rsid w:val="007E6D41"/>
    <w:rsid w:val="007F2F88"/>
    <w:rsid w:val="00801A37"/>
    <w:rsid w:val="00804799"/>
    <w:rsid w:val="008047F0"/>
    <w:rsid w:val="0080610F"/>
    <w:rsid w:val="00812252"/>
    <w:rsid w:val="008137FB"/>
    <w:rsid w:val="00836BB2"/>
    <w:rsid w:val="00843794"/>
    <w:rsid w:val="00852B65"/>
    <w:rsid w:val="0085419A"/>
    <w:rsid w:val="008556D9"/>
    <w:rsid w:val="0085590D"/>
    <w:rsid w:val="00856AD8"/>
    <w:rsid w:val="00861A28"/>
    <w:rsid w:val="008641B6"/>
    <w:rsid w:val="00867B6D"/>
    <w:rsid w:val="008717A2"/>
    <w:rsid w:val="00880331"/>
    <w:rsid w:val="00885CD8"/>
    <w:rsid w:val="008872D8"/>
    <w:rsid w:val="00895FDE"/>
    <w:rsid w:val="00896CFD"/>
    <w:rsid w:val="008976B9"/>
    <w:rsid w:val="008B092D"/>
    <w:rsid w:val="008C2A50"/>
    <w:rsid w:val="008D4413"/>
    <w:rsid w:val="008D50FE"/>
    <w:rsid w:val="008D74F6"/>
    <w:rsid w:val="008E09D5"/>
    <w:rsid w:val="008E1C57"/>
    <w:rsid w:val="008E44EA"/>
    <w:rsid w:val="008F4C4F"/>
    <w:rsid w:val="00900F3D"/>
    <w:rsid w:val="009010AC"/>
    <w:rsid w:val="009011A7"/>
    <w:rsid w:val="00901B62"/>
    <w:rsid w:val="0090535E"/>
    <w:rsid w:val="00905928"/>
    <w:rsid w:val="00915343"/>
    <w:rsid w:val="00920023"/>
    <w:rsid w:val="009251C2"/>
    <w:rsid w:val="0093255D"/>
    <w:rsid w:val="00933D6E"/>
    <w:rsid w:val="00940AAD"/>
    <w:rsid w:val="00957F66"/>
    <w:rsid w:val="0096219E"/>
    <w:rsid w:val="00963F90"/>
    <w:rsid w:val="0096429A"/>
    <w:rsid w:val="00986A11"/>
    <w:rsid w:val="0099093B"/>
    <w:rsid w:val="00992E0C"/>
    <w:rsid w:val="0099676D"/>
    <w:rsid w:val="009969A1"/>
    <w:rsid w:val="009B11DD"/>
    <w:rsid w:val="009B1A90"/>
    <w:rsid w:val="009B7C15"/>
    <w:rsid w:val="009C03F8"/>
    <w:rsid w:val="009D1621"/>
    <w:rsid w:val="009E04AB"/>
    <w:rsid w:val="009F45A1"/>
    <w:rsid w:val="00A03124"/>
    <w:rsid w:val="00A07E5B"/>
    <w:rsid w:val="00A15367"/>
    <w:rsid w:val="00A16C40"/>
    <w:rsid w:val="00A24816"/>
    <w:rsid w:val="00A2698E"/>
    <w:rsid w:val="00A273B6"/>
    <w:rsid w:val="00A3116B"/>
    <w:rsid w:val="00A43B94"/>
    <w:rsid w:val="00A45026"/>
    <w:rsid w:val="00A459B3"/>
    <w:rsid w:val="00A46703"/>
    <w:rsid w:val="00A511F2"/>
    <w:rsid w:val="00A51AAE"/>
    <w:rsid w:val="00A570ED"/>
    <w:rsid w:val="00A57AB6"/>
    <w:rsid w:val="00A6495C"/>
    <w:rsid w:val="00A6553A"/>
    <w:rsid w:val="00A66166"/>
    <w:rsid w:val="00A67135"/>
    <w:rsid w:val="00A67CC6"/>
    <w:rsid w:val="00A71173"/>
    <w:rsid w:val="00A731F8"/>
    <w:rsid w:val="00A73CE0"/>
    <w:rsid w:val="00A771DD"/>
    <w:rsid w:val="00A97D91"/>
    <w:rsid w:val="00AA0835"/>
    <w:rsid w:val="00AA2163"/>
    <w:rsid w:val="00AA43E8"/>
    <w:rsid w:val="00AB2E1D"/>
    <w:rsid w:val="00AC6120"/>
    <w:rsid w:val="00AD1B6F"/>
    <w:rsid w:val="00AD28B0"/>
    <w:rsid w:val="00AE126E"/>
    <w:rsid w:val="00AE1836"/>
    <w:rsid w:val="00AF0128"/>
    <w:rsid w:val="00AF22D8"/>
    <w:rsid w:val="00B00E00"/>
    <w:rsid w:val="00B07AD7"/>
    <w:rsid w:val="00B1164C"/>
    <w:rsid w:val="00B138A5"/>
    <w:rsid w:val="00B148A9"/>
    <w:rsid w:val="00B2069E"/>
    <w:rsid w:val="00B25CFF"/>
    <w:rsid w:val="00B310F5"/>
    <w:rsid w:val="00B35D2F"/>
    <w:rsid w:val="00B40056"/>
    <w:rsid w:val="00B42B9A"/>
    <w:rsid w:val="00B43077"/>
    <w:rsid w:val="00B47311"/>
    <w:rsid w:val="00B50DD6"/>
    <w:rsid w:val="00B510CE"/>
    <w:rsid w:val="00B60C8A"/>
    <w:rsid w:val="00B661B3"/>
    <w:rsid w:val="00B714DB"/>
    <w:rsid w:val="00B720D9"/>
    <w:rsid w:val="00B72162"/>
    <w:rsid w:val="00B72FAE"/>
    <w:rsid w:val="00B8042A"/>
    <w:rsid w:val="00B86CDF"/>
    <w:rsid w:val="00B86E0C"/>
    <w:rsid w:val="00B90CD5"/>
    <w:rsid w:val="00B97C54"/>
    <w:rsid w:val="00BA03F4"/>
    <w:rsid w:val="00BA3802"/>
    <w:rsid w:val="00BA48A0"/>
    <w:rsid w:val="00BA63C4"/>
    <w:rsid w:val="00BA66E5"/>
    <w:rsid w:val="00BA6E48"/>
    <w:rsid w:val="00BB01F0"/>
    <w:rsid w:val="00BB442E"/>
    <w:rsid w:val="00BC6148"/>
    <w:rsid w:val="00BD073E"/>
    <w:rsid w:val="00C03E52"/>
    <w:rsid w:val="00C041E2"/>
    <w:rsid w:val="00C06568"/>
    <w:rsid w:val="00C15F10"/>
    <w:rsid w:val="00C23313"/>
    <w:rsid w:val="00C32D6C"/>
    <w:rsid w:val="00C32FD5"/>
    <w:rsid w:val="00C3312B"/>
    <w:rsid w:val="00C35883"/>
    <w:rsid w:val="00C4034A"/>
    <w:rsid w:val="00C40D21"/>
    <w:rsid w:val="00C44243"/>
    <w:rsid w:val="00C4482A"/>
    <w:rsid w:val="00C46737"/>
    <w:rsid w:val="00C501B7"/>
    <w:rsid w:val="00C658F3"/>
    <w:rsid w:val="00C71F1B"/>
    <w:rsid w:val="00C87D1A"/>
    <w:rsid w:val="00C917A2"/>
    <w:rsid w:val="00C926BC"/>
    <w:rsid w:val="00C961B4"/>
    <w:rsid w:val="00C961BD"/>
    <w:rsid w:val="00C96A08"/>
    <w:rsid w:val="00CA6412"/>
    <w:rsid w:val="00CA7B6A"/>
    <w:rsid w:val="00CC643F"/>
    <w:rsid w:val="00CC7E50"/>
    <w:rsid w:val="00CD33C7"/>
    <w:rsid w:val="00CE17A1"/>
    <w:rsid w:val="00CE7D1E"/>
    <w:rsid w:val="00CF0F02"/>
    <w:rsid w:val="00CF276A"/>
    <w:rsid w:val="00CF2F18"/>
    <w:rsid w:val="00CF569A"/>
    <w:rsid w:val="00CF58B4"/>
    <w:rsid w:val="00D00971"/>
    <w:rsid w:val="00D0673F"/>
    <w:rsid w:val="00D179DD"/>
    <w:rsid w:val="00D20C12"/>
    <w:rsid w:val="00D21340"/>
    <w:rsid w:val="00D2719B"/>
    <w:rsid w:val="00D27A09"/>
    <w:rsid w:val="00D30052"/>
    <w:rsid w:val="00D314D7"/>
    <w:rsid w:val="00D3160F"/>
    <w:rsid w:val="00D32252"/>
    <w:rsid w:val="00D46F7B"/>
    <w:rsid w:val="00D47279"/>
    <w:rsid w:val="00D60379"/>
    <w:rsid w:val="00D633A9"/>
    <w:rsid w:val="00D63C9E"/>
    <w:rsid w:val="00D6619F"/>
    <w:rsid w:val="00D737B6"/>
    <w:rsid w:val="00D80F2E"/>
    <w:rsid w:val="00D9355D"/>
    <w:rsid w:val="00D95625"/>
    <w:rsid w:val="00DA2B96"/>
    <w:rsid w:val="00DA74FB"/>
    <w:rsid w:val="00DB20D2"/>
    <w:rsid w:val="00DC04A8"/>
    <w:rsid w:val="00DC61B0"/>
    <w:rsid w:val="00DC7376"/>
    <w:rsid w:val="00DD62E5"/>
    <w:rsid w:val="00DD62FA"/>
    <w:rsid w:val="00DE0D1D"/>
    <w:rsid w:val="00DE3947"/>
    <w:rsid w:val="00DE630A"/>
    <w:rsid w:val="00DE6CF9"/>
    <w:rsid w:val="00E01BEB"/>
    <w:rsid w:val="00E02AF3"/>
    <w:rsid w:val="00E036B6"/>
    <w:rsid w:val="00E11B98"/>
    <w:rsid w:val="00E151B2"/>
    <w:rsid w:val="00E169CA"/>
    <w:rsid w:val="00E2651C"/>
    <w:rsid w:val="00E37A32"/>
    <w:rsid w:val="00E561BC"/>
    <w:rsid w:val="00E62C6C"/>
    <w:rsid w:val="00E72EEA"/>
    <w:rsid w:val="00E85327"/>
    <w:rsid w:val="00E9197C"/>
    <w:rsid w:val="00E94E91"/>
    <w:rsid w:val="00E96327"/>
    <w:rsid w:val="00EA1ED9"/>
    <w:rsid w:val="00EB2A19"/>
    <w:rsid w:val="00EB74AC"/>
    <w:rsid w:val="00EB7EDB"/>
    <w:rsid w:val="00EC3AD1"/>
    <w:rsid w:val="00EC4C8A"/>
    <w:rsid w:val="00EC755F"/>
    <w:rsid w:val="00ED4C18"/>
    <w:rsid w:val="00EE15F4"/>
    <w:rsid w:val="00EE2620"/>
    <w:rsid w:val="00EE4CAF"/>
    <w:rsid w:val="00EF1A69"/>
    <w:rsid w:val="00EF28AD"/>
    <w:rsid w:val="00EF3598"/>
    <w:rsid w:val="00EF4B66"/>
    <w:rsid w:val="00F00ACF"/>
    <w:rsid w:val="00F0145B"/>
    <w:rsid w:val="00F030CD"/>
    <w:rsid w:val="00F04D41"/>
    <w:rsid w:val="00F04FF8"/>
    <w:rsid w:val="00F114D5"/>
    <w:rsid w:val="00F14270"/>
    <w:rsid w:val="00F235DC"/>
    <w:rsid w:val="00F269BF"/>
    <w:rsid w:val="00F26CE7"/>
    <w:rsid w:val="00F343E1"/>
    <w:rsid w:val="00F4195C"/>
    <w:rsid w:val="00F45497"/>
    <w:rsid w:val="00F47DA0"/>
    <w:rsid w:val="00F621DE"/>
    <w:rsid w:val="00F6478B"/>
    <w:rsid w:val="00F65A72"/>
    <w:rsid w:val="00F765BE"/>
    <w:rsid w:val="00F8349B"/>
    <w:rsid w:val="00F85FE8"/>
    <w:rsid w:val="00F912B3"/>
    <w:rsid w:val="00F9171E"/>
    <w:rsid w:val="00F91CE9"/>
    <w:rsid w:val="00FA78C5"/>
    <w:rsid w:val="00FB1891"/>
    <w:rsid w:val="00FC57D3"/>
    <w:rsid w:val="00FD326C"/>
    <w:rsid w:val="00FD6D00"/>
    <w:rsid w:val="00FE65DE"/>
    <w:rsid w:val="00FF6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4C480EC4"/>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18C3-A16E-4F40-86DD-0C635A83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521</cp:revision>
  <cp:lastPrinted>2022-07-28T14:07:00Z</cp:lastPrinted>
  <dcterms:created xsi:type="dcterms:W3CDTF">2021-07-21T14:59:00Z</dcterms:created>
  <dcterms:modified xsi:type="dcterms:W3CDTF">2024-08-19T12:46:00Z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