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8B3" w:rsidRDefault="007328B3" w:rsidP="00311E0E">
      <w:pPr>
        <w:rPr>
          <w:b/>
          <w:bCs/>
          <w:color w:val="FF0000"/>
          <w:sz w:val="32"/>
          <w:szCs w:val="32"/>
          <w:rtl/>
        </w:rPr>
      </w:pPr>
      <w:r>
        <w:rPr>
          <w:rFonts w:hint="cs"/>
          <w:b/>
          <w:bCs/>
          <w:color w:val="FF0000"/>
          <w:sz w:val="32"/>
          <w:szCs w:val="32"/>
          <w:rtl/>
        </w:rPr>
        <w:t xml:space="preserve">  متوسطة سيدي موسى </w:t>
      </w:r>
      <w:r w:rsidR="00311E0E">
        <w:rPr>
          <w:rFonts w:hint="cs"/>
          <w:b/>
          <w:bCs/>
          <w:color w:val="FF0000"/>
          <w:sz w:val="32"/>
          <w:szCs w:val="32"/>
          <w:rtl/>
        </w:rPr>
        <w:t xml:space="preserve">                                                                             السنة الدراسية: 2018 / 2019</w:t>
      </w:r>
    </w:p>
    <w:p w:rsidR="009D7C75" w:rsidRPr="00753943" w:rsidRDefault="009D7C75" w:rsidP="006300F0">
      <w:pPr>
        <w:jc w:val="center"/>
        <w:rPr>
          <w:b/>
          <w:bCs/>
          <w:color w:val="FF0000"/>
          <w:sz w:val="32"/>
          <w:szCs w:val="32"/>
          <w:rtl/>
        </w:rPr>
      </w:pPr>
      <w:r w:rsidRPr="00753943">
        <w:rPr>
          <w:rFonts w:hint="cs"/>
          <w:b/>
          <w:bCs/>
          <w:color w:val="FF0000"/>
          <w:sz w:val="32"/>
          <w:szCs w:val="32"/>
          <w:rtl/>
        </w:rPr>
        <w:t xml:space="preserve">المخطط السنوي </w:t>
      </w:r>
      <w:r w:rsidR="006300F0">
        <w:rPr>
          <w:rFonts w:hint="cs"/>
          <w:b/>
          <w:bCs/>
          <w:color w:val="FF0000"/>
          <w:sz w:val="32"/>
          <w:szCs w:val="32"/>
          <w:rtl/>
        </w:rPr>
        <w:t>2</w:t>
      </w:r>
      <w:r w:rsidRPr="00753943">
        <w:rPr>
          <w:rFonts w:hint="cs"/>
          <w:b/>
          <w:bCs/>
          <w:color w:val="FF0000"/>
          <w:sz w:val="32"/>
          <w:szCs w:val="32"/>
          <w:rtl/>
        </w:rPr>
        <w:t xml:space="preserve"> متوسط لمادة علوم الطبيعة </w:t>
      </w:r>
      <w:proofErr w:type="gramStart"/>
      <w:r w:rsidRPr="00753943">
        <w:rPr>
          <w:rFonts w:hint="cs"/>
          <w:b/>
          <w:bCs/>
          <w:color w:val="FF0000"/>
          <w:sz w:val="32"/>
          <w:szCs w:val="32"/>
          <w:rtl/>
        </w:rPr>
        <w:t>والحياة</w:t>
      </w:r>
      <w:proofErr w:type="gramEnd"/>
      <w:r w:rsidRPr="00753943">
        <w:rPr>
          <w:rFonts w:hint="cs"/>
          <w:b/>
          <w:bCs/>
          <w:color w:val="FF0000"/>
          <w:sz w:val="32"/>
          <w:szCs w:val="32"/>
          <w:rtl/>
        </w:rPr>
        <w:t>.</w:t>
      </w: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676"/>
        <w:gridCol w:w="565"/>
        <w:gridCol w:w="2278"/>
        <w:gridCol w:w="3127"/>
        <w:gridCol w:w="3127"/>
        <w:gridCol w:w="711"/>
        <w:gridCol w:w="743"/>
      </w:tblGrid>
      <w:tr w:rsidR="00597D01" w:rsidRPr="00781A70" w:rsidTr="005F4EC7">
        <w:trPr>
          <w:trHeight w:val="297"/>
        </w:trPr>
        <w:tc>
          <w:tcPr>
            <w:tcW w:w="676" w:type="dxa"/>
            <w:vMerge w:val="restart"/>
            <w:textDirection w:val="btLr"/>
          </w:tcPr>
          <w:p w:rsidR="009D7C75" w:rsidRPr="00042481" w:rsidRDefault="00781A70" w:rsidP="003124B3">
            <w:pPr>
              <w:ind w:left="113" w:right="113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42481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</w:p>
          <w:p w:rsidR="00753943" w:rsidRPr="00042481" w:rsidRDefault="00753943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 w:val="restart"/>
            <w:textDirection w:val="btLr"/>
          </w:tcPr>
          <w:p w:rsidR="009D7C75" w:rsidRPr="00042481" w:rsidRDefault="00781A70" w:rsidP="005F4EC7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42481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المقطع</w:t>
            </w:r>
          </w:p>
        </w:tc>
        <w:tc>
          <w:tcPr>
            <w:tcW w:w="2278" w:type="dxa"/>
            <w:vMerge w:val="restart"/>
          </w:tcPr>
          <w:p w:rsidR="009D7C75" w:rsidRPr="00042481" w:rsidRDefault="00781A70" w:rsidP="003124B3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42481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المورد</w:t>
            </w:r>
          </w:p>
        </w:tc>
        <w:tc>
          <w:tcPr>
            <w:tcW w:w="6254" w:type="dxa"/>
            <w:gridSpan w:val="2"/>
          </w:tcPr>
          <w:p w:rsidR="009D7C75" w:rsidRPr="00042481" w:rsidRDefault="00781A70" w:rsidP="003124B3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042481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النشاطات</w:t>
            </w:r>
          </w:p>
        </w:tc>
        <w:tc>
          <w:tcPr>
            <w:tcW w:w="711" w:type="dxa"/>
            <w:vMerge w:val="restart"/>
            <w:textDirection w:val="btLr"/>
          </w:tcPr>
          <w:p w:rsidR="009D7C75" w:rsidRPr="00042481" w:rsidRDefault="00A62AF5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42481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الأسبوع</w:t>
            </w:r>
          </w:p>
        </w:tc>
        <w:tc>
          <w:tcPr>
            <w:tcW w:w="743" w:type="dxa"/>
            <w:vMerge w:val="restart"/>
            <w:textDirection w:val="btLr"/>
          </w:tcPr>
          <w:p w:rsidR="009D7C75" w:rsidRPr="00042481" w:rsidRDefault="00A62AF5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42481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الشهر</w:t>
            </w:r>
          </w:p>
        </w:tc>
      </w:tr>
      <w:tr w:rsidR="001D3D7C" w:rsidRPr="00781A70" w:rsidTr="00722A3D">
        <w:trPr>
          <w:trHeight w:val="297"/>
        </w:trPr>
        <w:tc>
          <w:tcPr>
            <w:tcW w:w="676" w:type="dxa"/>
            <w:vMerge/>
          </w:tcPr>
          <w:p w:rsidR="009D7C75" w:rsidRPr="00781A70" w:rsidRDefault="009D7C75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</w:tcPr>
          <w:p w:rsidR="009D7C75" w:rsidRPr="00781A70" w:rsidRDefault="009D7C75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</w:tcPr>
          <w:p w:rsidR="009D7C75" w:rsidRPr="00781A70" w:rsidRDefault="009D7C75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9D7C75" w:rsidRPr="005D09F7" w:rsidRDefault="00781A70" w:rsidP="003124B3">
            <w:pPr>
              <w:jc w:val="center"/>
              <w:rPr>
                <w:rFonts w:ascii="Traditional Arabic" w:hAnsi="Traditional Arabic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5D09F7">
              <w:rPr>
                <w:rFonts w:ascii="Traditional Arabic" w:hAnsi="Traditional Arabic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الحصة 1</w:t>
            </w:r>
          </w:p>
        </w:tc>
        <w:tc>
          <w:tcPr>
            <w:tcW w:w="3127" w:type="dxa"/>
          </w:tcPr>
          <w:p w:rsidR="009D7C75" w:rsidRPr="005D09F7" w:rsidRDefault="00781A70" w:rsidP="003124B3">
            <w:pPr>
              <w:jc w:val="center"/>
              <w:rPr>
                <w:rFonts w:ascii="Traditional Arabic" w:hAnsi="Traditional Arabic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5D09F7">
              <w:rPr>
                <w:rFonts w:ascii="Traditional Arabic" w:hAnsi="Traditional Arabic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الحصة 2</w:t>
            </w:r>
          </w:p>
        </w:tc>
        <w:tc>
          <w:tcPr>
            <w:tcW w:w="711" w:type="dxa"/>
            <w:vMerge/>
          </w:tcPr>
          <w:p w:rsidR="009D7C75" w:rsidRPr="00781A70" w:rsidRDefault="009D7C75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43" w:type="dxa"/>
            <w:vMerge/>
          </w:tcPr>
          <w:p w:rsidR="009D7C75" w:rsidRPr="00781A70" w:rsidRDefault="009D7C75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156080" w:rsidRPr="00781A70" w:rsidTr="00080D2B">
        <w:trPr>
          <w:trHeight w:val="297"/>
        </w:trPr>
        <w:tc>
          <w:tcPr>
            <w:tcW w:w="676" w:type="dxa"/>
            <w:vMerge w:val="restart"/>
            <w:shd w:val="clear" w:color="auto" w:fill="EAF1DD" w:themeFill="accent3" w:themeFillTint="33"/>
            <w:textDirection w:val="btLr"/>
          </w:tcPr>
          <w:p w:rsidR="00156080" w:rsidRPr="00781A70" w:rsidRDefault="00156080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626AE9">
              <w:rPr>
                <w:rFonts w:ascii="Traditional Arabic" w:hAnsi="Traditional Arabic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الإنسان </w:t>
            </w:r>
            <w:proofErr w:type="gramStart"/>
            <w:r w:rsidRPr="00626AE9">
              <w:rPr>
                <w:rFonts w:ascii="Traditional Arabic" w:hAnsi="Traditional Arabic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="Traditional Arabic" w:hAnsi="Traditional Arabic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المحيط</w:t>
            </w:r>
            <w:proofErr w:type="gramEnd"/>
          </w:p>
        </w:tc>
        <w:tc>
          <w:tcPr>
            <w:tcW w:w="565" w:type="dxa"/>
            <w:vMerge w:val="restart"/>
            <w:shd w:val="clear" w:color="auto" w:fill="92CDDC" w:themeFill="accent5" w:themeFillTint="99"/>
            <w:textDirection w:val="btLr"/>
          </w:tcPr>
          <w:p w:rsidR="00156080" w:rsidRPr="00781A70" w:rsidRDefault="005010B4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الوسط</w:t>
            </w:r>
            <w:proofErr w:type="gramEnd"/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الحي</w:t>
            </w:r>
          </w:p>
        </w:tc>
        <w:tc>
          <w:tcPr>
            <w:tcW w:w="2278" w:type="dxa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156080" w:rsidRPr="00890AD5" w:rsidRDefault="00156080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تعارف   ـ تقويم </w:t>
            </w:r>
            <w:proofErr w:type="gramStart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تشخيصي</w:t>
            </w:r>
            <w:proofErr w:type="gramEnd"/>
          </w:p>
        </w:tc>
        <w:tc>
          <w:tcPr>
            <w:tcW w:w="3127" w:type="dxa"/>
            <w:shd w:val="clear" w:color="auto" w:fill="DBE5F1" w:themeFill="accent1" w:themeFillTint="33"/>
          </w:tcPr>
          <w:p w:rsidR="00156080" w:rsidRPr="00890AD5" w:rsidRDefault="00156080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وضعية انطلاقية للميدان ـ وللمقطع</w:t>
            </w:r>
          </w:p>
        </w:tc>
        <w:tc>
          <w:tcPr>
            <w:tcW w:w="711" w:type="dxa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 w:val="restart"/>
            <w:textDirection w:val="btLr"/>
          </w:tcPr>
          <w:p w:rsidR="00156080" w:rsidRPr="003058F2" w:rsidRDefault="00156080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3058F2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سبتمبر</w:t>
            </w:r>
          </w:p>
        </w:tc>
      </w:tr>
      <w:tr w:rsidR="00156080" w:rsidRPr="00781A70" w:rsidTr="00722A3D">
        <w:trPr>
          <w:trHeight w:val="29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92CDDC" w:themeFill="accent5" w:themeFillTint="99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عناصر الوسط الحي</w:t>
            </w:r>
          </w:p>
        </w:tc>
        <w:tc>
          <w:tcPr>
            <w:tcW w:w="3127" w:type="dxa"/>
          </w:tcPr>
          <w:p w:rsidR="00156080" w:rsidRPr="00890AD5" w:rsidRDefault="00156080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8B03C8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عناصر الوسط الحي</w:t>
            </w:r>
          </w:p>
        </w:tc>
        <w:tc>
          <w:tcPr>
            <w:tcW w:w="3127" w:type="dxa"/>
          </w:tcPr>
          <w:p w:rsidR="00156080" w:rsidRPr="00890AD5" w:rsidRDefault="00156080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8B03C8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أنواع ال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  <w:r w:rsidRPr="008B03C8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Pr="008B03C8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سط الحي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Pr="008B03C8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  <w:tc>
          <w:tcPr>
            <w:tcW w:w="711" w:type="dxa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43" w:type="dxa"/>
            <w:vMerge/>
            <w:textDirection w:val="btLr"/>
          </w:tcPr>
          <w:p w:rsidR="00156080" w:rsidRPr="003058F2" w:rsidRDefault="00156080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156080" w:rsidRPr="00781A70" w:rsidTr="00722A3D">
        <w:trPr>
          <w:trHeight w:val="313"/>
        </w:trPr>
        <w:tc>
          <w:tcPr>
            <w:tcW w:w="676" w:type="dxa"/>
            <w:vMerge/>
            <w:shd w:val="clear" w:color="auto" w:fill="EAF1DD" w:themeFill="accent3" w:themeFillTint="33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92CDDC" w:themeFill="accent5" w:themeFillTint="99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 w:val="restart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63152F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العلاقة </w:t>
            </w:r>
            <w:r w:rsidRPr="0063152F"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القائمة بين العناصر الحية في الوسط الحي</w:t>
            </w:r>
          </w:p>
        </w:tc>
        <w:tc>
          <w:tcPr>
            <w:tcW w:w="3127" w:type="dxa"/>
          </w:tcPr>
          <w:p w:rsidR="00156080" w:rsidRPr="00890AD5" w:rsidRDefault="00156080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63152F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العلاقة </w:t>
            </w:r>
            <w:r w:rsidRPr="0063152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القائمة بين العناصر الحية في الوسط الحي</w:t>
            </w:r>
          </w:p>
        </w:tc>
        <w:tc>
          <w:tcPr>
            <w:tcW w:w="3127" w:type="dxa"/>
          </w:tcPr>
          <w:p w:rsidR="00156080" w:rsidRPr="00890AD5" w:rsidRDefault="00156080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C12DFD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العلاقات</w:t>
            </w:r>
            <w:proofErr w:type="gramEnd"/>
            <w:r w:rsidRPr="00C12DFD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الغذائية</w:t>
            </w:r>
          </w:p>
        </w:tc>
        <w:tc>
          <w:tcPr>
            <w:tcW w:w="711" w:type="dxa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43" w:type="dxa"/>
            <w:vMerge/>
            <w:textDirection w:val="btLr"/>
          </w:tcPr>
          <w:p w:rsidR="00156080" w:rsidRPr="003058F2" w:rsidRDefault="00156080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156080" w:rsidRPr="00781A70" w:rsidTr="00722A3D">
        <w:trPr>
          <w:trHeight w:val="29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92CDDC" w:themeFill="accent5" w:themeFillTint="99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156080" w:rsidRPr="00890AD5" w:rsidRDefault="00156080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7109A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العلاقات الاجتماعية عند الحيوان</w:t>
            </w:r>
          </w:p>
        </w:tc>
        <w:tc>
          <w:tcPr>
            <w:tcW w:w="3127" w:type="dxa"/>
          </w:tcPr>
          <w:p w:rsidR="00156080" w:rsidRPr="00890AD5" w:rsidRDefault="00156080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55673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وضعية تعلم ادماج الموارد</w:t>
            </w:r>
          </w:p>
        </w:tc>
        <w:tc>
          <w:tcPr>
            <w:tcW w:w="711" w:type="dxa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43" w:type="dxa"/>
            <w:vMerge w:val="restart"/>
            <w:textDirection w:val="btLr"/>
          </w:tcPr>
          <w:p w:rsidR="00156080" w:rsidRPr="003058F2" w:rsidRDefault="00156080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3058F2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أكتوبر</w:t>
            </w:r>
          </w:p>
        </w:tc>
      </w:tr>
      <w:tr w:rsidR="00156080" w:rsidRPr="00781A70" w:rsidTr="00722A3D">
        <w:trPr>
          <w:trHeight w:val="29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92CDDC" w:themeFill="accent5" w:themeFillTint="99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 w:val="restart"/>
          </w:tcPr>
          <w:p w:rsidR="00156080" w:rsidRDefault="00156080" w:rsidP="003124B3">
            <w:pPr>
              <w:jc w:val="center"/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156080" w:rsidRDefault="00156080" w:rsidP="003124B3">
            <w:pPr>
              <w:jc w:val="center"/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A0E90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تأثير العوامل ال</w:t>
            </w: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لاحيوية</w:t>
            </w:r>
            <w:r w:rsidR="007142FF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على توزع الكائنات الحية و</w:t>
            </w:r>
            <w:r w:rsidRPr="00AA0E90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نشاطها</w:t>
            </w:r>
          </w:p>
        </w:tc>
        <w:tc>
          <w:tcPr>
            <w:tcW w:w="3127" w:type="dxa"/>
          </w:tcPr>
          <w:p w:rsidR="00156080" w:rsidRPr="00890AD5" w:rsidRDefault="00156080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7A43CB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>تأثير العوامل ا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لمناخية</w:t>
            </w:r>
            <w:r w:rsidRPr="007A43CB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 على توزع الكائنات الحية و نشاطها</w:t>
            </w:r>
          </w:p>
        </w:tc>
        <w:tc>
          <w:tcPr>
            <w:tcW w:w="3127" w:type="dxa"/>
          </w:tcPr>
          <w:p w:rsidR="00156080" w:rsidRPr="00890AD5" w:rsidRDefault="00156080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3B3889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تأثير </w:t>
            </w:r>
            <w:r w:rsidRPr="006E36C5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الحرارة والإضاءة</w:t>
            </w:r>
            <w:r w:rsidRPr="006E36C5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3B3889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>على</w:t>
            </w:r>
            <w:proofErr w:type="gramEnd"/>
            <w:r w:rsidRPr="003B3889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 توزع الكائنات الحية و نشاطها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11" w:type="dxa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/>
            <w:textDirection w:val="btLr"/>
          </w:tcPr>
          <w:p w:rsidR="00156080" w:rsidRPr="00781A70" w:rsidRDefault="00156080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156080" w:rsidRPr="00781A70" w:rsidTr="00722A3D">
        <w:trPr>
          <w:trHeight w:val="29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92CDDC" w:themeFill="accent5" w:themeFillTint="99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156080" w:rsidRPr="00890AD5" w:rsidRDefault="00156080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9F7ECD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العلاقة </w:t>
            </w:r>
            <w:proofErr w:type="gramStart"/>
            <w:r w:rsidRPr="009F7ECD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بين</w:t>
            </w:r>
            <w:proofErr w:type="gramEnd"/>
            <w:r w:rsidRPr="009F7ECD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 توزع الكائنات الحية </w:t>
            </w:r>
            <w:r w:rsidRPr="009F7ECD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النباتية وخصائص التربة</w:t>
            </w:r>
          </w:p>
        </w:tc>
        <w:tc>
          <w:tcPr>
            <w:tcW w:w="3127" w:type="dxa"/>
          </w:tcPr>
          <w:p w:rsidR="00156080" w:rsidRPr="00890AD5" w:rsidRDefault="00156080" w:rsidP="00450880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45088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أشكال مقاومة </w:t>
            </w:r>
            <w:proofErr w:type="gramStart"/>
            <w:r w:rsidRPr="0045088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الكائنات</w:t>
            </w:r>
            <w:proofErr w:type="gramEnd"/>
            <w:r w:rsidRPr="0045088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الحية للتغيرات الموسمية</w:t>
            </w:r>
          </w:p>
        </w:tc>
        <w:tc>
          <w:tcPr>
            <w:tcW w:w="711" w:type="dxa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43" w:type="dxa"/>
            <w:vMerge/>
            <w:textDirection w:val="btLr"/>
          </w:tcPr>
          <w:p w:rsidR="00156080" w:rsidRPr="00781A70" w:rsidRDefault="00156080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156080" w:rsidRPr="00781A70" w:rsidTr="00722A3D">
        <w:trPr>
          <w:trHeight w:val="29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92CDDC" w:themeFill="accent5" w:themeFillTint="99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54" w:type="dxa"/>
            <w:gridSpan w:val="2"/>
            <w:shd w:val="clear" w:color="auto" w:fill="FFFF00"/>
          </w:tcPr>
          <w:p w:rsidR="00156080" w:rsidRPr="00890AD5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C41DC0">
              <w:rPr>
                <w:rFonts w:ascii="Traditional Arabic" w:hAnsi="Traditional Arabic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عطلة الخريف</w:t>
            </w:r>
          </w:p>
        </w:tc>
        <w:tc>
          <w:tcPr>
            <w:tcW w:w="711" w:type="dxa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43" w:type="dxa"/>
            <w:vMerge/>
            <w:textDirection w:val="btLr"/>
          </w:tcPr>
          <w:p w:rsidR="00156080" w:rsidRPr="00781A70" w:rsidRDefault="00156080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156080" w:rsidRPr="00781A70" w:rsidTr="00722A3D">
        <w:trPr>
          <w:cantSplit/>
          <w:trHeight w:val="84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92CDDC" w:themeFill="accent5" w:themeFillTint="99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156080" w:rsidRPr="00890AD5" w:rsidRDefault="00156080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أشكال مقاومة </w:t>
            </w:r>
            <w:proofErr w:type="gramStart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الكائنات</w:t>
            </w:r>
            <w:proofErr w:type="gramEnd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الحية للتغيرات الموسمية </w:t>
            </w:r>
          </w:p>
        </w:tc>
        <w:tc>
          <w:tcPr>
            <w:tcW w:w="3127" w:type="dxa"/>
          </w:tcPr>
          <w:p w:rsidR="00156080" w:rsidRPr="00890AD5" w:rsidRDefault="00156080" w:rsidP="00450880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وضعيات</w:t>
            </w:r>
            <w:r w:rsidRPr="0045088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تعلم ادماج الموارد</w:t>
            </w:r>
          </w:p>
        </w:tc>
        <w:tc>
          <w:tcPr>
            <w:tcW w:w="711" w:type="dxa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43" w:type="dxa"/>
            <w:vMerge w:val="restart"/>
            <w:textDirection w:val="btLr"/>
          </w:tcPr>
          <w:p w:rsidR="00156080" w:rsidRPr="00781A70" w:rsidRDefault="00156080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نوفمبر</w:t>
            </w:r>
          </w:p>
        </w:tc>
      </w:tr>
      <w:tr w:rsidR="00156080" w:rsidRPr="00781A70" w:rsidTr="00722A3D">
        <w:trPr>
          <w:cantSplit/>
          <w:trHeight w:val="271"/>
        </w:trPr>
        <w:tc>
          <w:tcPr>
            <w:tcW w:w="676" w:type="dxa"/>
            <w:vMerge/>
            <w:shd w:val="clear" w:color="auto" w:fill="EAF1DD" w:themeFill="accent3" w:themeFillTint="33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92CDDC" w:themeFill="accent5" w:themeFillTint="99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 w:val="restart"/>
          </w:tcPr>
          <w:p w:rsidR="00156080" w:rsidRDefault="00156080" w:rsidP="00BA0F34">
            <w:pPr>
              <w:jc w:val="center"/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156080" w:rsidRPr="00781A70" w:rsidRDefault="00156080" w:rsidP="00BA0F34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A0F34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>النظام</w:t>
            </w:r>
            <w:proofErr w:type="gramEnd"/>
            <w:r w:rsidRPr="00BA0F34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 xml:space="preserve"> البيئي وشروط توازنه</w:t>
            </w:r>
          </w:p>
        </w:tc>
        <w:tc>
          <w:tcPr>
            <w:tcW w:w="3127" w:type="dxa"/>
          </w:tcPr>
          <w:p w:rsidR="00156080" w:rsidRPr="00890AD5" w:rsidRDefault="00156080" w:rsidP="00096B20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096B2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تعريف</w:t>
            </w:r>
            <w:proofErr w:type="gramEnd"/>
            <w:r w:rsidRPr="00096B2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النظام البيئي</w:t>
            </w:r>
          </w:p>
        </w:tc>
        <w:tc>
          <w:tcPr>
            <w:tcW w:w="3127" w:type="dxa"/>
          </w:tcPr>
          <w:p w:rsidR="00156080" w:rsidRPr="00890AD5" w:rsidRDefault="00156080" w:rsidP="00096B20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096B2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تنوع</w:t>
            </w:r>
            <w:proofErr w:type="gramEnd"/>
            <w:r w:rsidRPr="00096B2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الأنظمة البيئية</w:t>
            </w:r>
          </w:p>
        </w:tc>
        <w:tc>
          <w:tcPr>
            <w:tcW w:w="711" w:type="dxa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/>
            <w:textDirection w:val="btLr"/>
          </w:tcPr>
          <w:p w:rsidR="00156080" w:rsidRPr="00781A70" w:rsidRDefault="00156080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156080" w:rsidRPr="00781A70" w:rsidTr="00722A3D">
        <w:trPr>
          <w:cantSplit/>
          <w:trHeight w:val="255"/>
        </w:trPr>
        <w:tc>
          <w:tcPr>
            <w:tcW w:w="676" w:type="dxa"/>
            <w:vMerge/>
            <w:shd w:val="clear" w:color="auto" w:fill="EAF1DD" w:themeFill="accent3" w:themeFillTint="33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92CDDC" w:themeFill="accent5" w:themeFillTint="99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56080" w:rsidRPr="00890AD5" w:rsidRDefault="00156295" w:rsidP="00156295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156295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مكانة الإنسان في استقرار النظام البيئي</w:t>
            </w:r>
          </w:p>
        </w:tc>
        <w:tc>
          <w:tcPr>
            <w:tcW w:w="31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56080" w:rsidRPr="00890AD5" w:rsidRDefault="00156080" w:rsidP="00645D1C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645D1C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مكانة الإنسان في استقرار النظام البيئي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43" w:type="dxa"/>
            <w:vMerge/>
            <w:textDirection w:val="btLr"/>
          </w:tcPr>
          <w:p w:rsidR="00156080" w:rsidRPr="00781A70" w:rsidRDefault="00156080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156080" w:rsidRPr="00781A70" w:rsidTr="00080D2B">
        <w:trPr>
          <w:cantSplit/>
          <w:trHeight w:val="344"/>
        </w:trPr>
        <w:tc>
          <w:tcPr>
            <w:tcW w:w="676" w:type="dxa"/>
            <w:vMerge/>
            <w:shd w:val="clear" w:color="auto" w:fill="EAF1DD" w:themeFill="accent3" w:themeFillTint="33"/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tcBorders>
              <w:bottom w:val="single" w:sz="4" w:space="0" w:color="auto"/>
            </w:tcBorders>
            <w:shd w:val="clear" w:color="auto" w:fill="CCC0D9" w:themeFill="accent4" w:themeFillTint="66"/>
            <w:textDirection w:val="btLr"/>
          </w:tcPr>
          <w:p w:rsidR="00156080" w:rsidRPr="00781A70" w:rsidRDefault="00156080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  <w:tcBorders>
              <w:bottom w:val="single" w:sz="4" w:space="0" w:color="auto"/>
            </w:tcBorders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</w:tcPr>
          <w:p w:rsidR="00156080" w:rsidRPr="00890AD5" w:rsidRDefault="00156080" w:rsidP="002532E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532E3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وضعية</w:t>
            </w:r>
            <w:proofErr w:type="gramEnd"/>
            <w:r w:rsidRPr="002532E3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 إدمــــاج</w:t>
            </w:r>
          </w:p>
        </w:tc>
        <w:tc>
          <w:tcPr>
            <w:tcW w:w="3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DBE5F1" w:themeFill="accent1" w:themeFillTint="33"/>
          </w:tcPr>
          <w:p w:rsidR="00156080" w:rsidRPr="00890AD5" w:rsidRDefault="00156080" w:rsidP="002532E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2532E3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حل الوضعية الانطلاقية</w:t>
            </w:r>
          </w:p>
        </w:tc>
        <w:tc>
          <w:tcPr>
            <w:tcW w:w="711" w:type="dxa"/>
            <w:tcBorders>
              <w:top w:val="single" w:sz="4" w:space="0" w:color="auto"/>
              <w:bottom w:val="double" w:sz="4" w:space="0" w:color="auto"/>
            </w:tcBorders>
          </w:tcPr>
          <w:p w:rsidR="00156080" w:rsidRPr="00781A70" w:rsidRDefault="00156080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43" w:type="dxa"/>
            <w:vMerge/>
            <w:textDirection w:val="btLr"/>
          </w:tcPr>
          <w:p w:rsidR="00156080" w:rsidRPr="00781A70" w:rsidRDefault="00156080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9167AE" w:rsidRPr="00781A70" w:rsidTr="00722A3D">
        <w:trPr>
          <w:cantSplit/>
          <w:trHeight w:val="31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 w:val="restart"/>
            <w:tcBorders>
              <w:top w:val="double" w:sz="4" w:space="0" w:color="auto"/>
            </w:tcBorders>
            <w:shd w:val="clear" w:color="auto" w:fill="CCC0D9" w:themeFill="accent4" w:themeFillTint="66"/>
            <w:textDirection w:val="btLr"/>
          </w:tcPr>
          <w:p w:rsidR="009167AE" w:rsidRPr="00781A70" w:rsidRDefault="00E37449" w:rsidP="00AE6BAF">
            <w:pPr>
              <w:ind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E37449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 xml:space="preserve">توزّع الكائنات </w:t>
            </w:r>
            <w:proofErr w:type="gramStart"/>
            <w:r w:rsidRPr="00E37449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>الحية  في</w:t>
            </w:r>
            <w:proofErr w:type="gramEnd"/>
            <w:r w:rsidRPr="00E37449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 xml:space="preserve"> أوساطها</w:t>
            </w:r>
          </w:p>
        </w:tc>
        <w:tc>
          <w:tcPr>
            <w:tcW w:w="2278" w:type="dxa"/>
            <w:vMerge w:val="restart"/>
            <w:tcBorders>
              <w:top w:val="double" w:sz="4" w:space="0" w:color="auto"/>
            </w:tcBorders>
          </w:tcPr>
          <w:p w:rsidR="009167AE" w:rsidRPr="00781A70" w:rsidRDefault="00CB1D59" w:rsidP="00CB1D59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CB1D59"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العلاقة بين تحورات الجهاز الإعاشي ووسط حياة النبات </w:t>
            </w:r>
          </w:p>
        </w:tc>
        <w:tc>
          <w:tcPr>
            <w:tcW w:w="6254" w:type="dxa"/>
            <w:gridSpan w:val="2"/>
            <w:tcBorders>
              <w:top w:val="double" w:sz="4" w:space="0" w:color="auto"/>
            </w:tcBorders>
            <w:shd w:val="clear" w:color="auto" w:fill="FABF8F" w:themeFill="accent6" w:themeFillTint="99"/>
          </w:tcPr>
          <w:p w:rsidR="009167AE" w:rsidRPr="00890AD5" w:rsidRDefault="009167AE" w:rsidP="003124B3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A7121">
              <w:rPr>
                <w:rFonts w:ascii="Traditional Arabic" w:hAnsi="Traditional Arabic"/>
                <w:b/>
                <w:bCs/>
                <w:color w:val="C00000"/>
                <w:sz w:val="28"/>
                <w:szCs w:val="28"/>
                <w:rtl/>
              </w:rPr>
              <w:t>الاختبـــــــــــــــــــــــــــــــار</w:t>
            </w:r>
            <w:proofErr w:type="gramEnd"/>
            <w:r w:rsidRPr="009A7121">
              <w:rPr>
                <w:rFonts w:ascii="Traditional Arabic" w:hAnsi="Traditional Arabic"/>
                <w:b/>
                <w:bCs/>
                <w:color w:val="C00000"/>
                <w:sz w:val="28"/>
                <w:szCs w:val="28"/>
                <w:rtl/>
              </w:rPr>
              <w:t xml:space="preserve"> الأول</w:t>
            </w:r>
          </w:p>
        </w:tc>
        <w:tc>
          <w:tcPr>
            <w:tcW w:w="711" w:type="dxa"/>
            <w:tcBorders>
              <w:top w:val="double" w:sz="4" w:space="0" w:color="auto"/>
            </w:tcBorders>
          </w:tcPr>
          <w:p w:rsidR="009167AE" w:rsidRPr="00781A70" w:rsidRDefault="009167AE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43" w:type="dxa"/>
            <w:vMerge w:val="restart"/>
            <w:textDirection w:val="btLr"/>
          </w:tcPr>
          <w:p w:rsidR="009167AE" w:rsidRPr="00781A70" w:rsidRDefault="009167AE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ديسمبر</w:t>
            </w:r>
          </w:p>
        </w:tc>
      </w:tr>
      <w:tr w:rsidR="009167AE" w:rsidRPr="00781A70" w:rsidTr="00080D2B">
        <w:trPr>
          <w:cantSplit/>
          <w:trHeight w:val="311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CCC0D9" w:themeFill="accent4" w:themeFillTint="66"/>
          </w:tcPr>
          <w:p w:rsidR="009167AE" w:rsidRPr="00781A70" w:rsidRDefault="009167AE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</w:tcPr>
          <w:p w:rsidR="009167AE" w:rsidRPr="00781A70" w:rsidRDefault="009167AE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shd w:val="clear" w:color="auto" w:fill="DBE5F1" w:themeFill="accent1" w:themeFillTint="33"/>
          </w:tcPr>
          <w:p w:rsidR="009167AE" w:rsidRPr="00890AD5" w:rsidRDefault="007923D4" w:rsidP="007923D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7923D4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وضعية انطلاقية للمقطع</w:t>
            </w:r>
          </w:p>
        </w:tc>
        <w:tc>
          <w:tcPr>
            <w:tcW w:w="3127" w:type="dxa"/>
          </w:tcPr>
          <w:p w:rsidR="009167AE" w:rsidRPr="00890AD5" w:rsidRDefault="00AF6109" w:rsidP="00AF6109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F6109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تحورات المجموع الجذري</w:t>
            </w:r>
          </w:p>
        </w:tc>
        <w:tc>
          <w:tcPr>
            <w:tcW w:w="711" w:type="dxa"/>
          </w:tcPr>
          <w:p w:rsidR="009167AE" w:rsidRPr="00781A70" w:rsidRDefault="009167AE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/>
            <w:textDirection w:val="btLr"/>
          </w:tcPr>
          <w:p w:rsidR="009167AE" w:rsidRPr="00781A70" w:rsidRDefault="009167AE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9167AE" w:rsidRPr="00781A70" w:rsidTr="00722A3D">
        <w:trPr>
          <w:cantSplit/>
          <w:trHeight w:val="295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CCC0D9" w:themeFill="accent4" w:themeFillTint="66"/>
          </w:tcPr>
          <w:p w:rsidR="009167AE" w:rsidRPr="00781A70" w:rsidRDefault="009167AE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  <w:tcBorders>
              <w:bottom w:val="single" w:sz="4" w:space="0" w:color="auto"/>
            </w:tcBorders>
          </w:tcPr>
          <w:p w:rsidR="009167AE" w:rsidRPr="00781A70" w:rsidRDefault="009167AE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9167AE" w:rsidRPr="00890AD5" w:rsidRDefault="00AF6109" w:rsidP="00AF6109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F6109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تحورات المجموع الخضري</w:t>
            </w:r>
          </w:p>
        </w:tc>
        <w:tc>
          <w:tcPr>
            <w:tcW w:w="3127" w:type="dxa"/>
          </w:tcPr>
          <w:p w:rsidR="009167AE" w:rsidRPr="00890AD5" w:rsidRDefault="00A35D2C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حصيلة </w:t>
            </w:r>
            <w:proofErr w:type="spellStart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التلعمات</w:t>
            </w:r>
            <w:proofErr w:type="spellEnd"/>
          </w:p>
        </w:tc>
        <w:tc>
          <w:tcPr>
            <w:tcW w:w="711" w:type="dxa"/>
          </w:tcPr>
          <w:p w:rsidR="009167AE" w:rsidRPr="00781A70" w:rsidRDefault="009167AE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43" w:type="dxa"/>
            <w:vMerge/>
            <w:textDirection w:val="btLr"/>
          </w:tcPr>
          <w:p w:rsidR="009167AE" w:rsidRPr="00781A70" w:rsidRDefault="009167AE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642AC6" w:rsidRPr="00781A70" w:rsidTr="00722A3D">
        <w:trPr>
          <w:cantSplit/>
          <w:trHeight w:val="411"/>
        </w:trPr>
        <w:tc>
          <w:tcPr>
            <w:tcW w:w="676" w:type="dxa"/>
            <w:vMerge/>
            <w:shd w:val="clear" w:color="auto" w:fill="EAF1DD" w:themeFill="accent3" w:themeFillTint="33"/>
          </w:tcPr>
          <w:p w:rsidR="00642AC6" w:rsidRPr="00781A70" w:rsidRDefault="00642AC6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CCC0D9" w:themeFill="accent4" w:themeFillTint="66"/>
          </w:tcPr>
          <w:p w:rsidR="00642AC6" w:rsidRPr="00781A70" w:rsidRDefault="00642AC6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 w:val="restart"/>
            <w:tcBorders>
              <w:top w:val="single" w:sz="4" w:space="0" w:color="auto"/>
            </w:tcBorders>
          </w:tcPr>
          <w:p w:rsidR="00642AC6" w:rsidRPr="00781A70" w:rsidRDefault="009C20D2" w:rsidP="009C20D2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C20D2"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العلاقة </w:t>
            </w:r>
            <w:proofErr w:type="gramStart"/>
            <w:r w:rsidRPr="009C20D2"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بين</w:t>
            </w:r>
            <w:proofErr w:type="gramEnd"/>
            <w:r w:rsidRPr="009C20D2"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وسط حياة حيوان وبنية جهازه التنفسي</w:t>
            </w:r>
          </w:p>
        </w:tc>
        <w:tc>
          <w:tcPr>
            <w:tcW w:w="6254" w:type="dxa"/>
            <w:gridSpan w:val="2"/>
            <w:vMerge w:val="restart"/>
            <w:shd w:val="clear" w:color="auto" w:fill="FFFF00"/>
          </w:tcPr>
          <w:p w:rsidR="00642AC6" w:rsidRPr="00890AD5" w:rsidRDefault="00642AC6" w:rsidP="003124B3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265E41">
              <w:rPr>
                <w:rFonts w:ascii="Traditional Arabic" w:hAnsi="Traditional Arabic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عطلة الشتاء</w:t>
            </w:r>
          </w:p>
        </w:tc>
        <w:tc>
          <w:tcPr>
            <w:tcW w:w="711" w:type="dxa"/>
          </w:tcPr>
          <w:p w:rsidR="00642AC6" w:rsidRPr="00781A70" w:rsidRDefault="00642AC6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43" w:type="dxa"/>
            <w:vMerge/>
            <w:textDirection w:val="btLr"/>
          </w:tcPr>
          <w:p w:rsidR="00642AC6" w:rsidRPr="00781A70" w:rsidRDefault="00642AC6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642AC6" w:rsidRPr="00781A70" w:rsidTr="00722A3D">
        <w:trPr>
          <w:cantSplit/>
          <w:trHeight w:val="389"/>
        </w:trPr>
        <w:tc>
          <w:tcPr>
            <w:tcW w:w="676" w:type="dxa"/>
            <w:vMerge/>
            <w:shd w:val="clear" w:color="auto" w:fill="EAF1DD" w:themeFill="accent3" w:themeFillTint="33"/>
          </w:tcPr>
          <w:p w:rsidR="00642AC6" w:rsidRPr="00781A70" w:rsidRDefault="00642AC6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CCC0D9" w:themeFill="accent4" w:themeFillTint="66"/>
          </w:tcPr>
          <w:p w:rsidR="00642AC6" w:rsidRPr="00781A70" w:rsidRDefault="00642AC6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</w:tcPr>
          <w:p w:rsidR="00642AC6" w:rsidRPr="00781A70" w:rsidRDefault="00642AC6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54" w:type="dxa"/>
            <w:gridSpan w:val="2"/>
            <w:vMerge/>
            <w:shd w:val="clear" w:color="auto" w:fill="FFFF00"/>
          </w:tcPr>
          <w:p w:rsidR="00642AC6" w:rsidRPr="00890AD5" w:rsidRDefault="00642AC6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11" w:type="dxa"/>
          </w:tcPr>
          <w:p w:rsidR="00642AC6" w:rsidRPr="00781A70" w:rsidRDefault="00642AC6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43" w:type="dxa"/>
            <w:vMerge w:val="restart"/>
            <w:textDirection w:val="btLr"/>
          </w:tcPr>
          <w:p w:rsidR="00642AC6" w:rsidRPr="00781A70" w:rsidRDefault="00642AC6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جانفي</w:t>
            </w:r>
            <w:proofErr w:type="spellEnd"/>
          </w:p>
        </w:tc>
      </w:tr>
      <w:tr w:rsidR="00642AC6" w:rsidRPr="00781A70" w:rsidTr="00722A3D">
        <w:trPr>
          <w:cantSplit/>
          <w:trHeight w:val="36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642AC6" w:rsidRPr="00781A70" w:rsidRDefault="00642AC6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CCC0D9" w:themeFill="accent4" w:themeFillTint="66"/>
          </w:tcPr>
          <w:p w:rsidR="00642AC6" w:rsidRPr="00781A70" w:rsidRDefault="00642AC6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</w:tcPr>
          <w:p w:rsidR="00642AC6" w:rsidRPr="00781A70" w:rsidRDefault="00642AC6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:rsidR="00642AC6" w:rsidRPr="00890AD5" w:rsidRDefault="00642AC6" w:rsidP="00A96D78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96D78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أنماط التنفس عند الحيوان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:rsidR="00642AC6" w:rsidRPr="00890AD5" w:rsidRDefault="00642AC6" w:rsidP="00A96D78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96D78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العلاقة </w:t>
            </w:r>
            <w:proofErr w:type="gramStart"/>
            <w:r w:rsidRPr="00A96D78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بين</w:t>
            </w:r>
            <w:proofErr w:type="gramEnd"/>
            <w:r w:rsidRPr="00A96D78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نمط التنفس ووسط العيش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642AC6" w:rsidRPr="00781A70" w:rsidRDefault="00642AC6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/>
            <w:textDirection w:val="btLr"/>
          </w:tcPr>
          <w:p w:rsidR="00642AC6" w:rsidRPr="00781A70" w:rsidRDefault="00642AC6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642AC6" w:rsidRPr="00781A70" w:rsidTr="00722A3D">
        <w:trPr>
          <w:cantSplit/>
          <w:trHeight w:val="373"/>
        </w:trPr>
        <w:tc>
          <w:tcPr>
            <w:tcW w:w="676" w:type="dxa"/>
            <w:vMerge/>
            <w:shd w:val="clear" w:color="auto" w:fill="EAF1DD" w:themeFill="accent3" w:themeFillTint="33"/>
          </w:tcPr>
          <w:p w:rsidR="00642AC6" w:rsidRPr="00781A70" w:rsidRDefault="00642AC6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CCC0D9" w:themeFill="accent4" w:themeFillTint="66"/>
          </w:tcPr>
          <w:p w:rsidR="00642AC6" w:rsidRPr="00781A70" w:rsidRDefault="00642AC6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</w:tcPr>
          <w:p w:rsidR="00642AC6" w:rsidRPr="00781A70" w:rsidRDefault="00C7077C" w:rsidP="008E166E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المحافظة على استقرار التوزع الطبيعي للحيو</w:t>
            </w:r>
            <w:r w:rsidR="00E73D1C"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نات</w:t>
            </w:r>
          </w:p>
        </w:tc>
        <w:tc>
          <w:tcPr>
            <w:tcW w:w="3127" w:type="dxa"/>
            <w:tcBorders>
              <w:top w:val="single" w:sz="4" w:space="0" w:color="auto"/>
              <w:bottom w:val="single" w:sz="4" w:space="0" w:color="auto"/>
            </w:tcBorders>
          </w:tcPr>
          <w:p w:rsidR="00642AC6" w:rsidRPr="00890AD5" w:rsidRDefault="00623930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تأثير الإنسان على التوزع الطبيعي للحيوانات</w:t>
            </w:r>
          </w:p>
        </w:tc>
        <w:tc>
          <w:tcPr>
            <w:tcW w:w="3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42AC6" w:rsidRPr="00890AD5" w:rsidRDefault="00F73C6D" w:rsidP="005C7E89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ا</w:t>
            </w:r>
            <w:r w:rsidR="005C7E89" w:rsidRPr="005C7E89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لمحافظة على التوزع  الطبيعي للحيوانات  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</w:tcPr>
          <w:p w:rsidR="00642AC6" w:rsidRPr="00781A70" w:rsidRDefault="00642AC6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43" w:type="dxa"/>
            <w:vMerge/>
            <w:textDirection w:val="btLr"/>
          </w:tcPr>
          <w:p w:rsidR="00642AC6" w:rsidRPr="00781A70" w:rsidRDefault="00642AC6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227EDA" w:rsidRPr="00781A70" w:rsidTr="00722A3D">
        <w:trPr>
          <w:cantSplit/>
          <w:trHeight w:val="351"/>
        </w:trPr>
        <w:tc>
          <w:tcPr>
            <w:tcW w:w="676" w:type="dxa"/>
            <w:vMerge/>
            <w:shd w:val="clear" w:color="auto" w:fill="EAF1DD" w:themeFill="accent3" w:themeFillTint="33"/>
          </w:tcPr>
          <w:p w:rsidR="00227EDA" w:rsidRPr="00781A70" w:rsidRDefault="00227EDA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CCC0D9" w:themeFill="accent4" w:themeFillTint="66"/>
          </w:tcPr>
          <w:p w:rsidR="00227EDA" w:rsidRPr="00781A70" w:rsidRDefault="00227EDA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 w:val="restart"/>
          </w:tcPr>
          <w:p w:rsidR="00227EDA" w:rsidRPr="00781A70" w:rsidRDefault="00227EDA" w:rsidP="004B3592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4B3592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>العلاقة</w:t>
            </w:r>
            <w:proofErr w:type="gramEnd"/>
            <w:r w:rsidRPr="004B3592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 xml:space="preserve"> بين وسط حياة كائن حي حيواني ونمط تنقله.</w:t>
            </w:r>
          </w:p>
        </w:tc>
        <w:tc>
          <w:tcPr>
            <w:tcW w:w="312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27EDA" w:rsidRPr="00E84DB2" w:rsidRDefault="00227EDA" w:rsidP="00D36DA2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36DA2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العلاقة</w:t>
            </w:r>
            <w:proofErr w:type="gramEnd"/>
            <w:r w:rsidRPr="00D36DA2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 بين وسط حياة كائن حي حيواني ونمط تنقله.</w:t>
            </w:r>
          </w:p>
        </w:tc>
        <w:tc>
          <w:tcPr>
            <w:tcW w:w="3127" w:type="dxa"/>
            <w:tcBorders>
              <w:top w:val="single" w:sz="4" w:space="0" w:color="auto"/>
            </w:tcBorders>
          </w:tcPr>
          <w:p w:rsidR="00227EDA" w:rsidRPr="00890AD5" w:rsidRDefault="00227EDA" w:rsidP="00D36DA2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تحليل</w:t>
            </w:r>
            <w:proofErr w:type="gramEnd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بعض أنماط التنقل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227EDA" w:rsidRPr="00781A70" w:rsidRDefault="00227EDA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43" w:type="dxa"/>
            <w:vMerge/>
            <w:textDirection w:val="btLr"/>
          </w:tcPr>
          <w:p w:rsidR="00227EDA" w:rsidRPr="00781A70" w:rsidRDefault="00227EDA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227EDA" w:rsidRPr="00781A70" w:rsidTr="00080D2B">
        <w:trPr>
          <w:cantSplit/>
          <w:trHeight w:val="329"/>
        </w:trPr>
        <w:tc>
          <w:tcPr>
            <w:tcW w:w="676" w:type="dxa"/>
            <w:vMerge/>
            <w:shd w:val="clear" w:color="auto" w:fill="EAF1DD" w:themeFill="accent3" w:themeFillTint="33"/>
          </w:tcPr>
          <w:p w:rsidR="00227EDA" w:rsidRPr="00781A70" w:rsidRDefault="00227EDA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tcBorders>
              <w:bottom w:val="double" w:sz="4" w:space="0" w:color="auto"/>
            </w:tcBorders>
            <w:shd w:val="clear" w:color="auto" w:fill="CCC0D9" w:themeFill="accent4" w:themeFillTint="66"/>
          </w:tcPr>
          <w:p w:rsidR="00227EDA" w:rsidRPr="00781A70" w:rsidRDefault="00227EDA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  <w:tcBorders>
              <w:bottom w:val="double" w:sz="4" w:space="0" w:color="auto"/>
            </w:tcBorders>
          </w:tcPr>
          <w:p w:rsidR="00227EDA" w:rsidRPr="00781A70" w:rsidRDefault="00227EDA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tcBorders>
              <w:bottom w:val="double" w:sz="4" w:space="0" w:color="auto"/>
            </w:tcBorders>
            <w:shd w:val="clear" w:color="auto" w:fill="DBE5F1" w:themeFill="accent1" w:themeFillTint="33"/>
          </w:tcPr>
          <w:p w:rsidR="00227EDA" w:rsidRPr="00890AD5" w:rsidRDefault="00893D04" w:rsidP="00893D0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893D04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حل الوضعية الانطلاقية</w:t>
            </w:r>
          </w:p>
        </w:tc>
        <w:tc>
          <w:tcPr>
            <w:tcW w:w="3127" w:type="dxa"/>
            <w:tcBorders>
              <w:bottom w:val="double" w:sz="4" w:space="0" w:color="auto"/>
            </w:tcBorders>
          </w:tcPr>
          <w:p w:rsidR="00227EDA" w:rsidRPr="00890AD5" w:rsidRDefault="00893D04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ادماج الموارد</w:t>
            </w:r>
          </w:p>
        </w:tc>
        <w:tc>
          <w:tcPr>
            <w:tcW w:w="711" w:type="dxa"/>
            <w:tcBorders>
              <w:bottom w:val="double" w:sz="4" w:space="0" w:color="auto"/>
            </w:tcBorders>
          </w:tcPr>
          <w:p w:rsidR="00227EDA" w:rsidRPr="00781A70" w:rsidRDefault="00227EDA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43" w:type="dxa"/>
            <w:vMerge w:val="restart"/>
            <w:textDirection w:val="btLr"/>
          </w:tcPr>
          <w:p w:rsidR="00227EDA" w:rsidRPr="00781A70" w:rsidRDefault="00227EDA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فيفري</w:t>
            </w:r>
          </w:p>
        </w:tc>
      </w:tr>
      <w:tr w:rsidR="00A030C4" w:rsidRPr="00781A70" w:rsidTr="00080D2B">
        <w:trPr>
          <w:cantSplit/>
          <w:trHeight w:val="463"/>
        </w:trPr>
        <w:tc>
          <w:tcPr>
            <w:tcW w:w="676" w:type="dxa"/>
            <w:vMerge/>
            <w:shd w:val="clear" w:color="auto" w:fill="EAF1DD" w:themeFill="accent3" w:themeFillTint="33"/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 w:val="restart"/>
            <w:tcBorders>
              <w:top w:val="double" w:sz="4" w:space="0" w:color="auto"/>
            </w:tcBorders>
            <w:shd w:val="clear" w:color="auto" w:fill="E5B8B7" w:themeFill="accent2" w:themeFillTint="66"/>
            <w:textDirection w:val="btLr"/>
          </w:tcPr>
          <w:p w:rsidR="00A030C4" w:rsidRPr="00781A70" w:rsidRDefault="001B0FF8" w:rsidP="001B0FF8">
            <w:pPr>
              <w:bidi w:val="0"/>
              <w:spacing w:after="200" w:line="276" w:lineRule="auto"/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B0FF8"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التكاثر وإعمار الأوساط</w:t>
            </w:r>
          </w:p>
        </w:tc>
        <w:tc>
          <w:tcPr>
            <w:tcW w:w="2278" w:type="dxa"/>
            <w:vMerge w:val="restart"/>
            <w:tcBorders>
              <w:top w:val="double" w:sz="4" w:space="0" w:color="auto"/>
            </w:tcBorders>
          </w:tcPr>
          <w:p w:rsidR="00AE6BAF" w:rsidRPr="008E0312" w:rsidRDefault="00EF0B67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أنماط التكاثر عند الحيوان</w:t>
            </w:r>
          </w:p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tcBorders>
              <w:top w:val="double" w:sz="4" w:space="0" w:color="auto"/>
            </w:tcBorders>
            <w:shd w:val="clear" w:color="auto" w:fill="DBE5F1" w:themeFill="accent1" w:themeFillTint="33"/>
          </w:tcPr>
          <w:p w:rsidR="00A030C4" w:rsidRPr="00890AD5" w:rsidRDefault="00F0490F" w:rsidP="00F0490F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0490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الوضعية الانطلاقية</w:t>
            </w:r>
          </w:p>
        </w:tc>
        <w:tc>
          <w:tcPr>
            <w:tcW w:w="3127" w:type="dxa"/>
            <w:tcBorders>
              <w:top w:val="double" w:sz="4" w:space="0" w:color="auto"/>
            </w:tcBorders>
          </w:tcPr>
          <w:p w:rsidR="00A030C4" w:rsidRPr="00890AD5" w:rsidRDefault="00B825C3" w:rsidP="003A1A1D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أنماط</w:t>
            </w:r>
            <w:proofErr w:type="gramEnd"/>
            <w:r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 التكاثر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 xml:space="preserve"> الجنسي</w:t>
            </w:r>
          </w:p>
        </w:tc>
        <w:tc>
          <w:tcPr>
            <w:tcW w:w="711" w:type="dxa"/>
            <w:tcBorders>
              <w:top w:val="double" w:sz="4" w:space="0" w:color="auto"/>
            </w:tcBorders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/>
            <w:textDirection w:val="btLr"/>
          </w:tcPr>
          <w:p w:rsidR="00A030C4" w:rsidRPr="00781A70" w:rsidRDefault="00A030C4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A030C4" w:rsidRPr="00781A70" w:rsidTr="00C47564">
        <w:trPr>
          <w:cantSplit/>
          <w:trHeight w:val="284"/>
        </w:trPr>
        <w:tc>
          <w:tcPr>
            <w:tcW w:w="676" w:type="dxa"/>
            <w:vMerge/>
            <w:shd w:val="clear" w:color="auto" w:fill="EAF1DD" w:themeFill="accent3" w:themeFillTint="33"/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E5B8B7" w:themeFill="accent2" w:themeFillTint="66"/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  <w:tcBorders>
              <w:bottom w:val="single" w:sz="4" w:space="0" w:color="auto"/>
            </w:tcBorders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A030C4" w:rsidRPr="00890AD5" w:rsidRDefault="004B6555" w:rsidP="004B6555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4B6555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أنماط الإلقاح وتطور الجنين</w:t>
            </w:r>
          </w:p>
        </w:tc>
        <w:tc>
          <w:tcPr>
            <w:tcW w:w="3127" w:type="dxa"/>
          </w:tcPr>
          <w:p w:rsidR="00A030C4" w:rsidRPr="00890AD5" w:rsidRDefault="004B6555" w:rsidP="004B6555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4B6555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أنماط</w:t>
            </w:r>
            <w:proofErr w:type="gramEnd"/>
            <w:r w:rsidRPr="004B6555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احتلال الأوساط </w:t>
            </w:r>
          </w:p>
        </w:tc>
        <w:tc>
          <w:tcPr>
            <w:tcW w:w="711" w:type="dxa"/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43" w:type="dxa"/>
            <w:vMerge/>
            <w:textDirection w:val="btLr"/>
          </w:tcPr>
          <w:p w:rsidR="00A030C4" w:rsidRPr="00781A70" w:rsidRDefault="00A030C4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A030C4" w:rsidRPr="00781A70" w:rsidTr="00C47564">
        <w:trPr>
          <w:cantSplit/>
          <w:trHeight w:val="404"/>
        </w:trPr>
        <w:tc>
          <w:tcPr>
            <w:tcW w:w="676" w:type="dxa"/>
            <w:vMerge/>
            <w:shd w:val="clear" w:color="auto" w:fill="EAF1DD" w:themeFill="accent3" w:themeFillTint="33"/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E5B8B7" w:themeFill="accent2" w:themeFillTint="66"/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 w:val="restart"/>
            <w:tcBorders>
              <w:top w:val="single" w:sz="4" w:space="0" w:color="auto"/>
            </w:tcBorders>
          </w:tcPr>
          <w:p w:rsidR="00A030C4" w:rsidRPr="00781A70" w:rsidRDefault="00F1226B" w:rsidP="00F1226B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F1226B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>أنماط التكاثر عند النباتات</w:t>
            </w:r>
          </w:p>
        </w:tc>
        <w:tc>
          <w:tcPr>
            <w:tcW w:w="3127" w:type="dxa"/>
          </w:tcPr>
          <w:p w:rsidR="00A030C4" w:rsidRPr="00890AD5" w:rsidRDefault="002C68F3" w:rsidP="002C68F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2C68F3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غزو الأوساط </w:t>
            </w:r>
            <w:proofErr w:type="gramStart"/>
            <w:r w:rsidRPr="002C68F3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من</w:t>
            </w:r>
            <w:proofErr w:type="gramEnd"/>
            <w:r w:rsidRPr="002C68F3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 طرف النباتات</w:t>
            </w:r>
          </w:p>
        </w:tc>
        <w:tc>
          <w:tcPr>
            <w:tcW w:w="3127" w:type="dxa"/>
          </w:tcPr>
          <w:p w:rsidR="00A030C4" w:rsidRPr="00890AD5" w:rsidRDefault="002C68F3" w:rsidP="002C68F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proofErr w:type="gramStart"/>
            <w:r w:rsidRPr="002C68F3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مختلف</w:t>
            </w:r>
            <w:proofErr w:type="gramEnd"/>
            <w:r w:rsidRPr="002C68F3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 طرق التكاثر الخضري</w:t>
            </w:r>
            <w:r w:rsidRPr="002C68F3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711" w:type="dxa"/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43" w:type="dxa"/>
            <w:vMerge/>
            <w:textDirection w:val="btLr"/>
          </w:tcPr>
          <w:p w:rsidR="00A030C4" w:rsidRPr="00781A70" w:rsidRDefault="00A030C4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A030C4" w:rsidRPr="00781A70" w:rsidTr="001B0FF8">
        <w:trPr>
          <w:cantSplit/>
          <w:trHeight w:val="39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E5B8B7" w:themeFill="accent2" w:themeFillTint="66"/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54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A030C4" w:rsidRPr="00890AD5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A7121">
              <w:rPr>
                <w:rFonts w:ascii="Traditional Arabic" w:hAnsi="Traditional Arabic"/>
                <w:b/>
                <w:bCs/>
                <w:color w:val="C00000"/>
                <w:sz w:val="28"/>
                <w:szCs w:val="28"/>
                <w:rtl/>
              </w:rPr>
              <w:t>الاختبـــــــــــــــــــــــــــــــار</w:t>
            </w:r>
            <w:proofErr w:type="gramEnd"/>
            <w:r w:rsidRPr="009A7121">
              <w:rPr>
                <w:rFonts w:ascii="Traditional Arabic" w:hAnsi="Traditional Arabic"/>
                <w:b/>
                <w:bCs/>
                <w:color w:val="C00000"/>
                <w:sz w:val="28"/>
                <w:szCs w:val="28"/>
                <w:rtl/>
              </w:rPr>
              <w:t xml:space="preserve"> ال</w:t>
            </w:r>
            <w:r>
              <w:rPr>
                <w:rFonts w:ascii="Traditional Arabic" w:hAnsi="Traditional Arabic" w:hint="cs"/>
                <w:b/>
                <w:bCs/>
                <w:color w:val="C00000"/>
                <w:sz w:val="28"/>
                <w:szCs w:val="28"/>
                <w:rtl/>
              </w:rPr>
              <w:t>ثاني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43" w:type="dxa"/>
            <w:vMerge w:val="restart"/>
            <w:textDirection w:val="btLr"/>
          </w:tcPr>
          <w:p w:rsidR="00A030C4" w:rsidRPr="00781A70" w:rsidRDefault="00A030C4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مارس</w:t>
            </w:r>
          </w:p>
        </w:tc>
      </w:tr>
      <w:tr w:rsidR="00A030C4" w:rsidRPr="00781A70" w:rsidTr="001B0FF8">
        <w:trPr>
          <w:cantSplit/>
          <w:trHeight w:val="51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E5B8B7" w:themeFill="accent2" w:themeFillTint="66"/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 w:val="restart"/>
          </w:tcPr>
          <w:p w:rsidR="00062CBE" w:rsidRDefault="00452DD4" w:rsidP="00F45E57">
            <w:pPr>
              <w:jc w:val="center"/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تأثير الإنسان على إعمار</w:t>
            </w:r>
          </w:p>
          <w:p w:rsidR="00A030C4" w:rsidRPr="00781A70" w:rsidRDefault="00452DD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 xml:space="preserve"> الأوساط</w:t>
            </w:r>
          </w:p>
        </w:tc>
        <w:tc>
          <w:tcPr>
            <w:tcW w:w="3127" w:type="dxa"/>
            <w:tcBorders>
              <w:top w:val="single" w:sz="4" w:space="0" w:color="auto"/>
              <w:bottom w:val="single" w:sz="4" w:space="0" w:color="auto"/>
            </w:tcBorders>
          </w:tcPr>
          <w:p w:rsidR="00A030C4" w:rsidRPr="00890AD5" w:rsidRDefault="007A505C" w:rsidP="007A505C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A505C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lastRenderedPageBreak/>
              <w:t>التصرفات</w:t>
            </w:r>
            <w:proofErr w:type="gramEnd"/>
            <w:r w:rsidRPr="007A505C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 السليمة واستمرارية النوع</w:t>
            </w:r>
          </w:p>
        </w:tc>
        <w:tc>
          <w:tcPr>
            <w:tcW w:w="3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83E79" w:rsidRPr="00890AD5" w:rsidRDefault="007A505C" w:rsidP="00883E79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A505C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المحافظة </w:t>
            </w:r>
            <w:proofErr w:type="gramStart"/>
            <w:r w:rsidRPr="007A505C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على</w:t>
            </w:r>
            <w:proofErr w:type="gramEnd"/>
            <w:r w:rsidRPr="007A505C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 تنوع النباتات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43" w:type="dxa"/>
            <w:vMerge/>
            <w:textDirection w:val="btLr"/>
          </w:tcPr>
          <w:p w:rsidR="00A030C4" w:rsidRPr="00781A70" w:rsidRDefault="00A030C4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A030C4" w:rsidRPr="00781A70" w:rsidTr="00080D2B">
        <w:trPr>
          <w:cantSplit/>
          <w:trHeight w:val="411"/>
        </w:trPr>
        <w:tc>
          <w:tcPr>
            <w:tcW w:w="676" w:type="dxa"/>
            <w:vMerge/>
            <w:shd w:val="clear" w:color="auto" w:fill="EAF1DD" w:themeFill="accent3" w:themeFillTint="33"/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tcBorders>
              <w:bottom w:val="triple" w:sz="4" w:space="0" w:color="auto"/>
            </w:tcBorders>
            <w:shd w:val="clear" w:color="auto" w:fill="E5B8B7" w:themeFill="accent2" w:themeFillTint="66"/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  <w:tcBorders>
              <w:bottom w:val="triple" w:sz="4" w:space="0" w:color="auto"/>
            </w:tcBorders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tcBorders>
              <w:top w:val="single" w:sz="4" w:space="0" w:color="auto"/>
              <w:bottom w:val="triple" w:sz="4" w:space="0" w:color="auto"/>
            </w:tcBorders>
            <w:shd w:val="clear" w:color="auto" w:fill="DBE5F1" w:themeFill="accent1" w:themeFillTint="33"/>
          </w:tcPr>
          <w:p w:rsidR="00A030C4" w:rsidRPr="00890AD5" w:rsidRDefault="004B05F8" w:rsidP="004B05F8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4B05F8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حل الوضعية الانطلاقية</w:t>
            </w:r>
          </w:p>
        </w:tc>
        <w:tc>
          <w:tcPr>
            <w:tcW w:w="3127" w:type="dxa"/>
            <w:tcBorders>
              <w:top w:val="single" w:sz="4" w:space="0" w:color="auto"/>
              <w:bottom w:val="triple" w:sz="4" w:space="0" w:color="auto"/>
            </w:tcBorders>
          </w:tcPr>
          <w:p w:rsidR="00A030C4" w:rsidRPr="00890AD5" w:rsidRDefault="0062017A" w:rsidP="003124B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وضعيات تقويمية تتعلق باستمرارية النوع</w:t>
            </w:r>
          </w:p>
        </w:tc>
        <w:tc>
          <w:tcPr>
            <w:tcW w:w="711" w:type="dxa"/>
            <w:tcBorders>
              <w:top w:val="single" w:sz="4" w:space="0" w:color="auto"/>
              <w:bottom w:val="triple" w:sz="4" w:space="0" w:color="auto"/>
            </w:tcBorders>
          </w:tcPr>
          <w:p w:rsidR="00A030C4" w:rsidRPr="00781A70" w:rsidRDefault="00A030C4" w:rsidP="003124B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/>
            <w:textDirection w:val="btLr"/>
          </w:tcPr>
          <w:p w:rsidR="00A030C4" w:rsidRPr="00781A70" w:rsidRDefault="00A030C4" w:rsidP="003124B3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2E234D" w:rsidRPr="00781A70" w:rsidTr="00F35DE9">
        <w:trPr>
          <w:cantSplit/>
          <w:trHeight w:val="908"/>
        </w:trPr>
        <w:tc>
          <w:tcPr>
            <w:tcW w:w="676" w:type="dxa"/>
            <w:vMerge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 w:val="restart"/>
            <w:tcBorders>
              <w:top w:val="single" w:sz="4" w:space="0" w:color="auto"/>
            </w:tcBorders>
            <w:shd w:val="clear" w:color="auto" w:fill="D6E3BC" w:themeFill="accent3" w:themeFillTint="66"/>
            <w:textDirection w:val="btLr"/>
          </w:tcPr>
          <w:p w:rsidR="002E234D" w:rsidRPr="00781A70" w:rsidRDefault="00760F99" w:rsidP="00760F99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760F99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>تصنيف</w:t>
            </w:r>
            <w:proofErr w:type="gramEnd"/>
            <w:r w:rsidRPr="00760F99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 xml:space="preserve"> الكائنـــات الحيــــة</w:t>
            </w:r>
          </w:p>
        </w:tc>
        <w:tc>
          <w:tcPr>
            <w:tcW w:w="2278" w:type="dxa"/>
            <w:vMerge w:val="restart"/>
            <w:tcBorders>
              <w:top w:val="single" w:sz="4" w:space="0" w:color="auto"/>
            </w:tcBorders>
          </w:tcPr>
          <w:p w:rsidR="002E234D" w:rsidRDefault="002E234D" w:rsidP="009D7C75">
            <w:pPr>
              <w:jc w:val="center"/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061565" w:rsidRDefault="00061565" w:rsidP="009D7C75">
            <w:pPr>
              <w:jc w:val="center"/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061565" w:rsidRDefault="00061565" w:rsidP="009D7C75">
            <w:pPr>
              <w:jc w:val="center"/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تعريف</w:t>
            </w:r>
            <w:proofErr w:type="gramEnd"/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النوع</w:t>
            </w:r>
          </w:p>
          <w:p w:rsidR="00CB3E84" w:rsidRPr="00781A70" w:rsidRDefault="005B691C" w:rsidP="00B42218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B691C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>معايير للتصنيف</w:t>
            </w: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الحيوانات </w:t>
            </w:r>
            <w:proofErr w:type="gramStart"/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</w:rPr>
              <w:t>والنباتات</w:t>
            </w:r>
            <w:proofErr w:type="gramEnd"/>
          </w:p>
        </w:tc>
        <w:tc>
          <w:tcPr>
            <w:tcW w:w="6254" w:type="dxa"/>
            <w:gridSpan w:val="2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2E234D" w:rsidRPr="00890AD5" w:rsidRDefault="002E234D" w:rsidP="00A810A1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810A1">
              <w:rPr>
                <w:rFonts w:ascii="Traditional Arabic" w:hAnsi="Traditional Arabic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عطلة الربيع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43" w:type="dxa"/>
            <w:vMerge/>
            <w:tcBorders>
              <w:bottom w:val="nil"/>
            </w:tcBorders>
            <w:textDirection w:val="btLr"/>
          </w:tcPr>
          <w:p w:rsidR="002E234D" w:rsidRPr="00781A70" w:rsidRDefault="002E234D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2E234D" w:rsidRPr="00781A70" w:rsidTr="00080D2B">
        <w:trPr>
          <w:cantSplit/>
          <w:trHeight w:val="445"/>
        </w:trPr>
        <w:tc>
          <w:tcPr>
            <w:tcW w:w="676" w:type="dxa"/>
            <w:vMerge w:val="restart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2E234D" w:rsidRDefault="002E234D" w:rsidP="0056661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D6E3BC" w:themeFill="accent3" w:themeFillTint="66"/>
            <w:textDirection w:val="btLr"/>
          </w:tcPr>
          <w:p w:rsidR="002E234D" w:rsidRPr="00781A70" w:rsidRDefault="002E234D" w:rsidP="009815BD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</w:tcPr>
          <w:p w:rsidR="002E234D" w:rsidRPr="00781A70" w:rsidRDefault="002E234D" w:rsidP="0056661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shd w:val="clear" w:color="auto" w:fill="DBE5F1" w:themeFill="accent1" w:themeFillTint="33"/>
          </w:tcPr>
          <w:p w:rsidR="002E234D" w:rsidRPr="00890AD5" w:rsidRDefault="007126C9" w:rsidP="007126C9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7126C9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الوضعية الانطلاقية</w:t>
            </w:r>
          </w:p>
        </w:tc>
        <w:tc>
          <w:tcPr>
            <w:tcW w:w="3127" w:type="dxa"/>
          </w:tcPr>
          <w:p w:rsidR="002E234D" w:rsidRPr="00890AD5" w:rsidRDefault="005B691C" w:rsidP="00E02C0F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تعريف</w:t>
            </w:r>
            <w:proofErr w:type="gramEnd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النوع</w:t>
            </w:r>
          </w:p>
        </w:tc>
        <w:tc>
          <w:tcPr>
            <w:tcW w:w="711" w:type="dxa"/>
          </w:tcPr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43" w:type="dxa"/>
            <w:vMerge w:val="restart"/>
            <w:textDirection w:val="btLr"/>
          </w:tcPr>
          <w:p w:rsidR="002E234D" w:rsidRPr="00781A70" w:rsidRDefault="002E234D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أفريل</w:t>
            </w:r>
            <w:proofErr w:type="spellEnd"/>
          </w:p>
        </w:tc>
      </w:tr>
      <w:tr w:rsidR="002E234D" w:rsidRPr="00781A70" w:rsidTr="00900FE0">
        <w:trPr>
          <w:cantSplit/>
          <w:trHeight w:val="408"/>
        </w:trPr>
        <w:tc>
          <w:tcPr>
            <w:tcW w:w="676" w:type="dxa"/>
            <w:vMerge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2E234D" w:rsidRDefault="002E234D" w:rsidP="0056661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D6E3BC" w:themeFill="accent3" w:themeFillTint="66"/>
            <w:textDirection w:val="btLr"/>
          </w:tcPr>
          <w:p w:rsidR="002E234D" w:rsidRDefault="002E234D" w:rsidP="009815BD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</w:tcPr>
          <w:p w:rsidR="002E234D" w:rsidRPr="00566615" w:rsidRDefault="002E234D" w:rsidP="0056661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2E234D" w:rsidRPr="00E02C0F" w:rsidRDefault="000C36D9" w:rsidP="00172EC7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C36D9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معايير للتصنيف</w:t>
            </w:r>
            <w:r w:rsidRPr="000C36D9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 xml:space="preserve"> النباتات</w:t>
            </w:r>
          </w:p>
        </w:tc>
        <w:tc>
          <w:tcPr>
            <w:tcW w:w="3127" w:type="dxa"/>
          </w:tcPr>
          <w:p w:rsidR="002E234D" w:rsidRPr="00E02C0F" w:rsidRDefault="000C36D9" w:rsidP="00172EC7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C36D9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معايير للتصنيف</w:t>
            </w:r>
            <w:r w:rsidRPr="000C36D9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 xml:space="preserve"> الحيوانات </w:t>
            </w:r>
          </w:p>
        </w:tc>
        <w:tc>
          <w:tcPr>
            <w:tcW w:w="711" w:type="dxa"/>
          </w:tcPr>
          <w:p w:rsidR="002E234D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/>
            <w:textDirection w:val="btLr"/>
          </w:tcPr>
          <w:p w:rsidR="002E234D" w:rsidRDefault="002E234D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2E234D" w:rsidRPr="00781A70" w:rsidTr="00080D2B">
        <w:trPr>
          <w:cantSplit/>
          <w:trHeight w:val="535"/>
        </w:trPr>
        <w:tc>
          <w:tcPr>
            <w:tcW w:w="676" w:type="dxa"/>
            <w:vMerge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D6E3BC" w:themeFill="accent3" w:themeFillTint="66"/>
            <w:textDirection w:val="btLr"/>
          </w:tcPr>
          <w:p w:rsidR="002E234D" w:rsidRPr="00781A70" w:rsidRDefault="002E234D" w:rsidP="009815BD">
            <w:pPr>
              <w:ind w:left="113" w:right="113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</w:tcPr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shd w:val="clear" w:color="auto" w:fill="DBE5F1" w:themeFill="accent1" w:themeFillTint="33"/>
          </w:tcPr>
          <w:p w:rsidR="002E234D" w:rsidRPr="00890AD5" w:rsidRDefault="00EA4E93" w:rsidP="00EA4E9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A4E93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حل الوضعية الانطلاقية</w:t>
            </w:r>
          </w:p>
        </w:tc>
        <w:tc>
          <w:tcPr>
            <w:tcW w:w="3127" w:type="dxa"/>
          </w:tcPr>
          <w:p w:rsidR="002E234D" w:rsidRPr="00890AD5" w:rsidRDefault="00EA4E93" w:rsidP="00EA4E93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A4E93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وضعيات تقويمية 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حول التحكم في معايير التصنيف</w:t>
            </w:r>
          </w:p>
        </w:tc>
        <w:tc>
          <w:tcPr>
            <w:tcW w:w="711" w:type="dxa"/>
          </w:tcPr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43" w:type="dxa"/>
            <w:vMerge/>
            <w:textDirection w:val="btLr"/>
          </w:tcPr>
          <w:p w:rsidR="002E234D" w:rsidRPr="00781A70" w:rsidRDefault="002E234D" w:rsidP="00FD0C6D">
            <w:pPr>
              <w:bidi w:val="0"/>
              <w:spacing w:after="200" w:line="276" w:lineRule="auto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2E234D" w:rsidRPr="00781A70" w:rsidTr="00080D2B">
        <w:trPr>
          <w:cantSplit/>
          <w:trHeight w:val="128"/>
        </w:trPr>
        <w:tc>
          <w:tcPr>
            <w:tcW w:w="676" w:type="dxa"/>
            <w:vMerge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 w:val="restart"/>
            <w:shd w:val="clear" w:color="auto" w:fill="D9D9D9" w:themeFill="background1" w:themeFillShade="D9"/>
            <w:textDirection w:val="btLr"/>
          </w:tcPr>
          <w:p w:rsidR="00EB02C9" w:rsidRPr="00EB02C9" w:rsidRDefault="00EB02C9" w:rsidP="00D64F6D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EB02C9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>المس</w:t>
            </w:r>
            <w:r w:rsidR="00D64F6D"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Pr="00EB02C9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>حاثات</w:t>
            </w:r>
          </w:p>
          <w:p w:rsidR="002E234D" w:rsidRPr="00781A70" w:rsidRDefault="002E234D" w:rsidP="00EB02C9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 w:val="restart"/>
          </w:tcPr>
          <w:p w:rsidR="002E234D" w:rsidRDefault="00B939D9" w:rsidP="009D7C75">
            <w:pPr>
              <w:jc w:val="center"/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تعريف </w:t>
            </w:r>
            <w:proofErr w:type="spellStart"/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المستحاثة</w:t>
            </w:r>
            <w:proofErr w:type="spellEnd"/>
          </w:p>
          <w:p w:rsidR="00B939D9" w:rsidRPr="00781A70" w:rsidRDefault="009137F4" w:rsidP="00B939D9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</w:rPr>
              <w:t>خصائص وسط</w:t>
            </w:r>
            <w:r w:rsidR="00B939D9" w:rsidRPr="00B939D9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proofErr w:type="spellStart"/>
            <w:r w:rsidR="00B939D9" w:rsidRPr="00B939D9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>الاستحاثة</w:t>
            </w:r>
            <w:proofErr w:type="spellEnd"/>
          </w:p>
        </w:tc>
        <w:tc>
          <w:tcPr>
            <w:tcW w:w="3127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2E234D" w:rsidRPr="00890AD5" w:rsidRDefault="00291CAF" w:rsidP="00291CAF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291CA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الوضعية الانطلاقية</w:t>
            </w:r>
          </w:p>
        </w:tc>
        <w:tc>
          <w:tcPr>
            <w:tcW w:w="3127" w:type="dxa"/>
            <w:tcBorders>
              <w:top w:val="nil"/>
              <w:bottom w:val="single" w:sz="4" w:space="0" w:color="auto"/>
            </w:tcBorders>
          </w:tcPr>
          <w:p w:rsidR="002E234D" w:rsidRPr="00890AD5" w:rsidRDefault="009137F4" w:rsidP="00E02C0F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تعريف </w:t>
            </w:r>
            <w:proofErr w:type="spellStart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المستحاثة</w:t>
            </w:r>
            <w:proofErr w:type="spellEnd"/>
          </w:p>
        </w:tc>
        <w:tc>
          <w:tcPr>
            <w:tcW w:w="711" w:type="dxa"/>
            <w:tcBorders>
              <w:top w:val="nil"/>
              <w:bottom w:val="single" w:sz="4" w:space="0" w:color="auto"/>
            </w:tcBorders>
          </w:tcPr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43" w:type="dxa"/>
            <w:vMerge/>
            <w:textDirection w:val="btLr"/>
          </w:tcPr>
          <w:p w:rsidR="002E234D" w:rsidRPr="00781A70" w:rsidRDefault="002E234D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2E234D" w:rsidRPr="00781A70" w:rsidTr="00080D2B">
        <w:trPr>
          <w:cantSplit/>
          <w:trHeight w:val="412"/>
        </w:trPr>
        <w:tc>
          <w:tcPr>
            <w:tcW w:w="676" w:type="dxa"/>
            <w:vMerge w:val="restart"/>
            <w:tcBorders>
              <w:top w:val="nil"/>
            </w:tcBorders>
            <w:shd w:val="clear" w:color="auto" w:fill="EAF1DD" w:themeFill="accent3" w:themeFillTint="33"/>
          </w:tcPr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D9D9D9" w:themeFill="background1" w:themeFillShade="D9"/>
          </w:tcPr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</w:tcPr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2E234D" w:rsidRPr="00890AD5" w:rsidRDefault="00E552D1" w:rsidP="00E552D1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552D1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مكانة المستحاثات في تصور الأوساط القديمة</w:t>
            </w:r>
          </w:p>
        </w:tc>
        <w:tc>
          <w:tcPr>
            <w:tcW w:w="3127" w:type="dxa"/>
            <w:shd w:val="clear" w:color="auto" w:fill="DBE5F1" w:themeFill="accent1" w:themeFillTint="33"/>
          </w:tcPr>
          <w:p w:rsidR="002E234D" w:rsidRPr="00890AD5" w:rsidRDefault="003F2505" w:rsidP="00C80D49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حل الوضع</w:t>
            </w:r>
            <w:bookmarkStart w:id="0" w:name="_GoBack"/>
            <w:bookmarkEnd w:id="0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ية الانطلاقية</w:t>
            </w:r>
          </w:p>
        </w:tc>
        <w:tc>
          <w:tcPr>
            <w:tcW w:w="711" w:type="dxa"/>
          </w:tcPr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43" w:type="dxa"/>
            <w:vMerge w:val="restart"/>
            <w:textDirection w:val="btLr"/>
          </w:tcPr>
          <w:p w:rsidR="002E234D" w:rsidRPr="00781A70" w:rsidRDefault="002E234D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ماي</w:t>
            </w:r>
          </w:p>
        </w:tc>
      </w:tr>
      <w:tr w:rsidR="002E234D" w:rsidRPr="00781A70" w:rsidTr="00080D2B">
        <w:trPr>
          <w:cantSplit/>
          <w:trHeight w:val="403"/>
        </w:trPr>
        <w:tc>
          <w:tcPr>
            <w:tcW w:w="676" w:type="dxa"/>
            <w:vMerge/>
            <w:shd w:val="clear" w:color="auto" w:fill="EAF1DD" w:themeFill="accent3" w:themeFillTint="33"/>
          </w:tcPr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vMerge/>
            <w:shd w:val="clear" w:color="auto" w:fill="D9D9D9" w:themeFill="background1" w:themeFillShade="D9"/>
          </w:tcPr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  <w:vMerge/>
          </w:tcPr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shd w:val="clear" w:color="auto" w:fill="DBE5F1" w:themeFill="accent1" w:themeFillTint="33"/>
          </w:tcPr>
          <w:p w:rsidR="002E234D" w:rsidRPr="009108E6" w:rsidRDefault="00683FD2" w:rsidP="00683FD2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683FD2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حل الوضعية الانطلاقية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للميدان</w:t>
            </w:r>
          </w:p>
        </w:tc>
        <w:tc>
          <w:tcPr>
            <w:tcW w:w="3127" w:type="dxa"/>
          </w:tcPr>
          <w:p w:rsidR="002E234D" w:rsidRPr="009108E6" w:rsidRDefault="00683FD2" w:rsidP="00C16072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ادماج</w:t>
            </w:r>
          </w:p>
        </w:tc>
        <w:tc>
          <w:tcPr>
            <w:tcW w:w="711" w:type="dxa"/>
          </w:tcPr>
          <w:p w:rsidR="002E234D" w:rsidRPr="00781A70" w:rsidRDefault="002E234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/>
            <w:textDirection w:val="btLr"/>
          </w:tcPr>
          <w:p w:rsidR="002E234D" w:rsidRPr="00781A70" w:rsidRDefault="002E234D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FD0C6D" w:rsidRPr="00781A70" w:rsidTr="00722A3D">
        <w:trPr>
          <w:cantSplit/>
          <w:trHeight w:val="403"/>
        </w:trPr>
        <w:tc>
          <w:tcPr>
            <w:tcW w:w="676" w:type="dxa"/>
            <w:vMerge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8" w:type="dxa"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54" w:type="dxa"/>
            <w:gridSpan w:val="2"/>
          </w:tcPr>
          <w:p w:rsidR="00FD0C6D" w:rsidRPr="00781A70" w:rsidRDefault="00F425BD" w:rsidP="00833DC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معالجة </w:t>
            </w:r>
            <w:proofErr w:type="spellStart"/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بداغوجية</w:t>
            </w:r>
            <w:proofErr w:type="spellEnd"/>
          </w:p>
        </w:tc>
        <w:tc>
          <w:tcPr>
            <w:tcW w:w="711" w:type="dxa"/>
          </w:tcPr>
          <w:p w:rsidR="00FD0C6D" w:rsidRPr="00781A70" w:rsidRDefault="00FD0C6D" w:rsidP="00B461E7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43" w:type="dxa"/>
            <w:vMerge/>
            <w:textDirection w:val="btLr"/>
          </w:tcPr>
          <w:p w:rsidR="00FD0C6D" w:rsidRPr="00781A70" w:rsidRDefault="00FD0C6D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</w:tbl>
    <w:p w:rsidR="009D7C75" w:rsidRPr="009D7C75" w:rsidRDefault="009D7C75" w:rsidP="009D7C75">
      <w:pPr>
        <w:jc w:val="center"/>
        <w:rPr>
          <w:color w:val="FF0000"/>
          <w:lang w:bidi="ar-DZ"/>
        </w:rPr>
      </w:pPr>
    </w:p>
    <w:p w:rsidR="009D7C75" w:rsidRPr="009D7C75" w:rsidRDefault="00F06623" w:rsidP="00F06623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الأستاذ:                                                         </w:t>
      </w:r>
      <w:r w:rsidR="00F92591">
        <w:rPr>
          <w:rFonts w:hint="cs"/>
          <w:b/>
          <w:bCs/>
          <w:sz w:val="24"/>
          <w:szCs w:val="24"/>
          <w:rtl/>
        </w:rPr>
        <w:t xml:space="preserve">   </w:t>
      </w:r>
      <w:r>
        <w:rPr>
          <w:rFonts w:hint="cs"/>
          <w:b/>
          <w:bCs/>
          <w:sz w:val="24"/>
          <w:szCs w:val="24"/>
          <w:rtl/>
        </w:rPr>
        <w:t xml:space="preserve">                  </w:t>
      </w:r>
      <w:proofErr w:type="gramStart"/>
      <w:r>
        <w:rPr>
          <w:rFonts w:hint="cs"/>
          <w:b/>
          <w:bCs/>
          <w:sz w:val="24"/>
          <w:szCs w:val="24"/>
          <w:rtl/>
        </w:rPr>
        <w:t>المدير</w:t>
      </w:r>
      <w:proofErr w:type="gramEnd"/>
      <w:r w:rsidR="00D53CD5">
        <w:rPr>
          <w:rFonts w:hint="cs"/>
          <w:b/>
          <w:bCs/>
          <w:sz w:val="24"/>
          <w:szCs w:val="24"/>
          <w:rtl/>
        </w:rPr>
        <w:t xml:space="preserve"> (</w:t>
      </w:r>
      <w:r>
        <w:rPr>
          <w:rFonts w:hint="cs"/>
          <w:b/>
          <w:bCs/>
          <w:sz w:val="24"/>
          <w:szCs w:val="24"/>
          <w:rtl/>
        </w:rPr>
        <w:t>ة</w:t>
      </w:r>
      <w:r w:rsidR="00D53CD5">
        <w:rPr>
          <w:rFonts w:hint="cs"/>
          <w:b/>
          <w:bCs/>
          <w:sz w:val="24"/>
          <w:szCs w:val="24"/>
          <w:rtl/>
        </w:rPr>
        <w:t>)</w:t>
      </w:r>
      <w:r>
        <w:rPr>
          <w:rFonts w:hint="cs"/>
          <w:b/>
          <w:bCs/>
          <w:sz w:val="24"/>
          <w:szCs w:val="24"/>
          <w:rtl/>
        </w:rPr>
        <w:t>:                                                                              المفتش:</w:t>
      </w:r>
    </w:p>
    <w:sectPr w:rsidR="009D7C75" w:rsidRPr="009D7C75" w:rsidSect="009D7C75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A2"/>
    <w:rsid w:val="0000386A"/>
    <w:rsid w:val="000067A2"/>
    <w:rsid w:val="0001207D"/>
    <w:rsid w:val="00017FA2"/>
    <w:rsid w:val="00042481"/>
    <w:rsid w:val="000521FF"/>
    <w:rsid w:val="00061565"/>
    <w:rsid w:val="00062CBE"/>
    <w:rsid w:val="0007463C"/>
    <w:rsid w:val="00080D2B"/>
    <w:rsid w:val="0009646D"/>
    <w:rsid w:val="00096B20"/>
    <w:rsid w:val="000A465E"/>
    <w:rsid w:val="000C14D7"/>
    <w:rsid w:val="000C36D9"/>
    <w:rsid w:val="000C69E7"/>
    <w:rsid w:val="000E07B1"/>
    <w:rsid w:val="000E6D66"/>
    <w:rsid w:val="000F13F2"/>
    <w:rsid w:val="000F4171"/>
    <w:rsid w:val="000F5B7A"/>
    <w:rsid w:val="00126BD7"/>
    <w:rsid w:val="00131489"/>
    <w:rsid w:val="00135C63"/>
    <w:rsid w:val="00144E4E"/>
    <w:rsid w:val="0015106A"/>
    <w:rsid w:val="00156080"/>
    <w:rsid w:val="00156295"/>
    <w:rsid w:val="00165AE5"/>
    <w:rsid w:val="00172EC7"/>
    <w:rsid w:val="0017507F"/>
    <w:rsid w:val="00175A06"/>
    <w:rsid w:val="001822BC"/>
    <w:rsid w:val="00193818"/>
    <w:rsid w:val="001A0224"/>
    <w:rsid w:val="001A4B13"/>
    <w:rsid w:val="001B0FF8"/>
    <w:rsid w:val="001B39A0"/>
    <w:rsid w:val="001C2FEE"/>
    <w:rsid w:val="001D0F1A"/>
    <w:rsid w:val="001D3D7C"/>
    <w:rsid w:val="001D7EA6"/>
    <w:rsid w:val="00211E4B"/>
    <w:rsid w:val="0022316D"/>
    <w:rsid w:val="00227EDA"/>
    <w:rsid w:val="00252EA9"/>
    <w:rsid w:val="002532E3"/>
    <w:rsid w:val="00265E41"/>
    <w:rsid w:val="00283D9D"/>
    <w:rsid w:val="00283F41"/>
    <w:rsid w:val="00285D5A"/>
    <w:rsid w:val="00291CAF"/>
    <w:rsid w:val="00293F31"/>
    <w:rsid w:val="002B1704"/>
    <w:rsid w:val="002C0504"/>
    <w:rsid w:val="002C23CB"/>
    <w:rsid w:val="002C68F3"/>
    <w:rsid w:val="002D71FF"/>
    <w:rsid w:val="002E234D"/>
    <w:rsid w:val="003058F2"/>
    <w:rsid w:val="003110B8"/>
    <w:rsid w:val="00311E0E"/>
    <w:rsid w:val="003124B3"/>
    <w:rsid w:val="00312531"/>
    <w:rsid w:val="00322C2E"/>
    <w:rsid w:val="003269AF"/>
    <w:rsid w:val="00327C50"/>
    <w:rsid w:val="003341C7"/>
    <w:rsid w:val="0034495F"/>
    <w:rsid w:val="00355E30"/>
    <w:rsid w:val="00361BF0"/>
    <w:rsid w:val="003852E0"/>
    <w:rsid w:val="00391DDA"/>
    <w:rsid w:val="00393725"/>
    <w:rsid w:val="003A1A1D"/>
    <w:rsid w:val="003A6B44"/>
    <w:rsid w:val="003B3889"/>
    <w:rsid w:val="003B6308"/>
    <w:rsid w:val="003C7040"/>
    <w:rsid w:val="003E439B"/>
    <w:rsid w:val="003F2505"/>
    <w:rsid w:val="00401CEB"/>
    <w:rsid w:val="00410C21"/>
    <w:rsid w:val="004138C0"/>
    <w:rsid w:val="004140D3"/>
    <w:rsid w:val="00417761"/>
    <w:rsid w:val="00431DDF"/>
    <w:rsid w:val="004432AB"/>
    <w:rsid w:val="00443792"/>
    <w:rsid w:val="00450759"/>
    <w:rsid w:val="00450880"/>
    <w:rsid w:val="00452A8E"/>
    <w:rsid w:val="00452DD4"/>
    <w:rsid w:val="00465C55"/>
    <w:rsid w:val="004748D4"/>
    <w:rsid w:val="004753AC"/>
    <w:rsid w:val="00475900"/>
    <w:rsid w:val="00493A38"/>
    <w:rsid w:val="004965BE"/>
    <w:rsid w:val="004A76FA"/>
    <w:rsid w:val="004B05F8"/>
    <w:rsid w:val="004B2A38"/>
    <w:rsid w:val="004B3592"/>
    <w:rsid w:val="004B60F6"/>
    <w:rsid w:val="004B6555"/>
    <w:rsid w:val="004C0273"/>
    <w:rsid w:val="004E06B0"/>
    <w:rsid w:val="004E58D8"/>
    <w:rsid w:val="004F6D3E"/>
    <w:rsid w:val="005010B4"/>
    <w:rsid w:val="00503168"/>
    <w:rsid w:val="00503D77"/>
    <w:rsid w:val="00515A79"/>
    <w:rsid w:val="005354C8"/>
    <w:rsid w:val="00566615"/>
    <w:rsid w:val="00597D01"/>
    <w:rsid w:val="005B691C"/>
    <w:rsid w:val="005C7E89"/>
    <w:rsid w:val="005D09F7"/>
    <w:rsid w:val="005F4EC7"/>
    <w:rsid w:val="0061694B"/>
    <w:rsid w:val="0062017A"/>
    <w:rsid w:val="0062099A"/>
    <w:rsid w:val="00623930"/>
    <w:rsid w:val="00623A6D"/>
    <w:rsid w:val="00626AE9"/>
    <w:rsid w:val="006300F0"/>
    <w:rsid w:val="0063152F"/>
    <w:rsid w:val="00642AC6"/>
    <w:rsid w:val="006430CD"/>
    <w:rsid w:val="00645D1C"/>
    <w:rsid w:val="00655A79"/>
    <w:rsid w:val="006707DB"/>
    <w:rsid w:val="00683FD2"/>
    <w:rsid w:val="006849A9"/>
    <w:rsid w:val="006A7E58"/>
    <w:rsid w:val="006C7E5A"/>
    <w:rsid w:val="006E36C5"/>
    <w:rsid w:val="006E7AAA"/>
    <w:rsid w:val="006E7C34"/>
    <w:rsid w:val="00705937"/>
    <w:rsid w:val="007126C9"/>
    <w:rsid w:val="007142FF"/>
    <w:rsid w:val="00714A83"/>
    <w:rsid w:val="0072211E"/>
    <w:rsid w:val="00722A3D"/>
    <w:rsid w:val="007328B3"/>
    <w:rsid w:val="00747558"/>
    <w:rsid w:val="00753943"/>
    <w:rsid w:val="0075573A"/>
    <w:rsid w:val="00760F99"/>
    <w:rsid w:val="0076104C"/>
    <w:rsid w:val="00781A70"/>
    <w:rsid w:val="00784352"/>
    <w:rsid w:val="007923D4"/>
    <w:rsid w:val="007A43CB"/>
    <w:rsid w:val="007A505C"/>
    <w:rsid w:val="007D4950"/>
    <w:rsid w:val="007E2189"/>
    <w:rsid w:val="007E2C06"/>
    <w:rsid w:val="007F54A6"/>
    <w:rsid w:val="008072EF"/>
    <w:rsid w:val="0081147A"/>
    <w:rsid w:val="00816FF8"/>
    <w:rsid w:val="00830071"/>
    <w:rsid w:val="00833DC3"/>
    <w:rsid w:val="00836DEB"/>
    <w:rsid w:val="008470D2"/>
    <w:rsid w:val="00854413"/>
    <w:rsid w:val="0086016E"/>
    <w:rsid w:val="00865805"/>
    <w:rsid w:val="0086795E"/>
    <w:rsid w:val="00880D7B"/>
    <w:rsid w:val="00883E79"/>
    <w:rsid w:val="00890AD5"/>
    <w:rsid w:val="00893D04"/>
    <w:rsid w:val="008B03C8"/>
    <w:rsid w:val="008B2C7B"/>
    <w:rsid w:val="008B3EDA"/>
    <w:rsid w:val="008B4071"/>
    <w:rsid w:val="008B66A4"/>
    <w:rsid w:val="008D0D0C"/>
    <w:rsid w:val="008E0312"/>
    <w:rsid w:val="008E166E"/>
    <w:rsid w:val="008F067D"/>
    <w:rsid w:val="008F38B5"/>
    <w:rsid w:val="00900FE0"/>
    <w:rsid w:val="00901761"/>
    <w:rsid w:val="00903CD1"/>
    <w:rsid w:val="009108E6"/>
    <w:rsid w:val="009137F4"/>
    <w:rsid w:val="009167AE"/>
    <w:rsid w:val="00940485"/>
    <w:rsid w:val="00946098"/>
    <w:rsid w:val="00947D8F"/>
    <w:rsid w:val="00955C70"/>
    <w:rsid w:val="0095727C"/>
    <w:rsid w:val="00962453"/>
    <w:rsid w:val="00962FC4"/>
    <w:rsid w:val="00977250"/>
    <w:rsid w:val="009815BD"/>
    <w:rsid w:val="00981B51"/>
    <w:rsid w:val="00995178"/>
    <w:rsid w:val="009A7121"/>
    <w:rsid w:val="009C20D2"/>
    <w:rsid w:val="009C5BC4"/>
    <w:rsid w:val="009D7C75"/>
    <w:rsid w:val="009E6376"/>
    <w:rsid w:val="009F1370"/>
    <w:rsid w:val="009F2488"/>
    <w:rsid w:val="009F5F08"/>
    <w:rsid w:val="009F7EB0"/>
    <w:rsid w:val="009F7ECD"/>
    <w:rsid w:val="00A00809"/>
    <w:rsid w:val="00A030C4"/>
    <w:rsid w:val="00A14BF1"/>
    <w:rsid w:val="00A25A39"/>
    <w:rsid w:val="00A330C1"/>
    <w:rsid w:val="00A3596A"/>
    <w:rsid w:val="00A35D2C"/>
    <w:rsid w:val="00A41878"/>
    <w:rsid w:val="00A46912"/>
    <w:rsid w:val="00A47797"/>
    <w:rsid w:val="00A55673"/>
    <w:rsid w:val="00A56979"/>
    <w:rsid w:val="00A62AF5"/>
    <w:rsid w:val="00A646DA"/>
    <w:rsid w:val="00A810A1"/>
    <w:rsid w:val="00A96D78"/>
    <w:rsid w:val="00AA0E90"/>
    <w:rsid w:val="00AA5330"/>
    <w:rsid w:val="00AC67D8"/>
    <w:rsid w:val="00AD0740"/>
    <w:rsid w:val="00AE4ED0"/>
    <w:rsid w:val="00AE6BAF"/>
    <w:rsid w:val="00AF6109"/>
    <w:rsid w:val="00B040DA"/>
    <w:rsid w:val="00B24E59"/>
    <w:rsid w:val="00B4031E"/>
    <w:rsid w:val="00B41D17"/>
    <w:rsid w:val="00B42218"/>
    <w:rsid w:val="00B461E7"/>
    <w:rsid w:val="00B47EDC"/>
    <w:rsid w:val="00B53D28"/>
    <w:rsid w:val="00B71141"/>
    <w:rsid w:val="00B722FC"/>
    <w:rsid w:val="00B7306C"/>
    <w:rsid w:val="00B73AF7"/>
    <w:rsid w:val="00B73FB5"/>
    <w:rsid w:val="00B825C3"/>
    <w:rsid w:val="00B939D9"/>
    <w:rsid w:val="00B97CF9"/>
    <w:rsid w:val="00BA0F34"/>
    <w:rsid w:val="00BA1E28"/>
    <w:rsid w:val="00BA2A5F"/>
    <w:rsid w:val="00BA47E7"/>
    <w:rsid w:val="00BE5CDE"/>
    <w:rsid w:val="00BF0188"/>
    <w:rsid w:val="00BF76D9"/>
    <w:rsid w:val="00C02D59"/>
    <w:rsid w:val="00C03A91"/>
    <w:rsid w:val="00C12D52"/>
    <w:rsid w:val="00C12DFD"/>
    <w:rsid w:val="00C16072"/>
    <w:rsid w:val="00C41DC0"/>
    <w:rsid w:val="00C440ED"/>
    <w:rsid w:val="00C47564"/>
    <w:rsid w:val="00C620A7"/>
    <w:rsid w:val="00C62D17"/>
    <w:rsid w:val="00C6460B"/>
    <w:rsid w:val="00C7077C"/>
    <w:rsid w:val="00C80D49"/>
    <w:rsid w:val="00C935C1"/>
    <w:rsid w:val="00CA3206"/>
    <w:rsid w:val="00CA540B"/>
    <w:rsid w:val="00CB1D59"/>
    <w:rsid w:val="00CB3E84"/>
    <w:rsid w:val="00CB760D"/>
    <w:rsid w:val="00CC4259"/>
    <w:rsid w:val="00CC434D"/>
    <w:rsid w:val="00CD57CC"/>
    <w:rsid w:val="00CD75AB"/>
    <w:rsid w:val="00CE2EC8"/>
    <w:rsid w:val="00CE3F5E"/>
    <w:rsid w:val="00D07D23"/>
    <w:rsid w:val="00D1309F"/>
    <w:rsid w:val="00D23D47"/>
    <w:rsid w:val="00D34632"/>
    <w:rsid w:val="00D34C77"/>
    <w:rsid w:val="00D36DA2"/>
    <w:rsid w:val="00D53CD5"/>
    <w:rsid w:val="00D54775"/>
    <w:rsid w:val="00D56999"/>
    <w:rsid w:val="00D64708"/>
    <w:rsid w:val="00D64F6D"/>
    <w:rsid w:val="00D77ACF"/>
    <w:rsid w:val="00D873FC"/>
    <w:rsid w:val="00D928C3"/>
    <w:rsid w:val="00DA6CD5"/>
    <w:rsid w:val="00DA775D"/>
    <w:rsid w:val="00DD1142"/>
    <w:rsid w:val="00DF5B10"/>
    <w:rsid w:val="00E02C0F"/>
    <w:rsid w:val="00E034EB"/>
    <w:rsid w:val="00E072B2"/>
    <w:rsid w:val="00E11294"/>
    <w:rsid w:val="00E161EE"/>
    <w:rsid w:val="00E22739"/>
    <w:rsid w:val="00E37449"/>
    <w:rsid w:val="00E552D1"/>
    <w:rsid w:val="00E73D1C"/>
    <w:rsid w:val="00E75FFF"/>
    <w:rsid w:val="00E84DB2"/>
    <w:rsid w:val="00E912C7"/>
    <w:rsid w:val="00E91BD9"/>
    <w:rsid w:val="00E92226"/>
    <w:rsid w:val="00E93281"/>
    <w:rsid w:val="00EA3C54"/>
    <w:rsid w:val="00EA3DF1"/>
    <w:rsid w:val="00EA4E93"/>
    <w:rsid w:val="00EB02C9"/>
    <w:rsid w:val="00EB0EB8"/>
    <w:rsid w:val="00ED055C"/>
    <w:rsid w:val="00ED291E"/>
    <w:rsid w:val="00EF0B67"/>
    <w:rsid w:val="00F0490F"/>
    <w:rsid w:val="00F06623"/>
    <w:rsid w:val="00F1226B"/>
    <w:rsid w:val="00F21251"/>
    <w:rsid w:val="00F3670C"/>
    <w:rsid w:val="00F372DE"/>
    <w:rsid w:val="00F37A59"/>
    <w:rsid w:val="00F37CC1"/>
    <w:rsid w:val="00F425BD"/>
    <w:rsid w:val="00F45E57"/>
    <w:rsid w:val="00F5726E"/>
    <w:rsid w:val="00F6334D"/>
    <w:rsid w:val="00F7109A"/>
    <w:rsid w:val="00F73C6D"/>
    <w:rsid w:val="00F92591"/>
    <w:rsid w:val="00F94083"/>
    <w:rsid w:val="00FA2BA1"/>
    <w:rsid w:val="00FC2B33"/>
    <w:rsid w:val="00FD0C6D"/>
    <w:rsid w:val="00FF18DC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C75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D7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C75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D7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</dc:creator>
  <cp:keywords/>
  <dc:description/>
  <cp:lastModifiedBy>bib</cp:lastModifiedBy>
  <cp:revision>379</cp:revision>
  <dcterms:created xsi:type="dcterms:W3CDTF">2018-09-20T08:41:00Z</dcterms:created>
  <dcterms:modified xsi:type="dcterms:W3CDTF">2018-09-21T09:41:00Z</dcterms:modified>
</cp:coreProperties>
</file>